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BF367" w14:textId="77777777" w:rsidR="00FA480A" w:rsidRPr="0007578C" w:rsidRDefault="00FA480A" w:rsidP="00FA480A">
      <w:pPr>
        <w:widowControl w:val="0"/>
        <w:tabs>
          <w:tab w:val="left" w:pos="5490"/>
        </w:tabs>
        <w:rPr>
          <w:rFonts w:ascii="Arial" w:hAnsi="Arial" w:cs="Arial"/>
          <w:snapToGrid w:val="0"/>
        </w:rPr>
      </w:pPr>
    </w:p>
    <w:p w14:paraId="4B25A6BC" w14:textId="77777777" w:rsidR="00FA480A" w:rsidRPr="0007578C" w:rsidRDefault="00FA480A" w:rsidP="00FA480A">
      <w:pPr>
        <w:widowControl w:val="0"/>
        <w:tabs>
          <w:tab w:val="left" w:pos="5490"/>
        </w:tabs>
        <w:rPr>
          <w:rFonts w:ascii="Arial" w:hAnsi="Arial" w:cs="Arial"/>
          <w:snapToGrid w:val="0"/>
        </w:rPr>
      </w:pPr>
    </w:p>
    <w:p w14:paraId="7E7A5ED9" w14:textId="77777777" w:rsidR="00FA480A" w:rsidRPr="0007578C" w:rsidRDefault="00FA480A" w:rsidP="00FA480A">
      <w:pPr>
        <w:widowControl w:val="0"/>
        <w:tabs>
          <w:tab w:val="left" w:pos="5490"/>
        </w:tabs>
        <w:rPr>
          <w:rFonts w:ascii="Arial" w:hAnsi="Arial" w:cs="Arial"/>
          <w:snapToGrid w:val="0"/>
        </w:rPr>
      </w:pPr>
    </w:p>
    <w:p w14:paraId="3795A1E5" w14:textId="77777777" w:rsidR="00FA480A" w:rsidRPr="0007578C" w:rsidRDefault="0013509C" w:rsidP="00FA480A">
      <w:pPr>
        <w:widowControl w:val="0"/>
        <w:tabs>
          <w:tab w:val="left" w:pos="5490"/>
        </w:tabs>
        <w:jc w:val="center"/>
        <w:rPr>
          <w:rFonts w:ascii="Arial" w:hAnsi="Arial" w:cs="Arial"/>
          <w:b/>
          <w:snapToGrid w:val="0"/>
          <w:sz w:val="28"/>
          <w:szCs w:val="28"/>
        </w:rPr>
      </w:pPr>
      <w:r w:rsidRPr="0007578C">
        <w:rPr>
          <w:rFonts w:ascii="Arial" w:hAnsi="Arial" w:cs="Arial"/>
          <w:b/>
          <w:snapToGrid w:val="0"/>
          <w:sz w:val="28"/>
          <w:szCs w:val="28"/>
        </w:rPr>
        <w:t>R</w:t>
      </w:r>
      <w:r w:rsidR="00FA480A" w:rsidRPr="0007578C">
        <w:rPr>
          <w:rFonts w:ascii="Arial" w:hAnsi="Arial" w:cs="Arial"/>
          <w:b/>
          <w:snapToGrid w:val="0"/>
          <w:sz w:val="28"/>
          <w:szCs w:val="28"/>
        </w:rPr>
        <w:t xml:space="preserve">ESIDENT </w:t>
      </w:r>
      <w:r w:rsidRPr="0007578C">
        <w:rPr>
          <w:rFonts w:ascii="Arial" w:hAnsi="Arial" w:cs="Arial"/>
          <w:b/>
          <w:snapToGrid w:val="0"/>
          <w:sz w:val="28"/>
          <w:szCs w:val="28"/>
        </w:rPr>
        <w:t>POLICY AND PROCEDURE MANUAL</w:t>
      </w:r>
    </w:p>
    <w:p w14:paraId="027099CC" w14:textId="77777777" w:rsidR="00FA480A" w:rsidRPr="0007578C" w:rsidRDefault="00FA480A" w:rsidP="00FA480A">
      <w:pPr>
        <w:widowControl w:val="0"/>
        <w:tabs>
          <w:tab w:val="left" w:pos="5490"/>
        </w:tabs>
        <w:jc w:val="center"/>
        <w:rPr>
          <w:rFonts w:ascii="Arial" w:hAnsi="Arial" w:cs="Arial"/>
          <w:b/>
          <w:snapToGrid w:val="0"/>
          <w:sz w:val="28"/>
          <w:szCs w:val="28"/>
        </w:rPr>
      </w:pPr>
    </w:p>
    <w:p w14:paraId="34C8E527" w14:textId="77777777" w:rsidR="00FA480A" w:rsidRPr="0007578C" w:rsidRDefault="00FA480A" w:rsidP="00FA480A">
      <w:pPr>
        <w:widowControl w:val="0"/>
        <w:tabs>
          <w:tab w:val="left" w:pos="5490"/>
        </w:tabs>
        <w:jc w:val="center"/>
        <w:rPr>
          <w:rFonts w:ascii="Arial" w:hAnsi="Arial" w:cs="Arial"/>
          <w:b/>
          <w:snapToGrid w:val="0"/>
          <w:sz w:val="28"/>
          <w:szCs w:val="28"/>
        </w:rPr>
      </w:pPr>
    </w:p>
    <w:p w14:paraId="1A0BCBEF" w14:textId="77777777" w:rsidR="00FA480A" w:rsidRPr="0007578C" w:rsidRDefault="00FA480A" w:rsidP="00FA480A">
      <w:pPr>
        <w:widowControl w:val="0"/>
        <w:tabs>
          <w:tab w:val="left" w:pos="5490"/>
        </w:tabs>
        <w:jc w:val="center"/>
        <w:rPr>
          <w:rFonts w:ascii="Arial" w:hAnsi="Arial" w:cs="Arial"/>
          <w:b/>
          <w:i/>
          <w:snapToGrid w:val="0"/>
          <w:sz w:val="28"/>
          <w:szCs w:val="28"/>
        </w:rPr>
      </w:pPr>
      <w:r w:rsidRPr="0007578C">
        <w:rPr>
          <w:rFonts w:ascii="Arial" w:hAnsi="Arial" w:cs="Arial"/>
          <w:b/>
          <w:i/>
          <w:snapToGrid w:val="0"/>
          <w:sz w:val="28"/>
          <w:szCs w:val="28"/>
        </w:rPr>
        <w:t xml:space="preserve">Podiatric Medicine and Surgery </w:t>
      </w:r>
      <w:r w:rsidR="006866A2" w:rsidRPr="0007578C">
        <w:rPr>
          <w:rFonts w:ascii="Arial" w:hAnsi="Arial" w:cs="Arial"/>
          <w:b/>
          <w:i/>
          <w:snapToGrid w:val="0"/>
          <w:sz w:val="28"/>
          <w:szCs w:val="28"/>
        </w:rPr>
        <w:t xml:space="preserve">Residency </w:t>
      </w:r>
      <w:r w:rsidRPr="0007578C">
        <w:rPr>
          <w:rFonts w:ascii="Arial" w:hAnsi="Arial" w:cs="Arial"/>
          <w:b/>
          <w:i/>
          <w:snapToGrid w:val="0"/>
          <w:sz w:val="28"/>
          <w:szCs w:val="28"/>
        </w:rPr>
        <w:t xml:space="preserve">with Reconstructive Rearfoot/Ankle </w:t>
      </w:r>
      <w:r w:rsidR="006866A2" w:rsidRPr="0007578C">
        <w:rPr>
          <w:rFonts w:ascii="Arial" w:hAnsi="Arial" w:cs="Arial"/>
          <w:b/>
          <w:i/>
          <w:snapToGrid w:val="0"/>
          <w:sz w:val="28"/>
          <w:szCs w:val="28"/>
        </w:rPr>
        <w:t xml:space="preserve">Surgery </w:t>
      </w:r>
      <w:r w:rsidRPr="0007578C">
        <w:rPr>
          <w:rFonts w:ascii="Arial" w:hAnsi="Arial" w:cs="Arial"/>
          <w:b/>
          <w:i/>
          <w:snapToGrid w:val="0"/>
          <w:sz w:val="28"/>
          <w:szCs w:val="28"/>
        </w:rPr>
        <w:t>Credential</w:t>
      </w:r>
    </w:p>
    <w:p w14:paraId="519B543C" w14:textId="0FF92C57" w:rsidR="00FA480A" w:rsidRPr="0007578C" w:rsidRDefault="00B42209" w:rsidP="00FA480A">
      <w:pPr>
        <w:widowControl w:val="0"/>
        <w:tabs>
          <w:tab w:val="left" w:pos="5490"/>
        </w:tabs>
        <w:jc w:val="center"/>
        <w:rPr>
          <w:rFonts w:ascii="Arial" w:hAnsi="Arial" w:cs="Arial"/>
          <w:b/>
          <w:snapToGrid w:val="0"/>
          <w:sz w:val="28"/>
          <w:szCs w:val="28"/>
        </w:rPr>
      </w:pPr>
      <w:r w:rsidRPr="0007578C">
        <w:rPr>
          <w:rFonts w:ascii="Arial" w:hAnsi="Arial" w:cs="Arial"/>
          <w:b/>
          <w:snapToGrid w:val="0"/>
          <w:sz w:val="28"/>
          <w:szCs w:val="28"/>
        </w:rPr>
        <w:t>202</w:t>
      </w:r>
      <w:r w:rsidR="00D05332">
        <w:rPr>
          <w:rFonts w:ascii="Arial" w:hAnsi="Arial" w:cs="Arial"/>
          <w:b/>
          <w:snapToGrid w:val="0"/>
          <w:sz w:val="28"/>
          <w:szCs w:val="28"/>
        </w:rPr>
        <w:t>5</w:t>
      </w:r>
    </w:p>
    <w:p w14:paraId="4EFB556B" w14:textId="77777777" w:rsidR="00FA480A" w:rsidRPr="0007578C" w:rsidRDefault="00FA480A" w:rsidP="00FA480A">
      <w:pPr>
        <w:widowControl w:val="0"/>
        <w:tabs>
          <w:tab w:val="left" w:pos="5490"/>
        </w:tabs>
        <w:rPr>
          <w:rFonts w:ascii="Arial" w:hAnsi="Arial" w:cs="Arial"/>
          <w:snapToGrid w:val="0"/>
          <w:sz w:val="28"/>
          <w:szCs w:val="28"/>
        </w:rPr>
      </w:pPr>
    </w:p>
    <w:p w14:paraId="1B08B8A0" w14:textId="77777777" w:rsidR="00FA480A" w:rsidRPr="0007578C" w:rsidRDefault="00FA480A" w:rsidP="00FA480A">
      <w:pPr>
        <w:widowControl w:val="0"/>
        <w:tabs>
          <w:tab w:val="left" w:pos="5490"/>
        </w:tabs>
        <w:jc w:val="center"/>
        <w:rPr>
          <w:rFonts w:ascii="Arial" w:hAnsi="Arial" w:cs="Arial"/>
          <w:b/>
          <w:i/>
          <w:snapToGrid w:val="0"/>
          <w:sz w:val="28"/>
          <w:szCs w:val="28"/>
        </w:rPr>
      </w:pPr>
      <w:r w:rsidRPr="0007578C">
        <w:rPr>
          <w:rFonts w:ascii="Arial" w:hAnsi="Arial" w:cs="Arial"/>
          <w:b/>
          <w:i/>
          <w:snapToGrid w:val="0"/>
          <w:sz w:val="28"/>
          <w:szCs w:val="28"/>
        </w:rPr>
        <w:t>Kaiser Foundation Hospital</w:t>
      </w:r>
    </w:p>
    <w:p w14:paraId="389F81EE" w14:textId="77777777" w:rsidR="00FA480A" w:rsidRPr="0007578C" w:rsidRDefault="00FA480A" w:rsidP="00FA480A">
      <w:pPr>
        <w:widowControl w:val="0"/>
        <w:tabs>
          <w:tab w:val="left" w:pos="5490"/>
        </w:tabs>
        <w:jc w:val="center"/>
        <w:rPr>
          <w:rFonts w:ascii="Arial" w:hAnsi="Arial" w:cs="Arial"/>
          <w:b/>
          <w:i/>
          <w:snapToGrid w:val="0"/>
          <w:sz w:val="28"/>
          <w:szCs w:val="28"/>
        </w:rPr>
      </w:pPr>
      <w:r w:rsidRPr="0007578C">
        <w:rPr>
          <w:rFonts w:ascii="Arial" w:hAnsi="Arial" w:cs="Arial"/>
          <w:b/>
          <w:i/>
          <w:snapToGrid w:val="0"/>
          <w:sz w:val="28"/>
          <w:szCs w:val="28"/>
        </w:rPr>
        <w:t>Santa Clara, California</w:t>
      </w:r>
    </w:p>
    <w:p w14:paraId="5A485CF4" w14:textId="77777777" w:rsidR="00FA480A" w:rsidRPr="0007578C" w:rsidRDefault="00FA480A" w:rsidP="00FA480A">
      <w:pPr>
        <w:widowControl w:val="0"/>
        <w:tabs>
          <w:tab w:val="left" w:pos="5490"/>
        </w:tabs>
        <w:rPr>
          <w:rFonts w:ascii="Arial" w:hAnsi="Arial" w:cs="Arial"/>
          <w:snapToGrid w:val="0"/>
          <w:sz w:val="28"/>
          <w:szCs w:val="28"/>
        </w:rPr>
      </w:pPr>
    </w:p>
    <w:p w14:paraId="2522E026" w14:textId="77777777" w:rsidR="00FA480A" w:rsidRPr="0007578C" w:rsidRDefault="00FA480A" w:rsidP="00FA480A">
      <w:pPr>
        <w:widowControl w:val="0"/>
        <w:tabs>
          <w:tab w:val="left" w:pos="5490"/>
        </w:tabs>
        <w:rPr>
          <w:rFonts w:ascii="Arial" w:hAnsi="Arial" w:cs="Arial"/>
          <w:snapToGrid w:val="0"/>
          <w:sz w:val="28"/>
          <w:szCs w:val="28"/>
        </w:rPr>
      </w:pPr>
    </w:p>
    <w:p w14:paraId="45FDCDAC" w14:textId="77777777" w:rsidR="005070F2" w:rsidRPr="0007578C" w:rsidRDefault="005070F2" w:rsidP="005070F2">
      <w:pPr>
        <w:pStyle w:val="Default"/>
        <w:rPr>
          <w:rFonts w:ascii="Arial" w:eastAsiaTheme="minorHAnsi" w:hAnsi="Arial" w:cs="Arial"/>
          <w:sz w:val="28"/>
          <w:szCs w:val="28"/>
        </w:rPr>
      </w:pPr>
      <w:r w:rsidRPr="0007578C">
        <w:rPr>
          <w:rFonts w:ascii="Arial" w:eastAsiaTheme="minorHAnsi" w:hAnsi="Arial" w:cs="Arial"/>
          <w:sz w:val="28"/>
          <w:szCs w:val="28"/>
        </w:rPr>
        <w:t xml:space="preserve"> </w:t>
      </w:r>
    </w:p>
    <w:p w14:paraId="34C81E58" w14:textId="77777777" w:rsidR="00FA480A" w:rsidRPr="0007578C" w:rsidRDefault="005070F2" w:rsidP="005070F2">
      <w:pPr>
        <w:widowControl w:val="0"/>
        <w:tabs>
          <w:tab w:val="left" w:pos="5490"/>
        </w:tabs>
        <w:rPr>
          <w:rFonts w:ascii="Arial" w:hAnsi="Arial" w:cs="Arial"/>
          <w:b/>
          <w:snapToGrid w:val="0"/>
          <w:sz w:val="28"/>
          <w:szCs w:val="28"/>
        </w:rPr>
      </w:pPr>
      <w:r w:rsidRPr="0007578C">
        <w:rPr>
          <w:rFonts w:ascii="Arial" w:eastAsiaTheme="minorHAnsi" w:hAnsi="Arial" w:cs="Arial"/>
          <w:b/>
          <w:color w:val="000000"/>
          <w:sz w:val="28"/>
          <w:szCs w:val="28"/>
        </w:rPr>
        <w:t>THIS HANDBOOK IS THE PROPERTY OF KAISER SANTA CLARA FOOT AND ANKLE RESIDENCY PROGRAM AND SHOULD NOT BE COPIED WITHOUT THE EXPRESS PERMISSION OF THE PROGRAM DIRECTOR.</w:t>
      </w:r>
    </w:p>
    <w:p w14:paraId="7C40EE28" w14:textId="77777777" w:rsidR="00FA480A" w:rsidRPr="0007578C" w:rsidRDefault="00FA480A" w:rsidP="00CD2CFC">
      <w:pPr>
        <w:widowControl w:val="0"/>
        <w:tabs>
          <w:tab w:val="left" w:pos="5490"/>
        </w:tabs>
        <w:ind w:right="-990"/>
        <w:rPr>
          <w:rFonts w:ascii="Arial" w:hAnsi="Arial" w:cs="Arial"/>
          <w:snapToGrid w:val="0"/>
          <w:sz w:val="28"/>
          <w:szCs w:val="28"/>
        </w:rPr>
      </w:pPr>
    </w:p>
    <w:p w14:paraId="61FD6CB7" w14:textId="77777777" w:rsidR="00CD2CFC" w:rsidRPr="0007578C" w:rsidRDefault="00CD2CFC" w:rsidP="00CD2CFC">
      <w:pPr>
        <w:autoSpaceDE w:val="0"/>
        <w:autoSpaceDN w:val="0"/>
        <w:adjustRightInd w:val="0"/>
        <w:rPr>
          <w:rFonts w:ascii="Arial" w:eastAsiaTheme="minorHAnsi" w:hAnsi="Arial" w:cs="Arial"/>
          <w:color w:val="000000"/>
          <w:sz w:val="28"/>
          <w:szCs w:val="28"/>
        </w:rPr>
      </w:pPr>
    </w:p>
    <w:p w14:paraId="52408FCE" w14:textId="5A6B3DC8" w:rsidR="00FA480A" w:rsidRPr="0007578C" w:rsidRDefault="00CD2CFC" w:rsidP="00CD2CFC">
      <w:pPr>
        <w:widowControl w:val="0"/>
        <w:tabs>
          <w:tab w:val="left" w:pos="5490"/>
        </w:tabs>
        <w:rPr>
          <w:rFonts w:ascii="Arial" w:hAnsi="Arial" w:cs="Arial"/>
          <w:b/>
          <w:snapToGrid w:val="0"/>
          <w:sz w:val="28"/>
          <w:szCs w:val="28"/>
        </w:rPr>
      </w:pPr>
      <w:r w:rsidRPr="0007578C">
        <w:rPr>
          <w:rFonts w:ascii="Arial" w:eastAsiaTheme="minorHAnsi" w:hAnsi="Arial" w:cs="Arial"/>
          <w:b/>
          <w:color w:val="000000"/>
          <w:sz w:val="28"/>
          <w:szCs w:val="28"/>
        </w:rPr>
        <w:t xml:space="preserve">THIS MANUAL IS DESIGNED TO BE USED IN CONJUNCTION WITH THE KFH RESIDENT POLICY AND PROCEDURE MANUAL OF THE NORTHERN CALIFORNIA REGION RESIDENCY TRAINING PROGRAMS WHICH IS DELIVERED TO THE RESIDENT DURING ORIENTATION AND IS STORED ON </w:t>
      </w:r>
      <w:r w:rsidR="000477BB" w:rsidRPr="0007578C">
        <w:rPr>
          <w:rFonts w:ascii="Arial" w:eastAsiaTheme="minorHAnsi" w:hAnsi="Arial" w:cs="Arial"/>
          <w:b/>
          <w:color w:val="000000"/>
          <w:sz w:val="28"/>
          <w:szCs w:val="28"/>
        </w:rPr>
        <w:t>MEDTRICS</w:t>
      </w:r>
    </w:p>
    <w:p w14:paraId="11D9BE2F" w14:textId="77777777" w:rsidR="00FA480A" w:rsidRPr="0007578C" w:rsidRDefault="00FA480A" w:rsidP="00FA480A">
      <w:pPr>
        <w:widowControl w:val="0"/>
        <w:tabs>
          <w:tab w:val="left" w:pos="5490"/>
        </w:tabs>
        <w:rPr>
          <w:rFonts w:ascii="Arial" w:hAnsi="Arial" w:cs="Arial"/>
          <w:snapToGrid w:val="0"/>
        </w:rPr>
      </w:pPr>
    </w:p>
    <w:p w14:paraId="6961DD93" w14:textId="77777777" w:rsidR="00FA480A" w:rsidRPr="0007578C" w:rsidRDefault="00FA480A" w:rsidP="00FA480A">
      <w:pPr>
        <w:widowControl w:val="0"/>
        <w:tabs>
          <w:tab w:val="left" w:pos="5490"/>
        </w:tabs>
        <w:rPr>
          <w:rFonts w:ascii="Arial" w:hAnsi="Arial" w:cs="Arial"/>
          <w:snapToGrid w:val="0"/>
        </w:rPr>
      </w:pPr>
    </w:p>
    <w:p w14:paraId="6A7E3BB3" w14:textId="77777777" w:rsidR="00FA480A" w:rsidRPr="0007578C" w:rsidRDefault="00FA480A" w:rsidP="00FA480A">
      <w:pPr>
        <w:widowControl w:val="0"/>
        <w:tabs>
          <w:tab w:val="left" w:pos="5490"/>
        </w:tabs>
        <w:rPr>
          <w:rFonts w:ascii="Arial" w:hAnsi="Arial" w:cs="Arial"/>
          <w:snapToGrid w:val="0"/>
        </w:rPr>
      </w:pPr>
    </w:p>
    <w:p w14:paraId="07C52011" w14:textId="77777777" w:rsidR="00FA480A" w:rsidRPr="0007578C" w:rsidRDefault="00FA480A" w:rsidP="00FA480A">
      <w:pPr>
        <w:widowControl w:val="0"/>
        <w:tabs>
          <w:tab w:val="left" w:pos="5490"/>
        </w:tabs>
        <w:rPr>
          <w:rFonts w:ascii="Arial" w:hAnsi="Arial" w:cs="Arial"/>
          <w:snapToGrid w:val="0"/>
        </w:rPr>
      </w:pPr>
    </w:p>
    <w:p w14:paraId="306BDE14" w14:textId="77777777" w:rsidR="00FA480A" w:rsidRPr="0007578C" w:rsidRDefault="00FA480A" w:rsidP="00FA480A">
      <w:pPr>
        <w:widowControl w:val="0"/>
        <w:tabs>
          <w:tab w:val="left" w:pos="5490"/>
        </w:tabs>
        <w:rPr>
          <w:rFonts w:ascii="Arial" w:hAnsi="Arial" w:cs="Arial"/>
          <w:b/>
          <w:i/>
          <w:snapToGrid w:val="0"/>
        </w:rPr>
      </w:pPr>
      <w:r w:rsidRPr="0007578C">
        <w:rPr>
          <w:rFonts w:ascii="Arial" w:hAnsi="Arial" w:cs="Arial"/>
          <w:b/>
          <w:i/>
          <w:snapToGrid w:val="0"/>
        </w:rPr>
        <w:t>Program Director</w:t>
      </w:r>
      <w:proofErr w:type="gramStart"/>
      <w:r w:rsidRPr="0007578C">
        <w:rPr>
          <w:rFonts w:ascii="Arial" w:hAnsi="Arial" w:cs="Arial"/>
          <w:b/>
          <w:i/>
          <w:snapToGrid w:val="0"/>
        </w:rPr>
        <w:t>:  Cristian</w:t>
      </w:r>
      <w:proofErr w:type="gramEnd"/>
      <w:r w:rsidRPr="0007578C">
        <w:rPr>
          <w:rFonts w:ascii="Arial" w:hAnsi="Arial" w:cs="Arial"/>
          <w:b/>
          <w:i/>
          <w:snapToGrid w:val="0"/>
        </w:rPr>
        <w:t xml:space="preserve"> Neagu, D.P.M.</w:t>
      </w:r>
    </w:p>
    <w:p w14:paraId="35337E0E" w14:textId="7A2F31AE" w:rsidR="00202966" w:rsidRDefault="00202966" w:rsidP="00FA480A">
      <w:pPr>
        <w:widowControl w:val="0"/>
        <w:tabs>
          <w:tab w:val="left" w:pos="5490"/>
        </w:tabs>
        <w:rPr>
          <w:rFonts w:ascii="Arial" w:hAnsi="Arial" w:cs="Arial"/>
          <w:b/>
          <w:i/>
          <w:snapToGrid w:val="0"/>
        </w:rPr>
      </w:pPr>
      <w:r w:rsidRPr="0007578C">
        <w:rPr>
          <w:rFonts w:ascii="Arial" w:hAnsi="Arial" w:cs="Arial"/>
          <w:b/>
          <w:i/>
          <w:snapToGrid w:val="0"/>
        </w:rPr>
        <w:t xml:space="preserve">Site Director:          </w:t>
      </w:r>
      <w:r w:rsidR="00F42A85" w:rsidRPr="0007578C">
        <w:rPr>
          <w:rFonts w:ascii="Arial" w:hAnsi="Arial" w:cs="Arial"/>
          <w:b/>
          <w:i/>
          <w:snapToGrid w:val="0"/>
        </w:rPr>
        <w:t>Jessica Lickiss</w:t>
      </w:r>
      <w:r w:rsidRPr="0007578C">
        <w:rPr>
          <w:rFonts w:ascii="Arial" w:hAnsi="Arial" w:cs="Arial"/>
          <w:b/>
          <w:i/>
          <w:snapToGrid w:val="0"/>
        </w:rPr>
        <w:t xml:space="preserve"> D.P.M.</w:t>
      </w:r>
    </w:p>
    <w:p w14:paraId="7F91EC9F" w14:textId="1C2F9F40" w:rsidR="0007578C" w:rsidRDefault="0007578C" w:rsidP="00FA480A">
      <w:pPr>
        <w:widowControl w:val="0"/>
        <w:tabs>
          <w:tab w:val="left" w:pos="5490"/>
        </w:tabs>
        <w:rPr>
          <w:rFonts w:ascii="Arial" w:hAnsi="Arial" w:cs="Arial"/>
          <w:b/>
          <w:i/>
          <w:snapToGrid w:val="0"/>
        </w:rPr>
      </w:pPr>
    </w:p>
    <w:p w14:paraId="69FD2E18" w14:textId="30DE3260" w:rsidR="0007578C" w:rsidRDefault="0007578C" w:rsidP="00FA480A">
      <w:pPr>
        <w:widowControl w:val="0"/>
        <w:tabs>
          <w:tab w:val="left" w:pos="5490"/>
        </w:tabs>
        <w:rPr>
          <w:rFonts w:ascii="Arial" w:hAnsi="Arial" w:cs="Arial"/>
          <w:b/>
          <w:i/>
          <w:snapToGrid w:val="0"/>
        </w:rPr>
      </w:pPr>
    </w:p>
    <w:p w14:paraId="573F56AE" w14:textId="33ED27D4" w:rsidR="0007578C" w:rsidRDefault="0007578C" w:rsidP="00FA480A">
      <w:pPr>
        <w:widowControl w:val="0"/>
        <w:tabs>
          <w:tab w:val="left" w:pos="5490"/>
        </w:tabs>
        <w:rPr>
          <w:rFonts w:ascii="Arial" w:hAnsi="Arial" w:cs="Arial"/>
          <w:b/>
          <w:i/>
          <w:snapToGrid w:val="0"/>
        </w:rPr>
      </w:pPr>
    </w:p>
    <w:p w14:paraId="2C1DC8F5" w14:textId="0DB329C9" w:rsidR="0007578C" w:rsidRDefault="0007578C" w:rsidP="00FA480A">
      <w:pPr>
        <w:widowControl w:val="0"/>
        <w:tabs>
          <w:tab w:val="left" w:pos="5490"/>
        </w:tabs>
        <w:rPr>
          <w:rFonts w:ascii="Arial" w:hAnsi="Arial" w:cs="Arial"/>
          <w:b/>
          <w:i/>
          <w:snapToGrid w:val="0"/>
        </w:rPr>
      </w:pPr>
    </w:p>
    <w:p w14:paraId="2D56C223" w14:textId="74628271" w:rsidR="0007578C" w:rsidRDefault="0007578C" w:rsidP="00FA480A">
      <w:pPr>
        <w:widowControl w:val="0"/>
        <w:tabs>
          <w:tab w:val="left" w:pos="5490"/>
        </w:tabs>
        <w:rPr>
          <w:rFonts w:ascii="Arial" w:hAnsi="Arial" w:cs="Arial"/>
          <w:b/>
          <w:i/>
          <w:snapToGrid w:val="0"/>
        </w:rPr>
      </w:pPr>
    </w:p>
    <w:p w14:paraId="02331F11" w14:textId="7E3B85F2" w:rsidR="0007578C" w:rsidRDefault="0007578C" w:rsidP="00FA480A">
      <w:pPr>
        <w:widowControl w:val="0"/>
        <w:tabs>
          <w:tab w:val="left" w:pos="5490"/>
        </w:tabs>
        <w:rPr>
          <w:rFonts w:ascii="Arial" w:hAnsi="Arial" w:cs="Arial"/>
          <w:b/>
          <w:i/>
          <w:snapToGrid w:val="0"/>
        </w:rPr>
      </w:pPr>
    </w:p>
    <w:p w14:paraId="4C8E8CA7" w14:textId="13B6B744" w:rsidR="0007578C" w:rsidRDefault="0007578C" w:rsidP="00FA480A">
      <w:pPr>
        <w:widowControl w:val="0"/>
        <w:tabs>
          <w:tab w:val="left" w:pos="5490"/>
        </w:tabs>
        <w:rPr>
          <w:rFonts w:ascii="Arial" w:hAnsi="Arial" w:cs="Arial"/>
          <w:b/>
          <w:i/>
          <w:snapToGrid w:val="0"/>
        </w:rPr>
      </w:pPr>
    </w:p>
    <w:p w14:paraId="63A161F3" w14:textId="41379499" w:rsidR="0007578C" w:rsidRDefault="0007578C" w:rsidP="00FA480A">
      <w:pPr>
        <w:widowControl w:val="0"/>
        <w:tabs>
          <w:tab w:val="left" w:pos="5490"/>
        </w:tabs>
        <w:rPr>
          <w:rFonts w:ascii="Arial" w:hAnsi="Arial" w:cs="Arial"/>
          <w:b/>
          <w:i/>
          <w:snapToGrid w:val="0"/>
        </w:rPr>
      </w:pPr>
    </w:p>
    <w:p w14:paraId="0C4C8BF3" w14:textId="6FA19F00" w:rsidR="0007578C" w:rsidRDefault="0007578C" w:rsidP="00FA480A">
      <w:pPr>
        <w:widowControl w:val="0"/>
        <w:tabs>
          <w:tab w:val="left" w:pos="5490"/>
        </w:tabs>
        <w:rPr>
          <w:rFonts w:ascii="Arial" w:hAnsi="Arial" w:cs="Arial"/>
          <w:b/>
          <w:i/>
          <w:snapToGrid w:val="0"/>
        </w:rPr>
      </w:pPr>
    </w:p>
    <w:p w14:paraId="265DA5E8" w14:textId="71B28620" w:rsidR="0007578C" w:rsidRDefault="0007578C" w:rsidP="00FA480A">
      <w:pPr>
        <w:widowControl w:val="0"/>
        <w:tabs>
          <w:tab w:val="left" w:pos="5490"/>
        </w:tabs>
        <w:rPr>
          <w:rFonts w:ascii="Arial" w:hAnsi="Arial" w:cs="Arial"/>
          <w:b/>
          <w:i/>
          <w:snapToGrid w:val="0"/>
        </w:rPr>
      </w:pPr>
    </w:p>
    <w:p w14:paraId="68D07973" w14:textId="20D02C7C" w:rsidR="0007578C" w:rsidRDefault="0007578C" w:rsidP="00FA480A">
      <w:pPr>
        <w:widowControl w:val="0"/>
        <w:tabs>
          <w:tab w:val="left" w:pos="5490"/>
        </w:tabs>
        <w:rPr>
          <w:rFonts w:ascii="Arial" w:hAnsi="Arial" w:cs="Arial"/>
          <w:b/>
          <w:i/>
          <w:snapToGrid w:val="0"/>
        </w:rPr>
      </w:pPr>
    </w:p>
    <w:p w14:paraId="6D47669D" w14:textId="67387F82" w:rsidR="0007578C" w:rsidRDefault="0007578C" w:rsidP="00FA480A">
      <w:pPr>
        <w:widowControl w:val="0"/>
        <w:tabs>
          <w:tab w:val="left" w:pos="5490"/>
        </w:tabs>
        <w:rPr>
          <w:rFonts w:ascii="Arial" w:hAnsi="Arial" w:cs="Arial"/>
          <w:b/>
          <w:i/>
          <w:snapToGrid w:val="0"/>
        </w:rPr>
      </w:pPr>
    </w:p>
    <w:p w14:paraId="7D807C68" w14:textId="4531AE59" w:rsidR="0007578C" w:rsidRDefault="0007578C" w:rsidP="00FA480A">
      <w:pPr>
        <w:widowControl w:val="0"/>
        <w:tabs>
          <w:tab w:val="left" w:pos="5490"/>
        </w:tabs>
        <w:rPr>
          <w:rFonts w:ascii="Arial" w:hAnsi="Arial" w:cs="Arial"/>
          <w:b/>
          <w:i/>
          <w:snapToGrid w:val="0"/>
        </w:rPr>
      </w:pPr>
    </w:p>
    <w:p w14:paraId="1DFA5CE2" w14:textId="28CA07B2" w:rsidR="0007578C" w:rsidRDefault="0007578C" w:rsidP="00FA480A">
      <w:pPr>
        <w:widowControl w:val="0"/>
        <w:tabs>
          <w:tab w:val="left" w:pos="5490"/>
        </w:tabs>
        <w:rPr>
          <w:rFonts w:ascii="Arial" w:hAnsi="Arial" w:cs="Arial"/>
          <w:b/>
          <w:i/>
          <w:snapToGrid w:val="0"/>
        </w:rPr>
      </w:pPr>
    </w:p>
    <w:p w14:paraId="6995F6FA" w14:textId="3930C151" w:rsidR="0007578C" w:rsidRDefault="0007578C" w:rsidP="00FA480A">
      <w:pPr>
        <w:widowControl w:val="0"/>
        <w:tabs>
          <w:tab w:val="left" w:pos="5490"/>
        </w:tabs>
        <w:rPr>
          <w:rFonts w:ascii="Arial" w:hAnsi="Arial" w:cs="Arial"/>
          <w:b/>
          <w:i/>
          <w:snapToGrid w:val="0"/>
        </w:rPr>
      </w:pPr>
    </w:p>
    <w:p w14:paraId="1E751ADE" w14:textId="0D947358" w:rsidR="0007578C" w:rsidRDefault="0007578C" w:rsidP="00FA480A">
      <w:pPr>
        <w:widowControl w:val="0"/>
        <w:tabs>
          <w:tab w:val="left" w:pos="5490"/>
        </w:tabs>
        <w:rPr>
          <w:rFonts w:ascii="Arial" w:hAnsi="Arial" w:cs="Arial"/>
          <w:b/>
          <w:i/>
          <w:snapToGrid w:val="0"/>
        </w:rPr>
      </w:pPr>
    </w:p>
    <w:p w14:paraId="1319AF65" w14:textId="5B6A608D" w:rsidR="0007578C" w:rsidRDefault="0007578C" w:rsidP="00FA480A">
      <w:pPr>
        <w:widowControl w:val="0"/>
        <w:tabs>
          <w:tab w:val="left" w:pos="5490"/>
        </w:tabs>
        <w:rPr>
          <w:rFonts w:ascii="Arial" w:hAnsi="Arial" w:cs="Arial"/>
          <w:b/>
          <w:i/>
          <w:snapToGrid w:val="0"/>
        </w:rPr>
      </w:pPr>
    </w:p>
    <w:p w14:paraId="1B06D72B" w14:textId="70794D35" w:rsidR="0007578C" w:rsidRDefault="0007578C" w:rsidP="00FA480A">
      <w:pPr>
        <w:widowControl w:val="0"/>
        <w:tabs>
          <w:tab w:val="left" w:pos="5490"/>
        </w:tabs>
        <w:rPr>
          <w:rFonts w:ascii="Arial" w:hAnsi="Arial" w:cs="Arial"/>
          <w:b/>
          <w:i/>
          <w:snapToGrid w:val="0"/>
        </w:rPr>
      </w:pPr>
    </w:p>
    <w:p w14:paraId="7893DA1E" w14:textId="5B23B871" w:rsidR="0007578C" w:rsidRDefault="0007578C" w:rsidP="00FA480A">
      <w:pPr>
        <w:widowControl w:val="0"/>
        <w:tabs>
          <w:tab w:val="left" w:pos="5490"/>
        </w:tabs>
        <w:rPr>
          <w:rFonts w:ascii="Arial" w:hAnsi="Arial" w:cs="Arial"/>
          <w:b/>
          <w:i/>
          <w:snapToGrid w:val="0"/>
        </w:rPr>
      </w:pPr>
    </w:p>
    <w:p w14:paraId="0467B786" w14:textId="77777777" w:rsidR="0007578C" w:rsidRPr="0007578C" w:rsidRDefault="0007578C" w:rsidP="00FA480A">
      <w:pPr>
        <w:widowControl w:val="0"/>
        <w:tabs>
          <w:tab w:val="left" w:pos="5490"/>
        </w:tabs>
        <w:rPr>
          <w:rFonts w:ascii="Arial" w:hAnsi="Arial" w:cs="Arial"/>
          <w:b/>
          <w:i/>
          <w:snapToGrid w:val="0"/>
        </w:rPr>
      </w:pPr>
    </w:p>
    <w:p w14:paraId="1377C24B" w14:textId="075AED33" w:rsidR="00202966" w:rsidRPr="0007578C" w:rsidRDefault="00202966" w:rsidP="00FA480A">
      <w:pPr>
        <w:widowControl w:val="0"/>
        <w:tabs>
          <w:tab w:val="left" w:pos="5490"/>
        </w:tabs>
        <w:rPr>
          <w:rFonts w:ascii="Arial" w:hAnsi="Arial" w:cs="Arial"/>
          <w:b/>
          <w:i/>
          <w:snapToGrid w:val="0"/>
        </w:rPr>
      </w:pPr>
    </w:p>
    <w:p w14:paraId="74657D9A" w14:textId="77777777" w:rsidR="00651FDF" w:rsidRPr="0007578C" w:rsidRDefault="006866A2" w:rsidP="00651FDF">
      <w:pPr>
        <w:tabs>
          <w:tab w:val="center" w:pos="5040"/>
        </w:tabs>
        <w:jc w:val="center"/>
        <w:rPr>
          <w:rFonts w:ascii="Arial" w:hAnsi="Arial" w:cs="Arial"/>
          <w:b/>
        </w:rPr>
      </w:pPr>
      <w:r w:rsidRPr="0007578C">
        <w:rPr>
          <w:rFonts w:ascii="Arial" w:hAnsi="Arial" w:cs="Arial"/>
          <w:b/>
        </w:rPr>
        <w:lastRenderedPageBreak/>
        <w:t>T</w:t>
      </w:r>
      <w:r w:rsidR="00651FDF" w:rsidRPr="0007578C">
        <w:rPr>
          <w:rFonts w:ascii="Arial" w:hAnsi="Arial" w:cs="Arial"/>
          <w:b/>
        </w:rPr>
        <w:t>ABLE OF CONTENTS</w:t>
      </w:r>
    </w:p>
    <w:p w14:paraId="74906C49" w14:textId="77777777" w:rsidR="00651FDF" w:rsidRPr="0007578C" w:rsidRDefault="00651FDF" w:rsidP="00651FDF">
      <w:pPr>
        <w:tabs>
          <w:tab w:val="right" w:leader="dot" w:pos="10080"/>
        </w:tabs>
        <w:rPr>
          <w:rFonts w:ascii="Arial" w:hAnsi="Arial" w:cs="Arial"/>
        </w:rPr>
      </w:pPr>
    </w:p>
    <w:p w14:paraId="639729B9" w14:textId="77777777" w:rsidR="00DE0BCC" w:rsidRPr="0007578C" w:rsidRDefault="00DE0BCC" w:rsidP="00DE0BCC">
      <w:pPr>
        <w:tabs>
          <w:tab w:val="right" w:leader="dot" w:pos="10080"/>
        </w:tabs>
        <w:rPr>
          <w:rFonts w:ascii="Arial" w:hAnsi="Arial" w:cs="Arial"/>
        </w:rPr>
      </w:pPr>
      <w:r w:rsidRPr="0007578C">
        <w:rPr>
          <w:rFonts w:ascii="Arial" w:hAnsi="Arial" w:cs="Arial"/>
        </w:rPr>
        <w:t>COVER PAGE</w:t>
      </w:r>
      <w:proofErr w:type="gramStart"/>
      <w:r w:rsidRPr="0007578C">
        <w:rPr>
          <w:rFonts w:ascii="Arial" w:hAnsi="Arial" w:cs="Arial"/>
        </w:rPr>
        <w:tab/>
        <w:t xml:space="preserve">  1</w:t>
      </w:r>
      <w:proofErr w:type="gramEnd"/>
    </w:p>
    <w:p w14:paraId="39288C21" w14:textId="77777777" w:rsidR="00DE0BCC" w:rsidRPr="0007578C" w:rsidRDefault="00DE0BCC" w:rsidP="00DE0BCC">
      <w:pPr>
        <w:tabs>
          <w:tab w:val="right" w:leader="dot" w:pos="10080"/>
        </w:tabs>
        <w:rPr>
          <w:rFonts w:ascii="Arial" w:hAnsi="Arial" w:cs="Arial"/>
        </w:rPr>
      </w:pPr>
      <w:r w:rsidRPr="0007578C">
        <w:rPr>
          <w:rFonts w:ascii="Arial" w:hAnsi="Arial" w:cs="Arial"/>
        </w:rPr>
        <w:t>TABLE OF CONTENTS</w:t>
      </w:r>
      <w:proofErr w:type="gramStart"/>
      <w:r w:rsidRPr="0007578C">
        <w:rPr>
          <w:rFonts w:ascii="Arial" w:hAnsi="Arial" w:cs="Arial"/>
        </w:rPr>
        <w:tab/>
        <w:t xml:space="preserve">  2</w:t>
      </w:r>
      <w:proofErr w:type="gramEnd"/>
    </w:p>
    <w:p w14:paraId="6394935F" w14:textId="77777777" w:rsidR="00651FDF" w:rsidRPr="0007578C" w:rsidRDefault="00651FDF" w:rsidP="00651FDF">
      <w:pPr>
        <w:tabs>
          <w:tab w:val="right" w:leader="dot" w:pos="10080"/>
        </w:tabs>
        <w:rPr>
          <w:rFonts w:ascii="Arial" w:hAnsi="Arial" w:cs="Arial"/>
        </w:rPr>
      </w:pPr>
      <w:r w:rsidRPr="0007578C">
        <w:rPr>
          <w:rFonts w:ascii="Arial" w:hAnsi="Arial" w:cs="Arial"/>
        </w:rPr>
        <w:t>GOALS AND OBJECTIVES</w:t>
      </w:r>
      <w:proofErr w:type="gramStart"/>
      <w:r w:rsidRPr="0007578C">
        <w:rPr>
          <w:rFonts w:ascii="Arial" w:hAnsi="Arial" w:cs="Arial"/>
        </w:rPr>
        <w:tab/>
        <w:t xml:space="preserve">  </w:t>
      </w:r>
      <w:r w:rsidR="00DE0BCC" w:rsidRPr="0007578C">
        <w:rPr>
          <w:rFonts w:ascii="Arial" w:hAnsi="Arial" w:cs="Arial"/>
        </w:rPr>
        <w:t>3</w:t>
      </w:r>
      <w:proofErr w:type="gramEnd"/>
    </w:p>
    <w:p w14:paraId="55E684FE" w14:textId="77777777" w:rsidR="00651FDF" w:rsidRPr="0007578C" w:rsidRDefault="00651FDF" w:rsidP="00651FDF">
      <w:pPr>
        <w:tabs>
          <w:tab w:val="right" w:leader="dot" w:pos="10080"/>
        </w:tabs>
        <w:rPr>
          <w:rFonts w:ascii="Arial" w:hAnsi="Arial" w:cs="Arial"/>
        </w:rPr>
      </w:pPr>
      <w:r w:rsidRPr="0007578C">
        <w:rPr>
          <w:rFonts w:ascii="Arial" w:hAnsi="Arial" w:cs="Arial"/>
        </w:rPr>
        <w:t>INTRODUCTION TO GOALS</w:t>
      </w:r>
      <w:r w:rsidRPr="0007578C">
        <w:rPr>
          <w:rFonts w:ascii="Arial" w:hAnsi="Arial" w:cs="Arial"/>
        </w:rPr>
        <w:tab/>
        <w:t xml:space="preserve"> </w:t>
      </w:r>
      <w:r w:rsidR="00DE0BCC" w:rsidRPr="0007578C">
        <w:rPr>
          <w:rFonts w:ascii="Arial" w:hAnsi="Arial" w:cs="Arial"/>
        </w:rPr>
        <w:t>3</w:t>
      </w:r>
      <w:r w:rsidRPr="0007578C">
        <w:rPr>
          <w:rFonts w:ascii="Arial" w:hAnsi="Arial" w:cs="Arial"/>
        </w:rPr>
        <w:t xml:space="preserve"> </w:t>
      </w:r>
    </w:p>
    <w:p w14:paraId="0788EA2E" w14:textId="77777777" w:rsidR="00651FDF" w:rsidRPr="0007578C" w:rsidRDefault="00651FDF" w:rsidP="00651FDF">
      <w:pPr>
        <w:tabs>
          <w:tab w:val="right" w:leader="dot" w:pos="10080"/>
        </w:tabs>
        <w:rPr>
          <w:rFonts w:ascii="Arial" w:hAnsi="Arial" w:cs="Arial"/>
        </w:rPr>
      </w:pPr>
      <w:r w:rsidRPr="0007578C">
        <w:rPr>
          <w:rFonts w:ascii="Arial" w:hAnsi="Arial" w:cs="Arial"/>
        </w:rPr>
        <w:t>INTRODUCTION TO OBJECTIVES &amp; TASK ACTIVITIES</w:t>
      </w:r>
      <w:r w:rsidRPr="0007578C">
        <w:rPr>
          <w:rFonts w:ascii="Arial" w:hAnsi="Arial" w:cs="Arial"/>
        </w:rPr>
        <w:tab/>
        <w:t xml:space="preserve"> </w:t>
      </w:r>
      <w:r w:rsidR="00DE0BCC" w:rsidRPr="0007578C">
        <w:rPr>
          <w:rFonts w:ascii="Arial" w:hAnsi="Arial" w:cs="Arial"/>
        </w:rPr>
        <w:t>3</w:t>
      </w:r>
    </w:p>
    <w:p w14:paraId="2A8C9B63" w14:textId="77777777" w:rsidR="00651FDF" w:rsidRPr="0007578C" w:rsidRDefault="00651FDF" w:rsidP="00651FDF">
      <w:pPr>
        <w:tabs>
          <w:tab w:val="right" w:leader="dot" w:pos="10080"/>
        </w:tabs>
        <w:rPr>
          <w:rFonts w:ascii="Arial" w:hAnsi="Arial" w:cs="Arial"/>
        </w:rPr>
      </w:pPr>
      <w:r w:rsidRPr="0007578C">
        <w:rPr>
          <w:rFonts w:ascii="Arial" w:hAnsi="Arial" w:cs="Arial"/>
        </w:rPr>
        <w:t>7 CORE COMPETENCIES</w:t>
      </w:r>
      <w:r w:rsidRPr="0007578C">
        <w:rPr>
          <w:rFonts w:ascii="Arial" w:hAnsi="Arial" w:cs="Arial"/>
        </w:rPr>
        <w:tab/>
        <w:t xml:space="preserve"> </w:t>
      </w:r>
      <w:r w:rsidR="00DE0BCC" w:rsidRPr="0007578C">
        <w:rPr>
          <w:rFonts w:ascii="Arial" w:hAnsi="Arial" w:cs="Arial"/>
        </w:rPr>
        <w:t>3</w:t>
      </w:r>
    </w:p>
    <w:p w14:paraId="6F31F30A" w14:textId="77777777" w:rsidR="00651FDF" w:rsidRPr="0007578C" w:rsidRDefault="00651FDF" w:rsidP="00651FDF">
      <w:pPr>
        <w:tabs>
          <w:tab w:val="right" w:leader="dot" w:pos="10080"/>
        </w:tabs>
        <w:rPr>
          <w:rFonts w:ascii="Arial" w:hAnsi="Arial" w:cs="Arial"/>
        </w:rPr>
      </w:pPr>
      <w:r w:rsidRPr="0007578C">
        <w:rPr>
          <w:rFonts w:ascii="Arial" w:hAnsi="Arial" w:cs="Arial"/>
        </w:rPr>
        <w:t>COMPETENCIES/ROTATIONAL GOALS &amp; OBJECTIVES</w:t>
      </w:r>
      <w:r w:rsidRPr="0007578C">
        <w:rPr>
          <w:rFonts w:ascii="Arial" w:hAnsi="Arial" w:cs="Arial"/>
        </w:rPr>
        <w:tab/>
      </w:r>
      <w:r w:rsidR="00CF2F2F" w:rsidRPr="0007578C">
        <w:rPr>
          <w:rFonts w:ascii="Arial" w:hAnsi="Arial" w:cs="Arial"/>
        </w:rPr>
        <w:t>4</w:t>
      </w:r>
    </w:p>
    <w:p w14:paraId="6A45AACF" w14:textId="77777777" w:rsidR="00651FDF" w:rsidRPr="0007578C" w:rsidRDefault="00651FDF" w:rsidP="00651FDF">
      <w:pPr>
        <w:tabs>
          <w:tab w:val="right" w:leader="dot" w:pos="10080"/>
        </w:tabs>
        <w:ind w:right="720"/>
        <w:rPr>
          <w:rFonts w:ascii="Arial" w:hAnsi="Arial" w:cs="Arial"/>
        </w:rPr>
      </w:pPr>
      <w:r w:rsidRPr="0007578C">
        <w:rPr>
          <w:rFonts w:ascii="Arial" w:hAnsi="Arial" w:cs="Arial"/>
        </w:rPr>
        <w:t>PODIATRIC SURGERY ROTATION</w:t>
      </w:r>
      <w:proofErr w:type="gramStart"/>
      <w:r w:rsidRPr="0007578C">
        <w:rPr>
          <w:rFonts w:ascii="Arial" w:hAnsi="Arial" w:cs="Arial"/>
        </w:rPr>
        <w:tab/>
        <w:t xml:space="preserve">  </w:t>
      </w:r>
      <w:r w:rsidR="00DE0BCC" w:rsidRPr="0007578C">
        <w:rPr>
          <w:rFonts w:ascii="Arial" w:hAnsi="Arial" w:cs="Arial"/>
        </w:rPr>
        <w:t>4</w:t>
      </w:r>
      <w:proofErr w:type="gramEnd"/>
    </w:p>
    <w:p w14:paraId="0DB6C1DC" w14:textId="77777777" w:rsidR="00651FDF" w:rsidRPr="0007578C" w:rsidRDefault="00651FDF" w:rsidP="00651FDF">
      <w:pPr>
        <w:tabs>
          <w:tab w:val="right" w:leader="dot" w:pos="10080"/>
        </w:tabs>
        <w:ind w:right="720"/>
        <w:rPr>
          <w:rFonts w:ascii="Arial" w:hAnsi="Arial" w:cs="Arial"/>
        </w:rPr>
      </w:pPr>
      <w:r w:rsidRPr="0007578C">
        <w:rPr>
          <w:rFonts w:ascii="Arial" w:hAnsi="Arial" w:cs="Arial"/>
        </w:rPr>
        <w:t>PROCEDURES FOR PMSR/RRA</w:t>
      </w:r>
      <w:r w:rsidRPr="0007578C">
        <w:rPr>
          <w:rFonts w:ascii="Arial" w:hAnsi="Arial" w:cs="Arial"/>
        </w:rPr>
        <w:tab/>
      </w:r>
      <w:r w:rsidR="00DE0BCC" w:rsidRPr="0007578C">
        <w:rPr>
          <w:rFonts w:ascii="Arial" w:hAnsi="Arial" w:cs="Arial"/>
        </w:rPr>
        <w:t>4</w:t>
      </w:r>
    </w:p>
    <w:p w14:paraId="3737D5A9" w14:textId="77777777" w:rsidR="00651FDF" w:rsidRPr="0007578C" w:rsidRDefault="00651FDF" w:rsidP="00651FDF">
      <w:pPr>
        <w:tabs>
          <w:tab w:val="right" w:leader="dot" w:pos="10080"/>
        </w:tabs>
        <w:ind w:right="720"/>
        <w:rPr>
          <w:rFonts w:ascii="Arial" w:hAnsi="Arial" w:cs="Arial"/>
        </w:rPr>
      </w:pPr>
      <w:r w:rsidRPr="0007578C">
        <w:rPr>
          <w:rFonts w:ascii="Arial" w:hAnsi="Arial" w:cs="Arial"/>
        </w:rPr>
        <w:t>CASE ACTIVITIES</w:t>
      </w:r>
      <w:proofErr w:type="gramStart"/>
      <w:r w:rsidRPr="0007578C">
        <w:rPr>
          <w:rFonts w:ascii="Arial" w:hAnsi="Arial" w:cs="Arial"/>
        </w:rPr>
        <w:tab/>
        <w:t xml:space="preserve">  </w:t>
      </w:r>
      <w:r w:rsidR="00DE0BCC" w:rsidRPr="0007578C">
        <w:rPr>
          <w:rFonts w:ascii="Arial" w:hAnsi="Arial" w:cs="Arial"/>
        </w:rPr>
        <w:t>4</w:t>
      </w:r>
      <w:proofErr w:type="gramEnd"/>
    </w:p>
    <w:p w14:paraId="740C8BD5" w14:textId="77777777" w:rsidR="00651FDF" w:rsidRPr="0007578C" w:rsidRDefault="00651FDF" w:rsidP="00651FDF">
      <w:pPr>
        <w:tabs>
          <w:tab w:val="right" w:leader="dot" w:pos="10080"/>
        </w:tabs>
        <w:ind w:right="720"/>
        <w:rPr>
          <w:rFonts w:ascii="Arial" w:hAnsi="Arial" w:cs="Arial"/>
        </w:rPr>
      </w:pPr>
      <w:r w:rsidRPr="0007578C">
        <w:rPr>
          <w:rFonts w:ascii="Arial" w:hAnsi="Arial" w:cs="Arial"/>
        </w:rPr>
        <w:t>PROCEDURE ACTIVITIES</w:t>
      </w:r>
      <w:proofErr w:type="gramStart"/>
      <w:r w:rsidRPr="0007578C">
        <w:rPr>
          <w:rFonts w:ascii="Arial" w:hAnsi="Arial" w:cs="Arial"/>
        </w:rPr>
        <w:tab/>
        <w:t xml:space="preserve">  </w:t>
      </w:r>
      <w:r w:rsidR="00DE0BCC" w:rsidRPr="0007578C">
        <w:rPr>
          <w:rFonts w:ascii="Arial" w:hAnsi="Arial" w:cs="Arial"/>
        </w:rPr>
        <w:t>4</w:t>
      </w:r>
      <w:proofErr w:type="gramEnd"/>
    </w:p>
    <w:p w14:paraId="205D699C" w14:textId="77777777" w:rsidR="00651FDF" w:rsidRPr="0007578C" w:rsidRDefault="00651FDF" w:rsidP="00651FDF">
      <w:pPr>
        <w:tabs>
          <w:tab w:val="right" w:leader="dot" w:pos="10080"/>
        </w:tabs>
        <w:ind w:right="720"/>
        <w:rPr>
          <w:rFonts w:ascii="Arial" w:hAnsi="Arial" w:cs="Arial"/>
        </w:rPr>
      </w:pPr>
      <w:r w:rsidRPr="0007578C">
        <w:rPr>
          <w:rFonts w:ascii="Arial" w:hAnsi="Arial" w:cs="Arial"/>
        </w:rPr>
        <w:t>DELINEATION OF PROCEDURE FOR YEARS OF TRAINING</w:t>
      </w:r>
      <w:proofErr w:type="gramStart"/>
      <w:r w:rsidRPr="0007578C">
        <w:rPr>
          <w:rFonts w:ascii="Arial" w:hAnsi="Arial" w:cs="Arial"/>
        </w:rPr>
        <w:tab/>
        <w:t xml:space="preserve">  </w:t>
      </w:r>
      <w:r w:rsidR="00DE0BCC" w:rsidRPr="0007578C">
        <w:rPr>
          <w:rFonts w:ascii="Arial" w:hAnsi="Arial" w:cs="Arial"/>
        </w:rPr>
        <w:t>4</w:t>
      </w:r>
      <w:proofErr w:type="gramEnd"/>
    </w:p>
    <w:p w14:paraId="3AA949A2" w14:textId="77777777" w:rsidR="00651FDF" w:rsidRPr="0007578C" w:rsidRDefault="00651FDF" w:rsidP="00651FDF">
      <w:pPr>
        <w:tabs>
          <w:tab w:val="right" w:leader="dot" w:pos="10080"/>
        </w:tabs>
        <w:ind w:right="720"/>
        <w:rPr>
          <w:rFonts w:ascii="Arial" w:hAnsi="Arial" w:cs="Arial"/>
        </w:rPr>
      </w:pPr>
      <w:r w:rsidRPr="0007578C">
        <w:rPr>
          <w:rFonts w:ascii="Arial" w:hAnsi="Arial" w:cs="Arial"/>
        </w:rPr>
        <w:t>FIRST YEAR RESIDENT-ROUTINE FOREFOOT &amp; MIDFOOT SURGERY</w:t>
      </w:r>
      <w:proofErr w:type="gramStart"/>
      <w:r w:rsidRPr="0007578C">
        <w:rPr>
          <w:rFonts w:ascii="Arial" w:hAnsi="Arial" w:cs="Arial"/>
        </w:rPr>
        <w:tab/>
        <w:t xml:space="preserve">  </w:t>
      </w:r>
      <w:r w:rsidR="00DE0BCC" w:rsidRPr="0007578C">
        <w:rPr>
          <w:rFonts w:ascii="Arial" w:hAnsi="Arial" w:cs="Arial"/>
        </w:rPr>
        <w:t>4</w:t>
      </w:r>
      <w:proofErr w:type="gramEnd"/>
    </w:p>
    <w:p w14:paraId="0B7A9C07" w14:textId="77777777" w:rsidR="00651FDF" w:rsidRPr="0007578C" w:rsidRDefault="00651FDF" w:rsidP="00651FDF">
      <w:pPr>
        <w:tabs>
          <w:tab w:val="right" w:leader="dot" w:pos="10080"/>
        </w:tabs>
        <w:ind w:right="720"/>
        <w:rPr>
          <w:rFonts w:ascii="Arial" w:hAnsi="Arial" w:cs="Arial"/>
        </w:rPr>
      </w:pPr>
      <w:r w:rsidRPr="0007578C">
        <w:rPr>
          <w:rFonts w:ascii="Arial" w:hAnsi="Arial" w:cs="Arial"/>
        </w:rPr>
        <w:t>SECOND YEAR RESIDENT-COMPLEX FOREFOOT SURGERY</w:t>
      </w:r>
      <w:proofErr w:type="gramStart"/>
      <w:r w:rsidRPr="0007578C">
        <w:rPr>
          <w:rFonts w:ascii="Arial" w:hAnsi="Arial" w:cs="Arial"/>
        </w:rPr>
        <w:tab/>
        <w:t xml:space="preserve">  </w:t>
      </w:r>
      <w:r w:rsidR="00CF2F2F" w:rsidRPr="0007578C">
        <w:rPr>
          <w:rFonts w:ascii="Arial" w:hAnsi="Arial" w:cs="Arial"/>
        </w:rPr>
        <w:t>5</w:t>
      </w:r>
      <w:proofErr w:type="gramEnd"/>
    </w:p>
    <w:p w14:paraId="79C079A7" w14:textId="77777777" w:rsidR="00651FDF" w:rsidRPr="0007578C" w:rsidRDefault="00651FDF" w:rsidP="00651FDF">
      <w:pPr>
        <w:tabs>
          <w:tab w:val="right" w:leader="dot" w:pos="10080"/>
        </w:tabs>
        <w:ind w:right="720"/>
        <w:rPr>
          <w:rFonts w:ascii="Arial" w:hAnsi="Arial" w:cs="Arial"/>
        </w:rPr>
      </w:pPr>
      <w:r w:rsidRPr="0007578C">
        <w:rPr>
          <w:rFonts w:ascii="Arial" w:hAnsi="Arial" w:cs="Arial"/>
        </w:rPr>
        <w:t>ROUTINE REARFOOT SURGERY</w:t>
      </w:r>
      <w:proofErr w:type="gramStart"/>
      <w:r w:rsidRPr="0007578C">
        <w:rPr>
          <w:rFonts w:ascii="Arial" w:hAnsi="Arial" w:cs="Arial"/>
        </w:rPr>
        <w:tab/>
        <w:t xml:space="preserve">  </w:t>
      </w:r>
      <w:r w:rsidR="00DE0BCC" w:rsidRPr="0007578C">
        <w:rPr>
          <w:rFonts w:ascii="Arial" w:hAnsi="Arial" w:cs="Arial"/>
        </w:rPr>
        <w:t>5</w:t>
      </w:r>
      <w:proofErr w:type="gramEnd"/>
    </w:p>
    <w:p w14:paraId="6807F5F3" w14:textId="77777777" w:rsidR="00651FDF" w:rsidRPr="0007578C" w:rsidRDefault="00651FDF" w:rsidP="00651FDF">
      <w:pPr>
        <w:tabs>
          <w:tab w:val="right" w:leader="dot" w:pos="10080"/>
        </w:tabs>
        <w:ind w:right="720"/>
        <w:rPr>
          <w:rFonts w:ascii="Arial" w:hAnsi="Arial" w:cs="Arial"/>
        </w:rPr>
      </w:pPr>
      <w:r w:rsidRPr="0007578C">
        <w:rPr>
          <w:rFonts w:ascii="Arial" w:hAnsi="Arial" w:cs="Arial"/>
        </w:rPr>
        <w:t>THIRD YEAR RESIDENT_COMPLEX REARFOOT &amp; ANKLE RECONSTRUCTION &amp; TRAUMA</w:t>
      </w:r>
      <w:proofErr w:type="gramStart"/>
      <w:r w:rsidRPr="0007578C">
        <w:rPr>
          <w:rFonts w:ascii="Arial" w:hAnsi="Arial" w:cs="Arial"/>
        </w:rPr>
        <w:tab/>
        <w:t xml:space="preserve">  </w:t>
      </w:r>
      <w:r w:rsidR="00DE0BCC" w:rsidRPr="0007578C">
        <w:rPr>
          <w:rFonts w:ascii="Arial" w:hAnsi="Arial" w:cs="Arial"/>
        </w:rPr>
        <w:t>5</w:t>
      </w:r>
      <w:proofErr w:type="gramEnd"/>
    </w:p>
    <w:p w14:paraId="147355E7" w14:textId="77777777" w:rsidR="00651FDF" w:rsidRPr="0007578C" w:rsidRDefault="00651FDF" w:rsidP="00651FDF">
      <w:pPr>
        <w:tabs>
          <w:tab w:val="right" w:leader="dot" w:pos="10080"/>
        </w:tabs>
        <w:ind w:right="720"/>
        <w:rPr>
          <w:rFonts w:ascii="Arial" w:hAnsi="Arial" w:cs="Arial"/>
        </w:rPr>
      </w:pPr>
      <w:r w:rsidRPr="0007578C">
        <w:rPr>
          <w:rFonts w:ascii="Arial" w:hAnsi="Arial" w:cs="Arial"/>
        </w:rPr>
        <w:t>LEARNING ACTIVITIES</w:t>
      </w:r>
      <w:r w:rsidRPr="0007578C">
        <w:rPr>
          <w:rFonts w:ascii="Arial" w:hAnsi="Arial" w:cs="Arial"/>
        </w:rPr>
        <w:tab/>
      </w:r>
      <w:r w:rsidR="00CF2F2F" w:rsidRPr="0007578C">
        <w:rPr>
          <w:rFonts w:ascii="Arial" w:hAnsi="Arial" w:cs="Arial"/>
        </w:rPr>
        <w:t>5</w:t>
      </w:r>
    </w:p>
    <w:p w14:paraId="27B3449A" w14:textId="77777777" w:rsidR="00651FDF" w:rsidRPr="0007578C" w:rsidRDefault="00651FDF" w:rsidP="00651FDF">
      <w:pPr>
        <w:tabs>
          <w:tab w:val="right" w:leader="dot" w:pos="10080"/>
        </w:tabs>
        <w:rPr>
          <w:rFonts w:ascii="Arial" w:hAnsi="Arial" w:cs="Arial"/>
        </w:rPr>
      </w:pPr>
      <w:r w:rsidRPr="0007578C">
        <w:rPr>
          <w:rFonts w:ascii="Arial" w:hAnsi="Arial" w:cs="Arial"/>
        </w:rPr>
        <w:t>PODIATRIC CLINIC ROTATION</w:t>
      </w:r>
      <w:r w:rsidRPr="0007578C">
        <w:rPr>
          <w:rFonts w:ascii="Arial" w:hAnsi="Arial" w:cs="Arial"/>
        </w:rPr>
        <w:tab/>
      </w:r>
      <w:r w:rsidR="00722321" w:rsidRPr="0007578C">
        <w:rPr>
          <w:rFonts w:ascii="Arial" w:hAnsi="Arial" w:cs="Arial"/>
        </w:rPr>
        <w:t>5-6</w:t>
      </w:r>
    </w:p>
    <w:p w14:paraId="235B9EF0" w14:textId="77777777" w:rsidR="00651FDF" w:rsidRPr="0007578C" w:rsidRDefault="00651FDF" w:rsidP="00651FDF">
      <w:pPr>
        <w:tabs>
          <w:tab w:val="right" w:leader="dot" w:pos="10080"/>
        </w:tabs>
        <w:ind w:right="720"/>
        <w:rPr>
          <w:rFonts w:ascii="Arial" w:hAnsi="Arial" w:cs="Arial"/>
        </w:rPr>
      </w:pPr>
      <w:r w:rsidRPr="0007578C">
        <w:rPr>
          <w:rFonts w:ascii="Arial" w:hAnsi="Arial" w:cs="Arial"/>
        </w:rPr>
        <w:t>GENERAL GOALS &amp; OBJECTIVES</w:t>
      </w:r>
      <w:r w:rsidRPr="0007578C">
        <w:rPr>
          <w:rFonts w:ascii="Arial" w:hAnsi="Arial" w:cs="Arial"/>
        </w:rPr>
        <w:tab/>
      </w:r>
      <w:r w:rsidR="00CF2F2F" w:rsidRPr="0007578C">
        <w:rPr>
          <w:rFonts w:ascii="Arial" w:hAnsi="Arial" w:cs="Arial"/>
        </w:rPr>
        <w:t>6-7</w:t>
      </w:r>
    </w:p>
    <w:p w14:paraId="0CED329C" w14:textId="77777777" w:rsidR="00651FDF" w:rsidRPr="0007578C" w:rsidRDefault="00651FDF" w:rsidP="00651FDF">
      <w:pPr>
        <w:tabs>
          <w:tab w:val="right" w:leader="dot" w:pos="10080"/>
        </w:tabs>
        <w:ind w:right="720"/>
        <w:rPr>
          <w:rFonts w:ascii="Arial" w:hAnsi="Arial" w:cs="Arial"/>
        </w:rPr>
      </w:pPr>
      <w:r w:rsidRPr="0007578C">
        <w:rPr>
          <w:rFonts w:ascii="Arial" w:hAnsi="Arial" w:cs="Arial"/>
        </w:rPr>
        <w:t>PROTOCOLS</w:t>
      </w:r>
      <w:r w:rsidRPr="0007578C">
        <w:rPr>
          <w:rFonts w:ascii="Arial" w:hAnsi="Arial" w:cs="Arial"/>
        </w:rPr>
        <w:tab/>
      </w:r>
      <w:r w:rsidR="002227FB" w:rsidRPr="0007578C">
        <w:rPr>
          <w:rFonts w:ascii="Arial" w:hAnsi="Arial" w:cs="Arial"/>
        </w:rPr>
        <w:t>7</w:t>
      </w:r>
    </w:p>
    <w:p w14:paraId="02BB40D9" w14:textId="77777777" w:rsidR="00651FDF" w:rsidRPr="0007578C" w:rsidRDefault="00651FDF" w:rsidP="00651FDF">
      <w:pPr>
        <w:tabs>
          <w:tab w:val="right" w:leader="dot" w:pos="10080"/>
        </w:tabs>
        <w:ind w:left="2160" w:right="720" w:hanging="720"/>
        <w:rPr>
          <w:rFonts w:ascii="Arial" w:hAnsi="Arial" w:cs="Arial"/>
        </w:rPr>
      </w:pPr>
      <w:r w:rsidRPr="0007578C">
        <w:rPr>
          <w:rFonts w:ascii="Arial" w:hAnsi="Arial" w:cs="Arial"/>
        </w:rPr>
        <w:t>Preoperative</w:t>
      </w:r>
      <w:r w:rsidRPr="0007578C">
        <w:rPr>
          <w:rFonts w:ascii="Arial" w:hAnsi="Arial" w:cs="Arial"/>
        </w:rPr>
        <w:tab/>
      </w:r>
      <w:r w:rsidR="002227FB" w:rsidRPr="0007578C">
        <w:rPr>
          <w:rFonts w:ascii="Arial" w:hAnsi="Arial" w:cs="Arial"/>
        </w:rPr>
        <w:t>7</w:t>
      </w:r>
      <w:r w:rsidRPr="0007578C">
        <w:rPr>
          <w:rFonts w:ascii="Arial" w:hAnsi="Arial" w:cs="Arial"/>
        </w:rPr>
        <w:t xml:space="preserve"> </w:t>
      </w:r>
    </w:p>
    <w:p w14:paraId="64B384D2" w14:textId="77777777" w:rsidR="00651FDF" w:rsidRPr="0007578C" w:rsidRDefault="00651FDF" w:rsidP="00651FDF">
      <w:pPr>
        <w:tabs>
          <w:tab w:val="right" w:leader="dot" w:pos="10080"/>
        </w:tabs>
        <w:ind w:left="2160" w:right="720" w:hanging="720"/>
        <w:rPr>
          <w:rFonts w:ascii="Arial" w:hAnsi="Arial" w:cs="Arial"/>
        </w:rPr>
      </w:pPr>
      <w:r w:rsidRPr="0007578C">
        <w:rPr>
          <w:rFonts w:ascii="Arial" w:hAnsi="Arial" w:cs="Arial"/>
        </w:rPr>
        <w:t>Postoperative &amp; Medical Patients</w:t>
      </w:r>
      <w:proofErr w:type="gramStart"/>
      <w:r w:rsidRPr="0007578C">
        <w:rPr>
          <w:rFonts w:ascii="Arial" w:hAnsi="Arial" w:cs="Arial"/>
        </w:rPr>
        <w:tab/>
        <w:t xml:space="preserve">  </w:t>
      </w:r>
      <w:r w:rsidR="002227FB" w:rsidRPr="0007578C">
        <w:rPr>
          <w:rFonts w:ascii="Arial" w:hAnsi="Arial" w:cs="Arial"/>
        </w:rPr>
        <w:t>7</w:t>
      </w:r>
      <w:proofErr w:type="gramEnd"/>
    </w:p>
    <w:p w14:paraId="55FB4AC6" w14:textId="77777777" w:rsidR="00651FDF" w:rsidRPr="0007578C" w:rsidRDefault="00651FDF" w:rsidP="00651FDF">
      <w:pPr>
        <w:tabs>
          <w:tab w:val="right" w:leader="dot" w:pos="10080"/>
        </w:tabs>
        <w:ind w:left="2160" w:right="720" w:hanging="720"/>
        <w:rPr>
          <w:rFonts w:ascii="Arial" w:hAnsi="Arial" w:cs="Arial"/>
        </w:rPr>
      </w:pPr>
      <w:r w:rsidRPr="0007578C">
        <w:rPr>
          <w:rFonts w:ascii="Arial" w:hAnsi="Arial" w:cs="Arial"/>
        </w:rPr>
        <w:t>Policy on Order Writing</w:t>
      </w:r>
      <w:proofErr w:type="gramStart"/>
      <w:r w:rsidRPr="0007578C">
        <w:rPr>
          <w:rFonts w:ascii="Arial" w:hAnsi="Arial" w:cs="Arial"/>
        </w:rPr>
        <w:tab/>
        <w:t xml:space="preserve">  </w:t>
      </w:r>
      <w:r w:rsidR="002227FB" w:rsidRPr="0007578C">
        <w:rPr>
          <w:rFonts w:ascii="Arial" w:hAnsi="Arial" w:cs="Arial"/>
        </w:rPr>
        <w:t>7</w:t>
      </w:r>
      <w:proofErr w:type="gramEnd"/>
    </w:p>
    <w:p w14:paraId="247080A6" w14:textId="77777777" w:rsidR="00651FDF" w:rsidRPr="0007578C" w:rsidRDefault="00651FDF" w:rsidP="00651FDF">
      <w:pPr>
        <w:tabs>
          <w:tab w:val="right" w:leader="dot" w:pos="10080"/>
        </w:tabs>
        <w:ind w:left="2160" w:right="720" w:hanging="720"/>
        <w:rPr>
          <w:rFonts w:ascii="Arial" w:hAnsi="Arial" w:cs="Arial"/>
        </w:rPr>
      </w:pPr>
      <w:r w:rsidRPr="0007578C">
        <w:rPr>
          <w:rFonts w:ascii="Arial" w:hAnsi="Arial" w:cs="Arial"/>
        </w:rPr>
        <w:t>Postoperative Discharge Rounds</w:t>
      </w:r>
      <w:r w:rsidRPr="0007578C">
        <w:rPr>
          <w:rFonts w:ascii="Arial" w:hAnsi="Arial" w:cs="Arial"/>
        </w:rPr>
        <w:tab/>
      </w:r>
      <w:r w:rsidR="002227FB" w:rsidRPr="0007578C">
        <w:rPr>
          <w:rFonts w:ascii="Arial" w:hAnsi="Arial" w:cs="Arial"/>
        </w:rPr>
        <w:t>7</w:t>
      </w:r>
    </w:p>
    <w:p w14:paraId="0B04174E" w14:textId="77777777" w:rsidR="00651FDF" w:rsidRPr="0007578C" w:rsidRDefault="00651FDF" w:rsidP="00651FDF">
      <w:pPr>
        <w:tabs>
          <w:tab w:val="right" w:leader="dot" w:pos="10080"/>
        </w:tabs>
        <w:rPr>
          <w:rFonts w:ascii="Arial" w:hAnsi="Arial" w:cs="Arial"/>
        </w:rPr>
      </w:pPr>
      <w:r w:rsidRPr="0007578C">
        <w:rPr>
          <w:rFonts w:ascii="Arial" w:hAnsi="Arial" w:cs="Arial"/>
        </w:rPr>
        <w:t xml:space="preserve">                          </w:t>
      </w:r>
      <w:r w:rsidR="00CE6A27" w:rsidRPr="0007578C">
        <w:rPr>
          <w:rFonts w:ascii="Arial" w:hAnsi="Arial" w:cs="Arial"/>
        </w:rPr>
        <w:t xml:space="preserve">   </w:t>
      </w:r>
      <w:r w:rsidRPr="0007578C">
        <w:rPr>
          <w:rFonts w:ascii="Arial" w:hAnsi="Arial" w:cs="Arial"/>
        </w:rPr>
        <w:t>Weekend Rounds</w:t>
      </w:r>
      <w:proofErr w:type="gramStart"/>
      <w:r w:rsidRPr="0007578C">
        <w:rPr>
          <w:rFonts w:ascii="Arial" w:hAnsi="Arial" w:cs="Arial"/>
        </w:rPr>
        <w:tab/>
        <w:t xml:space="preserve">  </w:t>
      </w:r>
      <w:r w:rsidR="002227FB" w:rsidRPr="0007578C">
        <w:rPr>
          <w:rFonts w:ascii="Arial" w:hAnsi="Arial" w:cs="Arial"/>
        </w:rPr>
        <w:t>7</w:t>
      </w:r>
      <w:proofErr w:type="gramEnd"/>
    </w:p>
    <w:p w14:paraId="36FECB40" w14:textId="77777777" w:rsidR="00651FDF" w:rsidRPr="0007578C" w:rsidRDefault="00651FDF" w:rsidP="00651FDF">
      <w:pPr>
        <w:tabs>
          <w:tab w:val="right" w:leader="dot" w:pos="10080"/>
        </w:tabs>
        <w:ind w:left="1440" w:right="720" w:hanging="720"/>
        <w:rPr>
          <w:rFonts w:ascii="Arial" w:hAnsi="Arial" w:cs="Arial"/>
        </w:rPr>
      </w:pPr>
      <w:r w:rsidRPr="0007578C">
        <w:rPr>
          <w:rFonts w:ascii="Arial" w:hAnsi="Arial" w:cs="Arial"/>
        </w:rPr>
        <w:t xml:space="preserve">             </w:t>
      </w:r>
      <w:r w:rsidR="00CE6A27" w:rsidRPr="0007578C">
        <w:rPr>
          <w:rFonts w:ascii="Arial" w:hAnsi="Arial" w:cs="Arial"/>
        </w:rPr>
        <w:t xml:space="preserve">  </w:t>
      </w:r>
      <w:r w:rsidRPr="0007578C">
        <w:rPr>
          <w:rFonts w:ascii="Arial" w:hAnsi="Arial" w:cs="Arial"/>
        </w:rPr>
        <w:t>Consultations</w:t>
      </w:r>
      <w:proofErr w:type="gramStart"/>
      <w:r w:rsidRPr="0007578C">
        <w:rPr>
          <w:rFonts w:ascii="Arial" w:hAnsi="Arial" w:cs="Arial"/>
        </w:rPr>
        <w:tab/>
        <w:t xml:space="preserve">  </w:t>
      </w:r>
      <w:r w:rsidR="00CF2F2F" w:rsidRPr="0007578C">
        <w:rPr>
          <w:rFonts w:ascii="Arial" w:hAnsi="Arial" w:cs="Arial"/>
        </w:rPr>
        <w:t>8</w:t>
      </w:r>
      <w:proofErr w:type="gramEnd"/>
    </w:p>
    <w:p w14:paraId="67C82DC4" w14:textId="77777777" w:rsidR="00651FDF" w:rsidRPr="0007578C" w:rsidRDefault="00651FDF" w:rsidP="00651FDF">
      <w:pPr>
        <w:tabs>
          <w:tab w:val="right" w:leader="dot" w:pos="10080"/>
        </w:tabs>
        <w:ind w:right="720"/>
        <w:rPr>
          <w:rFonts w:ascii="Arial" w:hAnsi="Arial" w:cs="Arial"/>
        </w:rPr>
      </w:pPr>
      <w:r w:rsidRPr="0007578C">
        <w:rPr>
          <w:rFonts w:ascii="Arial" w:hAnsi="Arial" w:cs="Arial"/>
        </w:rPr>
        <w:t>ADMISSIONS OF PATIENTS TO THE HOSPITAL</w:t>
      </w:r>
      <w:r w:rsidRPr="0007578C">
        <w:rPr>
          <w:rFonts w:ascii="Arial" w:hAnsi="Arial" w:cs="Arial"/>
        </w:rPr>
        <w:tab/>
      </w:r>
      <w:r w:rsidR="006B7ABC" w:rsidRPr="0007578C">
        <w:rPr>
          <w:rFonts w:ascii="Arial" w:hAnsi="Arial" w:cs="Arial"/>
        </w:rPr>
        <w:t>8</w:t>
      </w:r>
    </w:p>
    <w:p w14:paraId="0590980A" w14:textId="77777777" w:rsidR="00651FDF" w:rsidRPr="0007578C" w:rsidRDefault="00651FDF" w:rsidP="00651FDF">
      <w:pPr>
        <w:tabs>
          <w:tab w:val="right" w:leader="dot" w:pos="10080"/>
        </w:tabs>
        <w:ind w:right="720"/>
        <w:rPr>
          <w:rFonts w:ascii="Arial" w:hAnsi="Arial" w:cs="Arial"/>
        </w:rPr>
      </w:pPr>
      <w:r w:rsidRPr="0007578C">
        <w:rPr>
          <w:rFonts w:ascii="Arial" w:hAnsi="Arial" w:cs="Arial"/>
        </w:rPr>
        <w:t>SURGICAL PATIENTS</w:t>
      </w:r>
      <w:r w:rsidRPr="0007578C">
        <w:rPr>
          <w:rFonts w:ascii="Arial" w:hAnsi="Arial" w:cs="Arial"/>
        </w:rPr>
        <w:tab/>
      </w:r>
      <w:r w:rsidR="006B7ABC" w:rsidRPr="0007578C">
        <w:rPr>
          <w:rFonts w:ascii="Arial" w:hAnsi="Arial" w:cs="Arial"/>
        </w:rPr>
        <w:t>8</w:t>
      </w:r>
    </w:p>
    <w:p w14:paraId="17257753" w14:textId="77777777" w:rsidR="00651FDF" w:rsidRPr="0007578C" w:rsidRDefault="00651FDF" w:rsidP="00651FDF">
      <w:pPr>
        <w:tabs>
          <w:tab w:val="right" w:leader="dot" w:pos="10080"/>
        </w:tabs>
        <w:ind w:right="720"/>
        <w:rPr>
          <w:rFonts w:ascii="Arial" w:hAnsi="Arial" w:cs="Arial"/>
        </w:rPr>
      </w:pPr>
      <w:r w:rsidRPr="0007578C">
        <w:rPr>
          <w:rFonts w:ascii="Arial" w:hAnsi="Arial" w:cs="Arial"/>
        </w:rPr>
        <w:t>OPERATING ROOM POLICY FOR RESIDENTS</w:t>
      </w:r>
      <w:r w:rsidRPr="0007578C">
        <w:rPr>
          <w:rFonts w:ascii="Arial" w:hAnsi="Arial" w:cs="Arial"/>
        </w:rPr>
        <w:tab/>
      </w:r>
      <w:r w:rsidR="00F04D3D" w:rsidRPr="0007578C">
        <w:rPr>
          <w:rFonts w:ascii="Arial" w:hAnsi="Arial" w:cs="Arial"/>
        </w:rPr>
        <w:t>9</w:t>
      </w:r>
    </w:p>
    <w:p w14:paraId="135F6DC4" w14:textId="77777777" w:rsidR="00651FDF" w:rsidRPr="0007578C" w:rsidRDefault="00651FDF" w:rsidP="00651FDF">
      <w:pPr>
        <w:tabs>
          <w:tab w:val="right" w:leader="dot" w:pos="10080"/>
        </w:tabs>
        <w:ind w:right="720"/>
        <w:rPr>
          <w:rFonts w:ascii="Arial" w:hAnsi="Arial" w:cs="Arial"/>
        </w:rPr>
      </w:pPr>
      <w:r w:rsidRPr="0007578C">
        <w:rPr>
          <w:rFonts w:ascii="Arial" w:hAnsi="Arial" w:cs="Arial"/>
        </w:rPr>
        <w:t>CLINIC</w:t>
      </w:r>
      <w:r w:rsidRPr="0007578C">
        <w:rPr>
          <w:rFonts w:ascii="Arial" w:hAnsi="Arial" w:cs="Arial"/>
        </w:rPr>
        <w:tab/>
      </w:r>
      <w:r w:rsidR="006B7ABC" w:rsidRPr="0007578C">
        <w:rPr>
          <w:rFonts w:ascii="Arial" w:hAnsi="Arial" w:cs="Arial"/>
        </w:rPr>
        <w:t>9</w:t>
      </w:r>
    </w:p>
    <w:p w14:paraId="4F02BE09" w14:textId="77777777" w:rsidR="00651FDF" w:rsidRPr="0007578C" w:rsidRDefault="00651FDF" w:rsidP="00651FDF">
      <w:pPr>
        <w:tabs>
          <w:tab w:val="right" w:leader="dot" w:pos="10080"/>
        </w:tabs>
        <w:ind w:right="720"/>
        <w:rPr>
          <w:rFonts w:ascii="Arial" w:hAnsi="Arial" w:cs="Arial"/>
        </w:rPr>
      </w:pPr>
      <w:r w:rsidRPr="0007578C">
        <w:rPr>
          <w:rFonts w:ascii="Arial" w:hAnsi="Arial" w:cs="Arial"/>
        </w:rPr>
        <w:t>RESIDENT REQUIREMENTS</w:t>
      </w:r>
      <w:proofErr w:type="gramStart"/>
      <w:r w:rsidRPr="0007578C">
        <w:rPr>
          <w:rFonts w:ascii="Arial" w:hAnsi="Arial" w:cs="Arial"/>
        </w:rPr>
        <w:tab/>
        <w:t xml:space="preserve">  </w:t>
      </w:r>
      <w:r w:rsidR="006B7ABC" w:rsidRPr="0007578C">
        <w:rPr>
          <w:rFonts w:ascii="Arial" w:hAnsi="Arial" w:cs="Arial"/>
        </w:rPr>
        <w:t>9</w:t>
      </w:r>
      <w:proofErr w:type="gramEnd"/>
    </w:p>
    <w:p w14:paraId="37414433" w14:textId="77777777" w:rsidR="00651FDF" w:rsidRPr="0007578C" w:rsidRDefault="00651FDF" w:rsidP="00651FDF">
      <w:pPr>
        <w:tabs>
          <w:tab w:val="right" w:leader="dot" w:pos="10080"/>
        </w:tabs>
        <w:ind w:right="720"/>
        <w:rPr>
          <w:rFonts w:ascii="Arial" w:hAnsi="Arial" w:cs="Arial"/>
        </w:rPr>
      </w:pPr>
      <w:r w:rsidRPr="0007578C">
        <w:rPr>
          <w:rFonts w:ascii="Arial" w:hAnsi="Arial" w:cs="Arial"/>
        </w:rPr>
        <w:t>HOSPITAL PROTOCOL</w:t>
      </w:r>
      <w:r w:rsidRPr="0007578C">
        <w:rPr>
          <w:rFonts w:ascii="Arial" w:hAnsi="Arial" w:cs="Arial"/>
        </w:rPr>
        <w:tab/>
        <w:t xml:space="preserve"> </w:t>
      </w:r>
      <w:r w:rsidR="00F04D3D" w:rsidRPr="0007578C">
        <w:rPr>
          <w:rFonts w:ascii="Arial" w:hAnsi="Arial" w:cs="Arial"/>
        </w:rPr>
        <w:t>9-10</w:t>
      </w:r>
    </w:p>
    <w:p w14:paraId="5DE225B4" w14:textId="77777777" w:rsidR="00651FDF" w:rsidRPr="0007578C" w:rsidRDefault="00651FDF" w:rsidP="00651FDF">
      <w:pPr>
        <w:tabs>
          <w:tab w:val="right" w:leader="dot" w:pos="10080"/>
        </w:tabs>
        <w:ind w:right="720"/>
        <w:rPr>
          <w:rFonts w:ascii="Arial" w:hAnsi="Arial" w:cs="Arial"/>
        </w:rPr>
      </w:pPr>
      <w:r w:rsidRPr="0007578C">
        <w:rPr>
          <w:rFonts w:ascii="Arial" w:hAnsi="Arial" w:cs="Arial"/>
        </w:rPr>
        <w:t>DIDACTIC ACTIVITIES</w:t>
      </w:r>
      <w:r w:rsidRPr="0007578C">
        <w:rPr>
          <w:rFonts w:ascii="Arial" w:hAnsi="Arial" w:cs="Arial"/>
        </w:rPr>
        <w:tab/>
      </w:r>
      <w:r w:rsidR="00F04D3D" w:rsidRPr="0007578C">
        <w:rPr>
          <w:rFonts w:ascii="Arial" w:hAnsi="Arial" w:cs="Arial"/>
        </w:rPr>
        <w:t>10</w:t>
      </w:r>
      <w:r w:rsidRPr="0007578C">
        <w:rPr>
          <w:rFonts w:ascii="Arial" w:hAnsi="Arial" w:cs="Arial"/>
        </w:rPr>
        <w:t xml:space="preserve">  </w:t>
      </w:r>
    </w:p>
    <w:p w14:paraId="47CD47AD" w14:textId="77777777" w:rsidR="00651FDF" w:rsidRPr="0007578C" w:rsidRDefault="00651FDF" w:rsidP="00651FDF">
      <w:pPr>
        <w:tabs>
          <w:tab w:val="right" w:leader="dot" w:pos="10080"/>
        </w:tabs>
        <w:rPr>
          <w:rFonts w:ascii="Arial" w:hAnsi="Arial" w:cs="Arial"/>
        </w:rPr>
      </w:pPr>
      <w:r w:rsidRPr="0007578C">
        <w:rPr>
          <w:rFonts w:ascii="Arial" w:hAnsi="Arial" w:cs="Arial"/>
        </w:rPr>
        <w:t xml:space="preserve">                            Resident Teaching Time</w:t>
      </w:r>
      <w:r w:rsidRPr="0007578C">
        <w:rPr>
          <w:rFonts w:ascii="Arial" w:hAnsi="Arial" w:cs="Arial"/>
        </w:rPr>
        <w:tab/>
        <w:t xml:space="preserve"> </w:t>
      </w:r>
      <w:r w:rsidR="00B90B14" w:rsidRPr="0007578C">
        <w:rPr>
          <w:rFonts w:ascii="Arial" w:hAnsi="Arial" w:cs="Arial"/>
        </w:rPr>
        <w:t>10</w:t>
      </w:r>
    </w:p>
    <w:p w14:paraId="29439728" w14:textId="77777777" w:rsidR="00651FDF" w:rsidRPr="0007578C" w:rsidRDefault="00651FDF" w:rsidP="00651FDF">
      <w:pPr>
        <w:tabs>
          <w:tab w:val="right" w:leader="dot" w:pos="10080"/>
        </w:tabs>
        <w:ind w:left="1440" w:hanging="720"/>
        <w:rPr>
          <w:rFonts w:ascii="Arial" w:hAnsi="Arial" w:cs="Arial"/>
        </w:rPr>
      </w:pPr>
      <w:r w:rsidRPr="0007578C">
        <w:rPr>
          <w:rFonts w:ascii="Arial" w:hAnsi="Arial" w:cs="Arial"/>
        </w:rPr>
        <w:t xml:space="preserve">              Case Review &amp; Radiology Rounds</w:t>
      </w:r>
      <w:proofErr w:type="gramStart"/>
      <w:r w:rsidRPr="0007578C">
        <w:rPr>
          <w:rFonts w:ascii="Arial" w:hAnsi="Arial" w:cs="Arial"/>
        </w:rPr>
        <w:tab/>
        <w:t xml:space="preserve">  </w:t>
      </w:r>
      <w:r w:rsidR="00B90B14" w:rsidRPr="0007578C">
        <w:rPr>
          <w:rFonts w:ascii="Arial" w:hAnsi="Arial" w:cs="Arial"/>
        </w:rPr>
        <w:t>10</w:t>
      </w:r>
      <w:proofErr w:type="gramEnd"/>
    </w:p>
    <w:p w14:paraId="210AB52C" w14:textId="77777777" w:rsidR="00651FDF" w:rsidRPr="0007578C" w:rsidRDefault="00651FDF" w:rsidP="00651FDF">
      <w:pPr>
        <w:tabs>
          <w:tab w:val="right" w:leader="dot" w:pos="10080"/>
        </w:tabs>
        <w:ind w:left="1440" w:hanging="720"/>
        <w:rPr>
          <w:rFonts w:ascii="Arial" w:hAnsi="Arial" w:cs="Arial"/>
        </w:rPr>
      </w:pPr>
      <w:r w:rsidRPr="0007578C">
        <w:rPr>
          <w:rFonts w:ascii="Arial" w:hAnsi="Arial" w:cs="Arial"/>
        </w:rPr>
        <w:t xml:space="preserve">              Journal Club</w:t>
      </w:r>
      <w:proofErr w:type="gramStart"/>
      <w:r w:rsidRPr="0007578C">
        <w:rPr>
          <w:rFonts w:ascii="Arial" w:hAnsi="Arial" w:cs="Arial"/>
        </w:rPr>
        <w:tab/>
        <w:t xml:space="preserve">  </w:t>
      </w:r>
      <w:r w:rsidR="00B90B14" w:rsidRPr="0007578C">
        <w:rPr>
          <w:rFonts w:ascii="Arial" w:hAnsi="Arial" w:cs="Arial"/>
        </w:rPr>
        <w:t>10</w:t>
      </w:r>
      <w:proofErr w:type="gramEnd"/>
    </w:p>
    <w:p w14:paraId="32D51215" w14:textId="77777777" w:rsidR="00651FDF" w:rsidRPr="0007578C" w:rsidRDefault="00651FDF" w:rsidP="00651FDF">
      <w:pPr>
        <w:tabs>
          <w:tab w:val="right" w:leader="dot" w:pos="10080"/>
        </w:tabs>
        <w:rPr>
          <w:rFonts w:ascii="Arial" w:hAnsi="Arial" w:cs="Arial"/>
        </w:rPr>
      </w:pPr>
      <w:r w:rsidRPr="0007578C">
        <w:rPr>
          <w:rFonts w:ascii="Arial" w:hAnsi="Arial" w:cs="Arial"/>
        </w:rPr>
        <w:t xml:space="preserve">                            Text Review</w:t>
      </w:r>
      <w:proofErr w:type="gramStart"/>
      <w:r w:rsidRPr="0007578C">
        <w:rPr>
          <w:rFonts w:ascii="Arial" w:hAnsi="Arial" w:cs="Arial"/>
        </w:rPr>
        <w:tab/>
        <w:t xml:space="preserve">  </w:t>
      </w:r>
      <w:r w:rsidR="00B90B14" w:rsidRPr="0007578C">
        <w:rPr>
          <w:rFonts w:ascii="Arial" w:hAnsi="Arial" w:cs="Arial"/>
        </w:rPr>
        <w:t>10</w:t>
      </w:r>
      <w:proofErr w:type="gramEnd"/>
    </w:p>
    <w:p w14:paraId="332372D7" w14:textId="77777777" w:rsidR="00651FDF" w:rsidRPr="0007578C" w:rsidRDefault="00651FDF" w:rsidP="00651FDF">
      <w:pPr>
        <w:tabs>
          <w:tab w:val="right" w:leader="dot" w:pos="10080"/>
        </w:tabs>
        <w:ind w:left="1440" w:hanging="720"/>
        <w:rPr>
          <w:rFonts w:ascii="Arial" w:hAnsi="Arial" w:cs="Arial"/>
        </w:rPr>
      </w:pPr>
      <w:r w:rsidRPr="0007578C">
        <w:rPr>
          <w:rFonts w:ascii="Arial" w:hAnsi="Arial" w:cs="Arial"/>
        </w:rPr>
        <w:t xml:space="preserve">              Vascular Rounds</w:t>
      </w:r>
      <w:r w:rsidRPr="0007578C">
        <w:rPr>
          <w:rFonts w:ascii="Arial" w:hAnsi="Arial" w:cs="Arial"/>
        </w:rPr>
        <w:tab/>
      </w:r>
      <w:r w:rsidR="00B90B14" w:rsidRPr="0007578C">
        <w:rPr>
          <w:rFonts w:ascii="Arial" w:hAnsi="Arial" w:cs="Arial"/>
        </w:rPr>
        <w:t>10</w:t>
      </w:r>
    </w:p>
    <w:p w14:paraId="71F97952" w14:textId="77777777" w:rsidR="00651FDF" w:rsidRPr="0007578C" w:rsidRDefault="00651FDF" w:rsidP="00651FDF">
      <w:pPr>
        <w:tabs>
          <w:tab w:val="right" w:leader="dot" w:pos="10080"/>
        </w:tabs>
        <w:rPr>
          <w:rFonts w:ascii="Arial" w:hAnsi="Arial" w:cs="Arial"/>
        </w:rPr>
      </w:pPr>
      <w:r w:rsidRPr="0007578C">
        <w:rPr>
          <w:rFonts w:ascii="Arial" w:hAnsi="Arial" w:cs="Arial"/>
        </w:rPr>
        <w:t>HAYWARD/FREMONT DIDACTIC ACTIVITIES</w:t>
      </w:r>
      <w:r w:rsidRPr="0007578C">
        <w:rPr>
          <w:rFonts w:ascii="Arial" w:hAnsi="Arial" w:cs="Arial"/>
        </w:rPr>
        <w:tab/>
      </w:r>
      <w:r w:rsidR="00B90B14" w:rsidRPr="0007578C">
        <w:rPr>
          <w:rFonts w:ascii="Arial" w:hAnsi="Arial" w:cs="Arial"/>
        </w:rPr>
        <w:t>10</w:t>
      </w:r>
    </w:p>
    <w:p w14:paraId="0AB0291E" w14:textId="77777777" w:rsidR="00651FDF" w:rsidRPr="0007578C" w:rsidRDefault="00651FDF" w:rsidP="00651FDF">
      <w:pPr>
        <w:tabs>
          <w:tab w:val="right" w:leader="dot" w:pos="10080"/>
        </w:tabs>
        <w:ind w:left="1440" w:hanging="720"/>
        <w:rPr>
          <w:rFonts w:ascii="Arial" w:hAnsi="Arial" w:cs="Arial"/>
        </w:rPr>
      </w:pPr>
      <w:r w:rsidRPr="0007578C">
        <w:rPr>
          <w:rFonts w:ascii="Arial" w:hAnsi="Arial" w:cs="Arial"/>
        </w:rPr>
        <w:t xml:space="preserve">              Journal Club &amp; Radiology Rounds</w:t>
      </w:r>
      <w:r w:rsidRPr="0007578C">
        <w:rPr>
          <w:rFonts w:ascii="Arial" w:hAnsi="Arial" w:cs="Arial"/>
        </w:rPr>
        <w:tab/>
        <w:t xml:space="preserve"> </w:t>
      </w:r>
      <w:r w:rsidR="00B90B14" w:rsidRPr="0007578C">
        <w:rPr>
          <w:rFonts w:ascii="Arial" w:hAnsi="Arial" w:cs="Arial"/>
        </w:rPr>
        <w:t>10</w:t>
      </w:r>
    </w:p>
    <w:p w14:paraId="23260DC9" w14:textId="77777777" w:rsidR="00651FDF" w:rsidRPr="0007578C" w:rsidRDefault="00651FDF" w:rsidP="00651FDF">
      <w:pPr>
        <w:tabs>
          <w:tab w:val="right" w:leader="dot" w:pos="10080"/>
        </w:tabs>
        <w:ind w:left="1440" w:hanging="720"/>
        <w:rPr>
          <w:rFonts w:ascii="Arial" w:hAnsi="Arial" w:cs="Arial"/>
        </w:rPr>
      </w:pPr>
      <w:r w:rsidRPr="0007578C">
        <w:rPr>
          <w:rFonts w:ascii="Arial" w:hAnsi="Arial" w:cs="Arial"/>
        </w:rPr>
        <w:t xml:space="preserve">              Resident Teaching Time</w:t>
      </w:r>
      <w:r w:rsidRPr="0007578C">
        <w:rPr>
          <w:rFonts w:ascii="Arial" w:hAnsi="Arial" w:cs="Arial"/>
        </w:rPr>
        <w:tab/>
        <w:t xml:space="preserve"> </w:t>
      </w:r>
      <w:r w:rsidR="00F04D3D" w:rsidRPr="0007578C">
        <w:rPr>
          <w:rFonts w:ascii="Arial" w:hAnsi="Arial" w:cs="Arial"/>
        </w:rPr>
        <w:t>11</w:t>
      </w:r>
    </w:p>
    <w:p w14:paraId="05EBA01B" w14:textId="77777777" w:rsidR="00651FDF" w:rsidRPr="0007578C" w:rsidRDefault="00651FDF" w:rsidP="00651FDF">
      <w:pPr>
        <w:tabs>
          <w:tab w:val="right" w:leader="dot" w:pos="10080"/>
        </w:tabs>
        <w:rPr>
          <w:rFonts w:ascii="Arial" w:hAnsi="Arial" w:cs="Arial"/>
        </w:rPr>
      </w:pPr>
      <w:r w:rsidRPr="0007578C">
        <w:rPr>
          <w:rFonts w:ascii="Arial" w:hAnsi="Arial" w:cs="Arial"/>
        </w:rPr>
        <w:t xml:space="preserve">                            First Year Resident</w:t>
      </w:r>
      <w:r w:rsidRPr="0007578C">
        <w:rPr>
          <w:rFonts w:ascii="Arial" w:hAnsi="Arial" w:cs="Arial"/>
        </w:rPr>
        <w:tab/>
        <w:t xml:space="preserve"> </w:t>
      </w:r>
      <w:r w:rsidR="00F04D3D" w:rsidRPr="0007578C">
        <w:rPr>
          <w:rFonts w:ascii="Arial" w:hAnsi="Arial" w:cs="Arial"/>
        </w:rPr>
        <w:t>11</w:t>
      </w:r>
    </w:p>
    <w:p w14:paraId="3B69D53F" w14:textId="77777777" w:rsidR="00651FDF" w:rsidRPr="0007578C" w:rsidRDefault="00651FDF" w:rsidP="00651FDF">
      <w:pPr>
        <w:tabs>
          <w:tab w:val="right" w:leader="dot" w:pos="10080"/>
        </w:tabs>
        <w:rPr>
          <w:rFonts w:ascii="Arial" w:hAnsi="Arial" w:cs="Arial"/>
        </w:rPr>
      </w:pPr>
      <w:r w:rsidRPr="0007578C">
        <w:rPr>
          <w:rFonts w:ascii="Arial" w:hAnsi="Arial" w:cs="Arial"/>
        </w:rPr>
        <w:t>PROCEDURE SUPERVISION GUIDELINES FOR RESIDENTS</w:t>
      </w:r>
      <w:r w:rsidRPr="0007578C">
        <w:rPr>
          <w:rFonts w:ascii="Arial" w:hAnsi="Arial" w:cs="Arial"/>
        </w:rPr>
        <w:tab/>
      </w:r>
      <w:r w:rsidR="00F04D3D" w:rsidRPr="0007578C">
        <w:rPr>
          <w:rFonts w:ascii="Arial" w:hAnsi="Arial" w:cs="Arial"/>
        </w:rPr>
        <w:t>11</w:t>
      </w:r>
    </w:p>
    <w:p w14:paraId="66269685" w14:textId="77777777" w:rsidR="00651FDF" w:rsidRPr="0007578C" w:rsidRDefault="00651FDF" w:rsidP="00651FDF">
      <w:pPr>
        <w:tabs>
          <w:tab w:val="right" w:leader="dot" w:pos="10080"/>
        </w:tabs>
        <w:rPr>
          <w:rFonts w:ascii="Arial" w:hAnsi="Arial" w:cs="Arial"/>
        </w:rPr>
      </w:pPr>
      <w:r w:rsidRPr="0007578C">
        <w:rPr>
          <w:rFonts w:ascii="Arial" w:hAnsi="Arial" w:cs="Arial"/>
        </w:rPr>
        <w:t xml:space="preserve">                            Procedure Supervision Table</w:t>
      </w:r>
      <w:proofErr w:type="gramStart"/>
      <w:r w:rsidRPr="0007578C">
        <w:rPr>
          <w:rFonts w:ascii="Arial" w:hAnsi="Arial" w:cs="Arial"/>
        </w:rPr>
        <w:tab/>
        <w:t xml:space="preserve">  </w:t>
      </w:r>
      <w:r w:rsidR="00B90B14" w:rsidRPr="0007578C">
        <w:rPr>
          <w:rFonts w:ascii="Arial" w:hAnsi="Arial" w:cs="Arial"/>
        </w:rPr>
        <w:t>11</w:t>
      </w:r>
      <w:proofErr w:type="gramEnd"/>
    </w:p>
    <w:p w14:paraId="716954D7" w14:textId="77777777" w:rsidR="00651FDF" w:rsidRPr="0007578C" w:rsidRDefault="00651FDF" w:rsidP="00651FDF">
      <w:pPr>
        <w:tabs>
          <w:tab w:val="right" w:leader="dot" w:pos="10080"/>
        </w:tabs>
        <w:rPr>
          <w:rFonts w:ascii="Arial" w:hAnsi="Arial" w:cs="Arial"/>
        </w:rPr>
      </w:pPr>
      <w:r w:rsidRPr="0007578C">
        <w:rPr>
          <w:rFonts w:ascii="Arial" w:hAnsi="Arial" w:cs="Arial"/>
        </w:rPr>
        <w:t xml:space="preserve">PODIATRY RESIDENTS ON-CALL POLICY WHEN ON PODIATRY SERVICE </w:t>
      </w:r>
      <w:r w:rsidRPr="0007578C">
        <w:rPr>
          <w:rFonts w:ascii="Arial" w:hAnsi="Arial" w:cs="Arial"/>
        </w:rPr>
        <w:tab/>
        <w:t xml:space="preserve"> </w:t>
      </w:r>
      <w:r w:rsidR="00F04D3D" w:rsidRPr="0007578C">
        <w:rPr>
          <w:rFonts w:ascii="Arial" w:hAnsi="Arial" w:cs="Arial"/>
        </w:rPr>
        <w:t>12</w:t>
      </w:r>
    </w:p>
    <w:p w14:paraId="70E8A4DA" w14:textId="77777777" w:rsidR="00651FDF" w:rsidRPr="0007578C" w:rsidRDefault="00651FDF" w:rsidP="00651FDF">
      <w:pPr>
        <w:tabs>
          <w:tab w:val="right" w:leader="dot" w:pos="10080"/>
        </w:tabs>
        <w:rPr>
          <w:rFonts w:ascii="Arial" w:hAnsi="Arial" w:cs="Arial"/>
        </w:rPr>
      </w:pPr>
      <w:r w:rsidRPr="0007578C">
        <w:rPr>
          <w:rFonts w:ascii="Arial" w:hAnsi="Arial" w:cs="Arial"/>
        </w:rPr>
        <w:t>POLICY FOR SUPERVISION OF PODIATRY RESIDENTS &amp; MEDICAL STUDENTS</w:t>
      </w:r>
      <w:r w:rsidRPr="0007578C">
        <w:rPr>
          <w:rFonts w:ascii="Arial" w:hAnsi="Arial" w:cs="Arial"/>
        </w:rPr>
        <w:tab/>
      </w:r>
      <w:r w:rsidR="00B90B14" w:rsidRPr="0007578C">
        <w:rPr>
          <w:rFonts w:ascii="Arial" w:hAnsi="Arial" w:cs="Arial"/>
        </w:rPr>
        <w:t>12</w:t>
      </w:r>
      <w:r w:rsidRPr="0007578C">
        <w:rPr>
          <w:rFonts w:ascii="Arial" w:hAnsi="Arial" w:cs="Arial"/>
        </w:rPr>
        <w:t xml:space="preserve"> </w:t>
      </w:r>
    </w:p>
    <w:p w14:paraId="28093D00" w14:textId="77777777" w:rsidR="00651FDF" w:rsidRPr="0007578C" w:rsidRDefault="00651FDF" w:rsidP="00651FDF">
      <w:pPr>
        <w:tabs>
          <w:tab w:val="right" w:leader="dot" w:pos="10080"/>
        </w:tabs>
        <w:rPr>
          <w:rFonts w:ascii="Arial" w:hAnsi="Arial" w:cs="Arial"/>
        </w:rPr>
      </w:pPr>
      <w:r w:rsidRPr="0007578C">
        <w:rPr>
          <w:rFonts w:ascii="Arial" w:hAnsi="Arial" w:cs="Arial"/>
        </w:rPr>
        <w:t>PODIATRIC RESIDENTS ON-CAL</w:t>
      </w:r>
      <w:r w:rsidR="00F04D3D" w:rsidRPr="0007578C">
        <w:rPr>
          <w:rFonts w:ascii="Arial" w:hAnsi="Arial" w:cs="Arial"/>
        </w:rPr>
        <w:t>L</w:t>
      </w:r>
      <w:r w:rsidRPr="0007578C">
        <w:rPr>
          <w:rFonts w:ascii="Arial" w:hAnsi="Arial" w:cs="Arial"/>
        </w:rPr>
        <w:t xml:space="preserve"> EXPECTATIONS FOR ANKLE FRACTURES</w:t>
      </w:r>
      <w:proofErr w:type="gramStart"/>
      <w:r w:rsidRPr="0007578C">
        <w:rPr>
          <w:rFonts w:ascii="Arial" w:hAnsi="Arial" w:cs="Arial"/>
        </w:rPr>
        <w:tab/>
        <w:t xml:space="preserve">  </w:t>
      </w:r>
      <w:r w:rsidR="00B90B14" w:rsidRPr="0007578C">
        <w:rPr>
          <w:rFonts w:ascii="Arial" w:hAnsi="Arial" w:cs="Arial"/>
        </w:rPr>
        <w:t>12</w:t>
      </w:r>
      <w:proofErr w:type="gramEnd"/>
    </w:p>
    <w:p w14:paraId="057601F2" w14:textId="77777777" w:rsidR="00651FDF" w:rsidRPr="0007578C" w:rsidRDefault="00651FDF" w:rsidP="00651FDF">
      <w:pPr>
        <w:tabs>
          <w:tab w:val="right" w:leader="dot" w:pos="10080"/>
        </w:tabs>
        <w:rPr>
          <w:rFonts w:ascii="Arial" w:hAnsi="Arial" w:cs="Arial"/>
        </w:rPr>
      </w:pPr>
      <w:r w:rsidRPr="0007578C">
        <w:rPr>
          <w:rFonts w:ascii="Arial" w:hAnsi="Arial" w:cs="Arial"/>
        </w:rPr>
        <w:t>POLICY FOR PODIATRIC EXTERNS</w:t>
      </w:r>
      <w:proofErr w:type="gramStart"/>
      <w:r w:rsidRPr="0007578C">
        <w:rPr>
          <w:rFonts w:ascii="Arial" w:hAnsi="Arial" w:cs="Arial"/>
        </w:rPr>
        <w:tab/>
        <w:t xml:space="preserve">  </w:t>
      </w:r>
      <w:r w:rsidR="00F04D3D" w:rsidRPr="0007578C">
        <w:rPr>
          <w:rFonts w:ascii="Arial" w:hAnsi="Arial" w:cs="Arial"/>
        </w:rPr>
        <w:t>13</w:t>
      </w:r>
      <w:proofErr w:type="gramEnd"/>
    </w:p>
    <w:p w14:paraId="1B354555" w14:textId="77777777" w:rsidR="00651FDF" w:rsidRPr="0007578C" w:rsidRDefault="00651FDF" w:rsidP="00651FDF">
      <w:pPr>
        <w:tabs>
          <w:tab w:val="right" w:leader="dot" w:pos="10080"/>
        </w:tabs>
        <w:rPr>
          <w:rFonts w:ascii="Arial" w:hAnsi="Arial" w:cs="Arial"/>
        </w:rPr>
      </w:pPr>
      <w:r w:rsidRPr="0007578C">
        <w:rPr>
          <w:rFonts w:ascii="Arial" w:hAnsi="Arial" w:cs="Arial"/>
        </w:rPr>
        <w:t>VISITING MEDICAL STUDENTS FROM PODIATRIC MEDICAL SCHOOLS</w:t>
      </w:r>
      <w:r w:rsidRPr="0007578C">
        <w:rPr>
          <w:rFonts w:ascii="Arial" w:hAnsi="Arial" w:cs="Arial"/>
        </w:rPr>
        <w:tab/>
        <w:t xml:space="preserve"> </w:t>
      </w:r>
      <w:r w:rsidR="00F04D3D" w:rsidRPr="0007578C">
        <w:rPr>
          <w:rFonts w:ascii="Arial" w:hAnsi="Arial" w:cs="Arial"/>
        </w:rPr>
        <w:t>13</w:t>
      </w:r>
    </w:p>
    <w:p w14:paraId="65B18BFE" w14:textId="77777777" w:rsidR="00651FDF" w:rsidRPr="0007578C" w:rsidRDefault="00651FDF" w:rsidP="00651FDF">
      <w:pPr>
        <w:tabs>
          <w:tab w:val="right" w:leader="dot" w:pos="10080"/>
        </w:tabs>
        <w:rPr>
          <w:rFonts w:ascii="Arial" w:hAnsi="Arial" w:cs="Arial"/>
        </w:rPr>
      </w:pPr>
      <w:r w:rsidRPr="0007578C">
        <w:rPr>
          <w:rFonts w:ascii="Arial" w:hAnsi="Arial" w:cs="Arial"/>
        </w:rPr>
        <w:t>REMEDIATION POLICY</w:t>
      </w:r>
      <w:r w:rsidRPr="0007578C">
        <w:rPr>
          <w:rFonts w:ascii="Arial" w:hAnsi="Arial" w:cs="Arial"/>
        </w:rPr>
        <w:tab/>
      </w:r>
      <w:r w:rsidR="00B90B14" w:rsidRPr="0007578C">
        <w:rPr>
          <w:rFonts w:ascii="Arial" w:hAnsi="Arial" w:cs="Arial"/>
        </w:rPr>
        <w:t>13</w:t>
      </w:r>
    </w:p>
    <w:p w14:paraId="67547F5D" w14:textId="77777777" w:rsidR="00F04D3D" w:rsidRPr="0007578C" w:rsidRDefault="00F04D3D" w:rsidP="00651FDF">
      <w:pPr>
        <w:tabs>
          <w:tab w:val="right" w:leader="dot" w:pos="10080"/>
        </w:tabs>
        <w:rPr>
          <w:rFonts w:ascii="Arial" w:hAnsi="Arial" w:cs="Arial"/>
        </w:rPr>
      </w:pPr>
      <w:r w:rsidRPr="0007578C">
        <w:rPr>
          <w:rFonts w:ascii="Arial" w:hAnsi="Arial" w:cs="Arial"/>
        </w:rPr>
        <w:t>RESIDENT ACADEMIC AND PROFESSIONAL APPEAL PROCESSES</w:t>
      </w:r>
      <w:r w:rsidRPr="0007578C">
        <w:rPr>
          <w:rFonts w:ascii="Arial" w:hAnsi="Arial" w:cs="Arial"/>
        </w:rPr>
        <w:tab/>
        <w:t>13</w:t>
      </w:r>
    </w:p>
    <w:p w14:paraId="2FA708CC" w14:textId="77777777" w:rsidR="00651FDF" w:rsidRPr="0007578C" w:rsidRDefault="00651FDF" w:rsidP="00651FDF">
      <w:pPr>
        <w:tabs>
          <w:tab w:val="right" w:leader="dot" w:pos="10080"/>
        </w:tabs>
        <w:rPr>
          <w:rFonts w:ascii="Arial" w:hAnsi="Arial" w:cs="Arial"/>
        </w:rPr>
      </w:pPr>
      <w:r w:rsidRPr="0007578C">
        <w:rPr>
          <w:rFonts w:ascii="Arial" w:hAnsi="Arial" w:cs="Arial"/>
        </w:rPr>
        <w:t>RESIDENCY MASTER SCHEDULE</w:t>
      </w:r>
      <w:r w:rsidRPr="0007578C">
        <w:rPr>
          <w:rFonts w:ascii="Arial" w:hAnsi="Arial" w:cs="Arial"/>
        </w:rPr>
        <w:tab/>
      </w:r>
      <w:r w:rsidR="00F04D3D" w:rsidRPr="0007578C">
        <w:rPr>
          <w:rFonts w:ascii="Arial" w:hAnsi="Arial" w:cs="Arial"/>
        </w:rPr>
        <w:t>14-15</w:t>
      </w:r>
    </w:p>
    <w:p w14:paraId="3609572C" w14:textId="77777777" w:rsidR="0022562C" w:rsidRPr="0007578C" w:rsidRDefault="0022562C" w:rsidP="00651FDF">
      <w:pPr>
        <w:tabs>
          <w:tab w:val="right" w:leader="dot" w:pos="10080"/>
        </w:tabs>
        <w:rPr>
          <w:rFonts w:ascii="Arial" w:hAnsi="Arial" w:cs="Arial"/>
        </w:rPr>
      </w:pPr>
      <w:r w:rsidRPr="0007578C">
        <w:rPr>
          <w:rFonts w:ascii="Arial" w:hAnsi="Arial" w:cs="Arial"/>
        </w:rPr>
        <w:t>CPME WEB SITE 320/330</w:t>
      </w:r>
      <w:r w:rsidRPr="0007578C">
        <w:rPr>
          <w:rFonts w:ascii="Arial" w:hAnsi="Arial" w:cs="Arial"/>
        </w:rPr>
        <w:tab/>
        <w:t>15</w:t>
      </w:r>
    </w:p>
    <w:p w14:paraId="1F61FD64" w14:textId="77777777" w:rsidR="009B4665" w:rsidRPr="0007578C" w:rsidRDefault="009B4665" w:rsidP="00651FDF">
      <w:pPr>
        <w:tabs>
          <w:tab w:val="right" w:leader="dot" w:pos="10080"/>
        </w:tabs>
        <w:rPr>
          <w:rFonts w:ascii="Arial" w:hAnsi="Arial" w:cs="Arial"/>
        </w:rPr>
      </w:pPr>
      <w:r w:rsidRPr="0007578C">
        <w:rPr>
          <w:rFonts w:ascii="Arial" w:hAnsi="Arial" w:cs="Arial"/>
        </w:rPr>
        <w:t>REMEDIATION/APPEAL…………………………………………………………………………………………………</w:t>
      </w:r>
      <w:proofErr w:type="gramStart"/>
      <w:r w:rsidRPr="0007578C">
        <w:rPr>
          <w:rFonts w:ascii="Arial" w:hAnsi="Arial" w:cs="Arial"/>
        </w:rPr>
        <w:t>…..</w:t>
      </w:r>
      <w:proofErr w:type="gramEnd"/>
    </w:p>
    <w:p w14:paraId="0D42A6F8" w14:textId="77777777" w:rsidR="009B4665" w:rsidRPr="0007578C" w:rsidRDefault="009B4665" w:rsidP="00651FDF">
      <w:pPr>
        <w:tabs>
          <w:tab w:val="right" w:leader="dot" w:pos="10080"/>
        </w:tabs>
        <w:rPr>
          <w:rFonts w:ascii="Arial" w:hAnsi="Arial" w:cs="Arial"/>
        </w:rPr>
      </w:pPr>
      <w:r w:rsidRPr="0007578C">
        <w:rPr>
          <w:rFonts w:ascii="Arial" w:hAnsi="Arial" w:cs="Arial"/>
        </w:rPr>
        <w:t>COMMUNICATION………………………………………………………………………………………………………</w:t>
      </w:r>
      <w:proofErr w:type="gramStart"/>
      <w:r w:rsidRPr="0007578C">
        <w:rPr>
          <w:rFonts w:ascii="Arial" w:hAnsi="Arial" w:cs="Arial"/>
        </w:rPr>
        <w:t>…..</w:t>
      </w:r>
      <w:proofErr w:type="gramEnd"/>
    </w:p>
    <w:p w14:paraId="510C3011" w14:textId="77777777" w:rsidR="009B4665" w:rsidRPr="0007578C" w:rsidRDefault="009B4665" w:rsidP="00651FDF">
      <w:pPr>
        <w:tabs>
          <w:tab w:val="right" w:leader="dot" w:pos="10080"/>
        </w:tabs>
        <w:rPr>
          <w:rFonts w:ascii="Arial" w:hAnsi="Arial" w:cs="Arial"/>
        </w:rPr>
      </w:pPr>
      <w:r w:rsidRPr="0007578C">
        <w:rPr>
          <w:rFonts w:ascii="Arial" w:hAnsi="Arial" w:cs="Arial"/>
        </w:rPr>
        <w:t>ELECTRONIC DEVICES………………………………………………………………………………………………………</w:t>
      </w:r>
    </w:p>
    <w:p w14:paraId="5B9CC9F3" w14:textId="77777777" w:rsidR="009B4665" w:rsidRPr="0007578C" w:rsidRDefault="009B4665" w:rsidP="00651FDF">
      <w:pPr>
        <w:tabs>
          <w:tab w:val="right" w:leader="dot" w:pos="10080"/>
        </w:tabs>
        <w:rPr>
          <w:rFonts w:ascii="Arial" w:hAnsi="Arial" w:cs="Arial"/>
        </w:rPr>
      </w:pPr>
      <w:r w:rsidRPr="0007578C">
        <w:rPr>
          <w:rFonts w:ascii="Arial" w:hAnsi="Arial" w:cs="Arial"/>
        </w:rPr>
        <w:t>PATIENT PRIVACY RULES………………………………………………………………………………………………….</w:t>
      </w:r>
    </w:p>
    <w:p w14:paraId="28FC5DF3" w14:textId="77777777" w:rsidR="009B4665" w:rsidRPr="0007578C" w:rsidRDefault="009B4665" w:rsidP="00651FDF">
      <w:pPr>
        <w:tabs>
          <w:tab w:val="right" w:leader="dot" w:pos="10080"/>
        </w:tabs>
        <w:rPr>
          <w:rFonts w:ascii="Arial" w:hAnsi="Arial" w:cs="Arial"/>
        </w:rPr>
      </w:pPr>
      <w:r w:rsidRPr="0007578C">
        <w:rPr>
          <w:rFonts w:ascii="Arial" w:hAnsi="Arial" w:cs="Arial"/>
        </w:rPr>
        <w:t>HIPPA AND SOCIAL MEDIA…………………………………………………………………………………………………</w:t>
      </w:r>
    </w:p>
    <w:p w14:paraId="74ACF19D" w14:textId="77777777" w:rsidR="009B4665" w:rsidRPr="0007578C" w:rsidRDefault="009B4665" w:rsidP="00651FDF">
      <w:pPr>
        <w:tabs>
          <w:tab w:val="right" w:leader="dot" w:pos="10080"/>
        </w:tabs>
        <w:rPr>
          <w:rFonts w:ascii="Arial" w:hAnsi="Arial" w:cs="Arial"/>
        </w:rPr>
      </w:pPr>
      <w:r w:rsidRPr="0007578C">
        <w:rPr>
          <w:rFonts w:ascii="Arial" w:hAnsi="Arial" w:cs="Arial"/>
        </w:rPr>
        <w:t>SCHEDULE CHANGES……………………………………………………………………………………………………….</w:t>
      </w:r>
    </w:p>
    <w:p w14:paraId="29BE1909" w14:textId="77777777" w:rsidR="009B4665" w:rsidRPr="0007578C" w:rsidRDefault="009B4665" w:rsidP="00651FDF">
      <w:pPr>
        <w:tabs>
          <w:tab w:val="right" w:leader="dot" w:pos="10080"/>
        </w:tabs>
        <w:rPr>
          <w:rFonts w:ascii="Arial" w:hAnsi="Arial" w:cs="Arial"/>
        </w:rPr>
      </w:pPr>
      <w:r w:rsidRPr="0007578C">
        <w:rPr>
          <w:rFonts w:ascii="Arial" w:hAnsi="Arial" w:cs="Arial"/>
        </w:rPr>
        <w:lastRenderedPageBreak/>
        <w:t>ACADEMIC SCHEDULE…………………………………………………………………………………………………</w:t>
      </w:r>
      <w:proofErr w:type="gramStart"/>
      <w:r w:rsidRPr="0007578C">
        <w:rPr>
          <w:rFonts w:ascii="Arial" w:hAnsi="Arial" w:cs="Arial"/>
        </w:rPr>
        <w:t>…..</w:t>
      </w:r>
      <w:proofErr w:type="gramEnd"/>
    </w:p>
    <w:p w14:paraId="7CD331A0" w14:textId="77777777" w:rsidR="00E05B56" w:rsidRPr="0007578C" w:rsidRDefault="00E05B56" w:rsidP="00651FDF">
      <w:pPr>
        <w:tabs>
          <w:tab w:val="right" w:leader="dot" w:pos="10080"/>
        </w:tabs>
        <w:rPr>
          <w:rFonts w:ascii="Arial" w:hAnsi="Arial" w:cs="Arial"/>
        </w:rPr>
      </w:pPr>
      <w:r w:rsidRPr="0007578C">
        <w:rPr>
          <w:rFonts w:ascii="Arial" w:hAnsi="Arial" w:cs="Arial"/>
        </w:rPr>
        <w:t>COM</w:t>
      </w:r>
      <w:r w:rsidR="009B4665" w:rsidRPr="0007578C">
        <w:rPr>
          <w:rFonts w:ascii="Arial" w:hAnsi="Arial" w:cs="Arial"/>
        </w:rPr>
        <w:t>P</w:t>
      </w:r>
      <w:r w:rsidRPr="0007578C">
        <w:rPr>
          <w:rFonts w:ascii="Arial" w:hAnsi="Arial" w:cs="Arial"/>
        </w:rPr>
        <w:t xml:space="preserve">ETENCIES </w:t>
      </w:r>
      <w:r w:rsidR="00500516" w:rsidRPr="0007578C">
        <w:rPr>
          <w:rFonts w:ascii="Arial" w:hAnsi="Arial" w:cs="Arial"/>
        </w:rPr>
        <w:t>……………………………………………………………………………………………………………</w:t>
      </w:r>
      <w:proofErr w:type="gramStart"/>
      <w:r w:rsidR="00500516" w:rsidRPr="0007578C">
        <w:rPr>
          <w:rFonts w:ascii="Arial" w:hAnsi="Arial" w:cs="Arial"/>
        </w:rPr>
        <w:t>…..</w:t>
      </w:r>
      <w:proofErr w:type="gramEnd"/>
    </w:p>
    <w:p w14:paraId="4D23D2A4" w14:textId="77777777" w:rsidR="009B4665" w:rsidRPr="0007578C" w:rsidRDefault="009B4665" w:rsidP="00651FDF">
      <w:pPr>
        <w:tabs>
          <w:tab w:val="right" w:leader="dot" w:pos="10080"/>
        </w:tabs>
        <w:rPr>
          <w:rFonts w:ascii="Arial" w:hAnsi="Arial" w:cs="Arial"/>
        </w:rPr>
      </w:pPr>
    </w:p>
    <w:p w14:paraId="7254BFCE" w14:textId="19F83572" w:rsidR="009B4665" w:rsidRDefault="009B4665" w:rsidP="00651FDF">
      <w:pPr>
        <w:tabs>
          <w:tab w:val="right" w:leader="dot" w:pos="10080"/>
        </w:tabs>
        <w:rPr>
          <w:rFonts w:ascii="Arial" w:hAnsi="Arial" w:cs="Arial"/>
        </w:rPr>
      </w:pPr>
    </w:p>
    <w:p w14:paraId="62271EDE" w14:textId="11D81D4B" w:rsidR="0007578C" w:rsidRDefault="0007578C" w:rsidP="00651FDF">
      <w:pPr>
        <w:tabs>
          <w:tab w:val="right" w:leader="dot" w:pos="10080"/>
        </w:tabs>
        <w:rPr>
          <w:rFonts w:ascii="Arial" w:hAnsi="Arial" w:cs="Arial"/>
        </w:rPr>
      </w:pPr>
    </w:p>
    <w:p w14:paraId="2AE87647" w14:textId="330E45D4" w:rsidR="0007578C" w:rsidRDefault="0007578C" w:rsidP="00651FDF">
      <w:pPr>
        <w:tabs>
          <w:tab w:val="right" w:leader="dot" w:pos="10080"/>
        </w:tabs>
        <w:rPr>
          <w:rFonts w:ascii="Arial" w:hAnsi="Arial" w:cs="Arial"/>
        </w:rPr>
      </w:pPr>
    </w:p>
    <w:p w14:paraId="4599AD28" w14:textId="3394BAE3" w:rsidR="0007578C" w:rsidRDefault="0007578C" w:rsidP="00651FDF">
      <w:pPr>
        <w:tabs>
          <w:tab w:val="right" w:leader="dot" w:pos="10080"/>
        </w:tabs>
        <w:rPr>
          <w:rFonts w:ascii="Arial" w:hAnsi="Arial" w:cs="Arial"/>
        </w:rPr>
      </w:pPr>
    </w:p>
    <w:p w14:paraId="6BD26AC2" w14:textId="02567B95" w:rsidR="0007578C" w:rsidRDefault="0007578C" w:rsidP="00651FDF">
      <w:pPr>
        <w:tabs>
          <w:tab w:val="right" w:leader="dot" w:pos="10080"/>
        </w:tabs>
        <w:rPr>
          <w:rFonts w:ascii="Arial" w:hAnsi="Arial" w:cs="Arial"/>
        </w:rPr>
      </w:pPr>
    </w:p>
    <w:p w14:paraId="4ACFB435" w14:textId="1D412E20" w:rsidR="0007578C" w:rsidRDefault="0007578C" w:rsidP="00651FDF">
      <w:pPr>
        <w:tabs>
          <w:tab w:val="right" w:leader="dot" w:pos="10080"/>
        </w:tabs>
        <w:rPr>
          <w:rFonts w:ascii="Arial" w:hAnsi="Arial" w:cs="Arial"/>
        </w:rPr>
      </w:pPr>
    </w:p>
    <w:p w14:paraId="68933613" w14:textId="728E566F" w:rsidR="0007578C" w:rsidRDefault="0007578C" w:rsidP="00651FDF">
      <w:pPr>
        <w:tabs>
          <w:tab w:val="right" w:leader="dot" w:pos="10080"/>
        </w:tabs>
        <w:rPr>
          <w:rFonts w:ascii="Arial" w:hAnsi="Arial" w:cs="Arial"/>
        </w:rPr>
      </w:pPr>
    </w:p>
    <w:p w14:paraId="5996D0DE" w14:textId="09D7A7E6" w:rsidR="0007578C" w:rsidRDefault="0007578C" w:rsidP="00651FDF">
      <w:pPr>
        <w:tabs>
          <w:tab w:val="right" w:leader="dot" w:pos="10080"/>
        </w:tabs>
        <w:rPr>
          <w:rFonts w:ascii="Arial" w:hAnsi="Arial" w:cs="Arial"/>
        </w:rPr>
      </w:pPr>
    </w:p>
    <w:p w14:paraId="3150CE77" w14:textId="040D6FA5" w:rsidR="0007578C" w:rsidRDefault="0007578C" w:rsidP="00651FDF">
      <w:pPr>
        <w:tabs>
          <w:tab w:val="right" w:leader="dot" w:pos="10080"/>
        </w:tabs>
        <w:rPr>
          <w:rFonts w:ascii="Arial" w:hAnsi="Arial" w:cs="Arial"/>
        </w:rPr>
      </w:pPr>
    </w:p>
    <w:p w14:paraId="1280BA34" w14:textId="6F740546" w:rsidR="0007578C" w:rsidRDefault="0007578C" w:rsidP="00651FDF">
      <w:pPr>
        <w:tabs>
          <w:tab w:val="right" w:leader="dot" w:pos="10080"/>
        </w:tabs>
        <w:rPr>
          <w:rFonts w:ascii="Arial" w:hAnsi="Arial" w:cs="Arial"/>
        </w:rPr>
      </w:pPr>
    </w:p>
    <w:p w14:paraId="50FB4AF6" w14:textId="53779502" w:rsidR="0007578C" w:rsidRDefault="0007578C" w:rsidP="00651FDF">
      <w:pPr>
        <w:tabs>
          <w:tab w:val="right" w:leader="dot" w:pos="10080"/>
        </w:tabs>
        <w:rPr>
          <w:rFonts w:ascii="Arial" w:hAnsi="Arial" w:cs="Arial"/>
        </w:rPr>
      </w:pPr>
    </w:p>
    <w:p w14:paraId="2D9C5F2B" w14:textId="62FBCE9C" w:rsidR="0007578C" w:rsidRDefault="0007578C" w:rsidP="00651FDF">
      <w:pPr>
        <w:tabs>
          <w:tab w:val="right" w:leader="dot" w:pos="10080"/>
        </w:tabs>
        <w:rPr>
          <w:rFonts w:ascii="Arial" w:hAnsi="Arial" w:cs="Arial"/>
        </w:rPr>
      </w:pPr>
    </w:p>
    <w:p w14:paraId="71321647" w14:textId="298D994E" w:rsidR="0007578C" w:rsidRDefault="0007578C" w:rsidP="00651FDF">
      <w:pPr>
        <w:tabs>
          <w:tab w:val="right" w:leader="dot" w:pos="10080"/>
        </w:tabs>
        <w:rPr>
          <w:rFonts w:ascii="Arial" w:hAnsi="Arial" w:cs="Arial"/>
        </w:rPr>
      </w:pPr>
    </w:p>
    <w:p w14:paraId="383F1463" w14:textId="66FDE5A4" w:rsidR="0007578C" w:rsidRDefault="0007578C" w:rsidP="00651FDF">
      <w:pPr>
        <w:tabs>
          <w:tab w:val="right" w:leader="dot" w:pos="10080"/>
        </w:tabs>
        <w:rPr>
          <w:rFonts w:ascii="Arial" w:hAnsi="Arial" w:cs="Arial"/>
        </w:rPr>
      </w:pPr>
    </w:p>
    <w:p w14:paraId="355FAFF4" w14:textId="32EDE248" w:rsidR="0007578C" w:rsidRDefault="0007578C" w:rsidP="00651FDF">
      <w:pPr>
        <w:tabs>
          <w:tab w:val="right" w:leader="dot" w:pos="10080"/>
        </w:tabs>
        <w:rPr>
          <w:rFonts w:ascii="Arial" w:hAnsi="Arial" w:cs="Arial"/>
        </w:rPr>
      </w:pPr>
    </w:p>
    <w:p w14:paraId="6B0EB84C" w14:textId="2EC13B24" w:rsidR="0007578C" w:rsidRDefault="0007578C" w:rsidP="00651FDF">
      <w:pPr>
        <w:tabs>
          <w:tab w:val="right" w:leader="dot" w:pos="10080"/>
        </w:tabs>
        <w:rPr>
          <w:rFonts w:ascii="Arial" w:hAnsi="Arial" w:cs="Arial"/>
        </w:rPr>
      </w:pPr>
    </w:p>
    <w:p w14:paraId="46068D8C" w14:textId="047119EA" w:rsidR="0007578C" w:rsidRDefault="0007578C" w:rsidP="00651FDF">
      <w:pPr>
        <w:tabs>
          <w:tab w:val="right" w:leader="dot" w:pos="10080"/>
        </w:tabs>
        <w:rPr>
          <w:rFonts w:ascii="Arial" w:hAnsi="Arial" w:cs="Arial"/>
        </w:rPr>
      </w:pPr>
    </w:p>
    <w:p w14:paraId="01FBE8A0" w14:textId="3817E198" w:rsidR="0007578C" w:rsidRDefault="0007578C" w:rsidP="00651FDF">
      <w:pPr>
        <w:tabs>
          <w:tab w:val="right" w:leader="dot" w:pos="10080"/>
        </w:tabs>
        <w:rPr>
          <w:rFonts w:ascii="Arial" w:hAnsi="Arial" w:cs="Arial"/>
        </w:rPr>
      </w:pPr>
    </w:p>
    <w:p w14:paraId="07366927" w14:textId="4D6CBAFC" w:rsidR="0007578C" w:rsidRDefault="0007578C" w:rsidP="00651FDF">
      <w:pPr>
        <w:tabs>
          <w:tab w:val="right" w:leader="dot" w:pos="10080"/>
        </w:tabs>
        <w:rPr>
          <w:rFonts w:ascii="Arial" w:hAnsi="Arial" w:cs="Arial"/>
        </w:rPr>
      </w:pPr>
    </w:p>
    <w:p w14:paraId="5F4E29C4" w14:textId="54A52456" w:rsidR="0007578C" w:rsidRDefault="0007578C" w:rsidP="00651FDF">
      <w:pPr>
        <w:tabs>
          <w:tab w:val="right" w:leader="dot" w:pos="10080"/>
        </w:tabs>
        <w:rPr>
          <w:rFonts w:ascii="Arial" w:hAnsi="Arial" w:cs="Arial"/>
        </w:rPr>
      </w:pPr>
    </w:p>
    <w:p w14:paraId="5E6FD2CE" w14:textId="02F70155" w:rsidR="0007578C" w:rsidRDefault="0007578C" w:rsidP="00651FDF">
      <w:pPr>
        <w:tabs>
          <w:tab w:val="right" w:leader="dot" w:pos="10080"/>
        </w:tabs>
        <w:rPr>
          <w:rFonts w:ascii="Arial" w:hAnsi="Arial" w:cs="Arial"/>
        </w:rPr>
      </w:pPr>
    </w:p>
    <w:p w14:paraId="58FABAD9" w14:textId="25DEEDAE" w:rsidR="0007578C" w:rsidRDefault="0007578C" w:rsidP="00651FDF">
      <w:pPr>
        <w:tabs>
          <w:tab w:val="right" w:leader="dot" w:pos="10080"/>
        </w:tabs>
        <w:rPr>
          <w:rFonts w:ascii="Arial" w:hAnsi="Arial" w:cs="Arial"/>
        </w:rPr>
      </w:pPr>
    </w:p>
    <w:p w14:paraId="7450E454" w14:textId="5E546C97" w:rsidR="0007578C" w:rsidRDefault="0007578C" w:rsidP="00651FDF">
      <w:pPr>
        <w:tabs>
          <w:tab w:val="right" w:leader="dot" w:pos="10080"/>
        </w:tabs>
        <w:rPr>
          <w:rFonts w:ascii="Arial" w:hAnsi="Arial" w:cs="Arial"/>
        </w:rPr>
      </w:pPr>
    </w:p>
    <w:p w14:paraId="67D6C348" w14:textId="350E869C" w:rsidR="0007578C" w:rsidRDefault="0007578C" w:rsidP="00651FDF">
      <w:pPr>
        <w:tabs>
          <w:tab w:val="right" w:leader="dot" w:pos="10080"/>
        </w:tabs>
        <w:rPr>
          <w:rFonts w:ascii="Arial" w:hAnsi="Arial" w:cs="Arial"/>
        </w:rPr>
      </w:pPr>
    </w:p>
    <w:p w14:paraId="094EE644" w14:textId="32E47F25" w:rsidR="0007578C" w:rsidRDefault="0007578C" w:rsidP="00651FDF">
      <w:pPr>
        <w:tabs>
          <w:tab w:val="right" w:leader="dot" w:pos="10080"/>
        </w:tabs>
        <w:rPr>
          <w:rFonts w:ascii="Arial" w:hAnsi="Arial" w:cs="Arial"/>
        </w:rPr>
      </w:pPr>
    </w:p>
    <w:p w14:paraId="02EE6A03" w14:textId="0F65B814" w:rsidR="0007578C" w:rsidRDefault="0007578C" w:rsidP="00651FDF">
      <w:pPr>
        <w:tabs>
          <w:tab w:val="right" w:leader="dot" w:pos="10080"/>
        </w:tabs>
        <w:rPr>
          <w:rFonts w:ascii="Arial" w:hAnsi="Arial" w:cs="Arial"/>
        </w:rPr>
      </w:pPr>
    </w:p>
    <w:p w14:paraId="4C539994" w14:textId="3E37AA18" w:rsidR="0007578C" w:rsidRDefault="0007578C" w:rsidP="00651FDF">
      <w:pPr>
        <w:tabs>
          <w:tab w:val="right" w:leader="dot" w:pos="10080"/>
        </w:tabs>
        <w:rPr>
          <w:rFonts w:ascii="Arial" w:hAnsi="Arial" w:cs="Arial"/>
        </w:rPr>
      </w:pPr>
    </w:p>
    <w:p w14:paraId="788520B3" w14:textId="264465E5" w:rsidR="0007578C" w:rsidRDefault="0007578C" w:rsidP="00651FDF">
      <w:pPr>
        <w:tabs>
          <w:tab w:val="right" w:leader="dot" w:pos="10080"/>
        </w:tabs>
        <w:rPr>
          <w:rFonts w:ascii="Arial" w:hAnsi="Arial" w:cs="Arial"/>
        </w:rPr>
      </w:pPr>
    </w:p>
    <w:p w14:paraId="2905C734" w14:textId="5DB7D487" w:rsidR="0007578C" w:rsidRDefault="0007578C" w:rsidP="00651FDF">
      <w:pPr>
        <w:tabs>
          <w:tab w:val="right" w:leader="dot" w:pos="10080"/>
        </w:tabs>
        <w:rPr>
          <w:rFonts w:ascii="Arial" w:hAnsi="Arial" w:cs="Arial"/>
        </w:rPr>
      </w:pPr>
    </w:p>
    <w:p w14:paraId="7061398C" w14:textId="5CE9AF63" w:rsidR="0007578C" w:rsidRDefault="0007578C" w:rsidP="00651FDF">
      <w:pPr>
        <w:tabs>
          <w:tab w:val="right" w:leader="dot" w:pos="10080"/>
        </w:tabs>
        <w:rPr>
          <w:rFonts w:ascii="Arial" w:hAnsi="Arial" w:cs="Arial"/>
        </w:rPr>
      </w:pPr>
    </w:p>
    <w:p w14:paraId="0BFA48CD" w14:textId="1BC7A02A" w:rsidR="0007578C" w:rsidRDefault="0007578C" w:rsidP="00651FDF">
      <w:pPr>
        <w:tabs>
          <w:tab w:val="right" w:leader="dot" w:pos="10080"/>
        </w:tabs>
        <w:rPr>
          <w:rFonts w:ascii="Arial" w:hAnsi="Arial" w:cs="Arial"/>
        </w:rPr>
      </w:pPr>
    </w:p>
    <w:p w14:paraId="54582DDE" w14:textId="55E489D8" w:rsidR="0007578C" w:rsidRDefault="0007578C" w:rsidP="00651FDF">
      <w:pPr>
        <w:tabs>
          <w:tab w:val="right" w:leader="dot" w:pos="10080"/>
        </w:tabs>
        <w:rPr>
          <w:rFonts w:ascii="Arial" w:hAnsi="Arial" w:cs="Arial"/>
        </w:rPr>
      </w:pPr>
    </w:p>
    <w:p w14:paraId="3B890866" w14:textId="1313FE3C" w:rsidR="0007578C" w:rsidRDefault="0007578C" w:rsidP="00651FDF">
      <w:pPr>
        <w:tabs>
          <w:tab w:val="right" w:leader="dot" w:pos="10080"/>
        </w:tabs>
        <w:rPr>
          <w:rFonts w:ascii="Arial" w:hAnsi="Arial" w:cs="Arial"/>
        </w:rPr>
      </w:pPr>
    </w:p>
    <w:p w14:paraId="010CFAB9" w14:textId="69FB4426" w:rsidR="0007578C" w:rsidRDefault="0007578C" w:rsidP="00651FDF">
      <w:pPr>
        <w:tabs>
          <w:tab w:val="right" w:leader="dot" w:pos="10080"/>
        </w:tabs>
        <w:rPr>
          <w:rFonts w:ascii="Arial" w:hAnsi="Arial" w:cs="Arial"/>
        </w:rPr>
      </w:pPr>
    </w:p>
    <w:p w14:paraId="677267CE" w14:textId="2B0534C3" w:rsidR="0007578C" w:rsidRDefault="0007578C" w:rsidP="00651FDF">
      <w:pPr>
        <w:tabs>
          <w:tab w:val="right" w:leader="dot" w:pos="10080"/>
        </w:tabs>
        <w:rPr>
          <w:rFonts w:ascii="Arial" w:hAnsi="Arial" w:cs="Arial"/>
        </w:rPr>
      </w:pPr>
    </w:p>
    <w:p w14:paraId="01C5D80A" w14:textId="1DFD97C8" w:rsidR="0007578C" w:rsidRDefault="0007578C" w:rsidP="00651FDF">
      <w:pPr>
        <w:tabs>
          <w:tab w:val="right" w:leader="dot" w:pos="10080"/>
        </w:tabs>
        <w:rPr>
          <w:rFonts w:ascii="Arial" w:hAnsi="Arial" w:cs="Arial"/>
        </w:rPr>
      </w:pPr>
    </w:p>
    <w:p w14:paraId="24B48437" w14:textId="3C40F112" w:rsidR="0007578C" w:rsidRDefault="0007578C" w:rsidP="00651FDF">
      <w:pPr>
        <w:tabs>
          <w:tab w:val="right" w:leader="dot" w:pos="10080"/>
        </w:tabs>
        <w:rPr>
          <w:rFonts w:ascii="Arial" w:hAnsi="Arial" w:cs="Arial"/>
        </w:rPr>
      </w:pPr>
    </w:p>
    <w:p w14:paraId="226D1722" w14:textId="4E1D33CA" w:rsidR="0007578C" w:rsidRDefault="0007578C" w:rsidP="00651FDF">
      <w:pPr>
        <w:tabs>
          <w:tab w:val="right" w:leader="dot" w:pos="10080"/>
        </w:tabs>
        <w:rPr>
          <w:rFonts w:ascii="Arial" w:hAnsi="Arial" w:cs="Arial"/>
        </w:rPr>
      </w:pPr>
    </w:p>
    <w:p w14:paraId="5158AE50" w14:textId="52241C69" w:rsidR="0007578C" w:rsidRDefault="0007578C" w:rsidP="00651FDF">
      <w:pPr>
        <w:tabs>
          <w:tab w:val="right" w:leader="dot" w:pos="10080"/>
        </w:tabs>
        <w:rPr>
          <w:rFonts w:ascii="Arial" w:hAnsi="Arial" w:cs="Arial"/>
        </w:rPr>
      </w:pPr>
    </w:p>
    <w:p w14:paraId="4E62D0D2" w14:textId="3FF1D89D" w:rsidR="0007578C" w:rsidRDefault="0007578C" w:rsidP="00651FDF">
      <w:pPr>
        <w:tabs>
          <w:tab w:val="right" w:leader="dot" w:pos="10080"/>
        </w:tabs>
        <w:rPr>
          <w:rFonts w:ascii="Arial" w:hAnsi="Arial" w:cs="Arial"/>
        </w:rPr>
      </w:pPr>
    </w:p>
    <w:p w14:paraId="3C0FCE16" w14:textId="4561EDAB" w:rsidR="0007578C" w:rsidRDefault="0007578C" w:rsidP="00651FDF">
      <w:pPr>
        <w:tabs>
          <w:tab w:val="right" w:leader="dot" w:pos="10080"/>
        </w:tabs>
        <w:rPr>
          <w:rFonts w:ascii="Arial" w:hAnsi="Arial" w:cs="Arial"/>
        </w:rPr>
      </w:pPr>
    </w:p>
    <w:p w14:paraId="58E7A47E" w14:textId="499E5AC7" w:rsidR="0007578C" w:rsidRDefault="0007578C" w:rsidP="00651FDF">
      <w:pPr>
        <w:tabs>
          <w:tab w:val="right" w:leader="dot" w:pos="10080"/>
        </w:tabs>
        <w:rPr>
          <w:rFonts w:ascii="Arial" w:hAnsi="Arial" w:cs="Arial"/>
        </w:rPr>
      </w:pPr>
    </w:p>
    <w:p w14:paraId="5B0D5870" w14:textId="2A0699DB" w:rsidR="0007578C" w:rsidRDefault="0007578C" w:rsidP="00651FDF">
      <w:pPr>
        <w:tabs>
          <w:tab w:val="right" w:leader="dot" w:pos="10080"/>
        </w:tabs>
        <w:rPr>
          <w:rFonts w:ascii="Arial" w:hAnsi="Arial" w:cs="Arial"/>
        </w:rPr>
      </w:pPr>
    </w:p>
    <w:p w14:paraId="5A491FE1" w14:textId="4258D2DB" w:rsidR="0007578C" w:rsidRDefault="0007578C" w:rsidP="00651FDF">
      <w:pPr>
        <w:tabs>
          <w:tab w:val="right" w:leader="dot" w:pos="10080"/>
        </w:tabs>
        <w:rPr>
          <w:rFonts w:ascii="Arial" w:hAnsi="Arial" w:cs="Arial"/>
        </w:rPr>
      </w:pPr>
    </w:p>
    <w:p w14:paraId="649DE669" w14:textId="189D3598" w:rsidR="0007578C" w:rsidRDefault="0007578C" w:rsidP="00651FDF">
      <w:pPr>
        <w:tabs>
          <w:tab w:val="right" w:leader="dot" w:pos="10080"/>
        </w:tabs>
        <w:rPr>
          <w:rFonts w:ascii="Arial" w:hAnsi="Arial" w:cs="Arial"/>
        </w:rPr>
      </w:pPr>
    </w:p>
    <w:p w14:paraId="621DCDD3" w14:textId="2C6E0E0A" w:rsidR="0007578C" w:rsidRDefault="0007578C" w:rsidP="00651FDF">
      <w:pPr>
        <w:tabs>
          <w:tab w:val="right" w:leader="dot" w:pos="10080"/>
        </w:tabs>
        <w:rPr>
          <w:rFonts w:ascii="Arial" w:hAnsi="Arial" w:cs="Arial"/>
        </w:rPr>
      </w:pPr>
    </w:p>
    <w:p w14:paraId="151D6F2D" w14:textId="253EC726" w:rsidR="0007578C" w:rsidRDefault="0007578C" w:rsidP="00651FDF">
      <w:pPr>
        <w:tabs>
          <w:tab w:val="right" w:leader="dot" w:pos="10080"/>
        </w:tabs>
        <w:rPr>
          <w:rFonts w:ascii="Arial" w:hAnsi="Arial" w:cs="Arial"/>
        </w:rPr>
      </w:pPr>
    </w:p>
    <w:p w14:paraId="746AC050" w14:textId="3E60B027" w:rsidR="0007578C" w:rsidRDefault="0007578C" w:rsidP="00651FDF">
      <w:pPr>
        <w:tabs>
          <w:tab w:val="right" w:leader="dot" w:pos="10080"/>
        </w:tabs>
        <w:rPr>
          <w:rFonts w:ascii="Arial" w:hAnsi="Arial" w:cs="Arial"/>
        </w:rPr>
      </w:pPr>
    </w:p>
    <w:p w14:paraId="1E52A202" w14:textId="631DF866" w:rsidR="0007578C" w:rsidRDefault="0007578C" w:rsidP="00651FDF">
      <w:pPr>
        <w:tabs>
          <w:tab w:val="right" w:leader="dot" w:pos="10080"/>
        </w:tabs>
        <w:rPr>
          <w:rFonts w:ascii="Arial" w:hAnsi="Arial" w:cs="Arial"/>
        </w:rPr>
      </w:pPr>
    </w:p>
    <w:p w14:paraId="0FCF3A73" w14:textId="1C01F5A4" w:rsidR="0007578C" w:rsidRDefault="0007578C" w:rsidP="00651FDF">
      <w:pPr>
        <w:tabs>
          <w:tab w:val="right" w:leader="dot" w:pos="10080"/>
        </w:tabs>
        <w:rPr>
          <w:rFonts w:ascii="Arial" w:hAnsi="Arial" w:cs="Arial"/>
        </w:rPr>
      </w:pPr>
    </w:p>
    <w:p w14:paraId="12396055" w14:textId="3E3168DB" w:rsidR="0007578C" w:rsidRDefault="0007578C" w:rsidP="00651FDF">
      <w:pPr>
        <w:tabs>
          <w:tab w:val="right" w:leader="dot" w:pos="10080"/>
        </w:tabs>
        <w:rPr>
          <w:rFonts w:ascii="Arial" w:hAnsi="Arial" w:cs="Arial"/>
        </w:rPr>
      </w:pPr>
    </w:p>
    <w:p w14:paraId="08907A72" w14:textId="29B61592" w:rsidR="0007578C" w:rsidRDefault="0007578C" w:rsidP="00651FDF">
      <w:pPr>
        <w:tabs>
          <w:tab w:val="right" w:leader="dot" w:pos="10080"/>
        </w:tabs>
        <w:rPr>
          <w:rFonts w:ascii="Arial" w:hAnsi="Arial" w:cs="Arial"/>
        </w:rPr>
      </w:pPr>
    </w:p>
    <w:p w14:paraId="496657AF" w14:textId="763E9FA6" w:rsidR="0007578C" w:rsidRDefault="0007578C" w:rsidP="00651FDF">
      <w:pPr>
        <w:tabs>
          <w:tab w:val="right" w:leader="dot" w:pos="10080"/>
        </w:tabs>
        <w:rPr>
          <w:rFonts w:ascii="Arial" w:hAnsi="Arial" w:cs="Arial"/>
        </w:rPr>
      </w:pPr>
    </w:p>
    <w:p w14:paraId="5B7FA3A8" w14:textId="4AB643B7" w:rsidR="0007578C" w:rsidRDefault="0007578C" w:rsidP="00651FDF">
      <w:pPr>
        <w:tabs>
          <w:tab w:val="right" w:leader="dot" w:pos="10080"/>
        </w:tabs>
        <w:rPr>
          <w:rFonts w:ascii="Arial" w:hAnsi="Arial" w:cs="Arial"/>
        </w:rPr>
      </w:pPr>
    </w:p>
    <w:p w14:paraId="4D509B98" w14:textId="77777777" w:rsidR="0007578C" w:rsidRPr="0007578C" w:rsidRDefault="0007578C" w:rsidP="00651FDF">
      <w:pPr>
        <w:tabs>
          <w:tab w:val="right" w:leader="dot" w:pos="10080"/>
        </w:tabs>
        <w:rPr>
          <w:rFonts w:ascii="Arial" w:hAnsi="Arial" w:cs="Arial"/>
        </w:rPr>
      </w:pPr>
    </w:p>
    <w:p w14:paraId="384F470F" w14:textId="77777777" w:rsidR="009B4665" w:rsidRPr="0007578C" w:rsidRDefault="009B4665" w:rsidP="00651FDF">
      <w:pPr>
        <w:tabs>
          <w:tab w:val="right" w:leader="dot" w:pos="10080"/>
        </w:tabs>
        <w:rPr>
          <w:rFonts w:ascii="Arial" w:hAnsi="Arial" w:cs="Arial"/>
        </w:rPr>
      </w:pPr>
    </w:p>
    <w:p w14:paraId="5465E2CA" w14:textId="77777777" w:rsidR="009B4665" w:rsidRPr="0007578C" w:rsidRDefault="009B4665" w:rsidP="00651FDF">
      <w:pPr>
        <w:tabs>
          <w:tab w:val="right" w:leader="dot" w:pos="10080"/>
        </w:tabs>
        <w:rPr>
          <w:rFonts w:ascii="Arial" w:hAnsi="Arial" w:cs="Arial"/>
        </w:rPr>
      </w:pPr>
    </w:p>
    <w:p w14:paraId="63BA3F24" w14:textId="77777777" w:rsidR="00FA480A" w:rsidRPr="0007578C" w:rsidRDefault="00FA480A" w:rsidP="00FA480A">
      <w:pPr>
        <w:pStyle w:val="Heading3"/>
        <w:numPr>
          <w:ilvl w:val="0"/>
          <w:numId w:val="3"/>
        </w:numPr>
        <w:tabs>
          <w:tab w:val="clear" w:pos="5490"/>
        </w:tabs>
        <w:rPr>
          <w:rFonts w:ascii="Arial" w:hAnsi="Arial" w:cs="Arial"/>
          <w:b/>
          <w:sz w:val="20"/>
        </w:rPr>
      </w:pPr>
      <w:r w:rsidRPr="0007578C">
        <w:rPr>
          <w:rFonts w:ascii="Arial" w:hAnsi="Arial" w:cs="Arial"/>
          <w:b/>
          <w:sz w:val="20"/>
        </w:rPr>
        <w:lastRenderedPageBreak/>
        <w:t>Goals and Objectives</w:t>
      </w:r>
    </w:p>
    <w:p w14:paraId="7B152729" w14:textId="77777777" w:rsidR="00FA480A" w:rsidRPr="0007578C" w:rsidRDefault="00FA480A" w:rsidP="00FA480A">
      <w:pPr>
        <w:widowControl w:val="0"/>
        <w:rPr>
          <w:rFonts w:ascii="Arial" w:hAnsi="Arial" w:cs="Arial"/>
          <w:snapToGrid w:val="0"/>
        </w:rPr>
      </w:pPr>
    </w:p>
    <w:p w14:paraId="758C3CFD" w14:textId="77777777" w:rsidR="00FA480A" w:rsidRPr="0007578C" w:rsidRDefault="00FA480A" w:rsidP="00FA480A">
      <w:pPr>
        <w:widowControl w:val="0"/>
        <w:numPr>
          <w:ilvl w:val="0"/>
          <w:numId w:val="4"/>
        </w:numPr>
        <w:tabs>
          <w:tab w:val="clear" w:pos="360"/>
          <w:tab w:val="num" w:pos="1080"/>
        </w:tabs>
        <w:ind w:left="1080"/>
        <w:rPr>
          <w:rFonts w:ascii="Arial" w:hAnsi="Arial" w:cs="Arial"/>
          <w:snapToGrid w:val="0"/>
        </w:rPr>
      </w:pPr>
      <w:r w:rsidRPr="0007578C">
        <w:rPr>
          <w:rFonts w:ascii="Arial" w:hAnsi="Arial" w:cs="Arial"/>
          <w:b/>
          <w:snapToGrid w:val="0"/>
        </w:rPr>
        <w:t>Introduction to Goals</w:t>
      </w:r>
      <w:r w:rsidRPr="0007578C">
        <w:rPr>
          <w:rFonts w:ascii="Arial" w:hAnsi="Arial" w:cs="Arial"/>
          <w:snapToGrid w:val="0"/>
        </w:rPr>
        <w:t>:</w:t>
      </w:r>
    </w:p>
    <w:p w14:paraId="200CA1BC" w14:textId="77777777" w:rsidR="00FA480A" w:rsidRPr="0007578C" w:rsidRDefault="00FA480A" w:rsidP="00FA480A">
      <w:pPr>
        <w:widowControl w:val="0"/>
        <w:rPr>
          <w:rFonts w:ascii="Arial" w:hAnsi="Arial" w:cs="Arial"/>
          <w:snapToGrid w:val="0"/>
        </w:rPr>
      </w:pPr>
    </w:p>
    <w:p w14:paraId="1FA56B76" w14:textId="7CD59789" w:rsidR="00FA480A" w:rsidRPr="0007578C" w:rsidRDefault="00FA480A" w:rsidP="00FA480A">
      <w:pPr>
        <w:widowControl w:val="0"/>
        <w:numPr>
          <w:ilvl w:val="0"/>
          <w:numId w:val="5"/>
        </w:numPr>
        <w:tabs>
          <w:tab w:val="clear" w:pos="360"/>
          <w:tab w:val="num" w:pos="1440"/>
        </w:tabs>
        <w:ind w:left="1440"/>
        <w:rPr>
          <w:rFonts w:ascii="Arial" w:hAnsi="Arial" w:cs="Arial"/>
          <w:snapToGrid w:val="0"/>
        </w:rPr>
      </w:pPr>
      <w:r w:rsidRPr="0007578C">
        <w:rPr>
          <w:rFonts w:ascii="Arial" w:hAnsi="Arial" w:cs="Arial"/>
          <w:snapToGrid w:val="0"/>
        </w:rPr>
        <w:t xml:space="preserve">Prepare the Podiatry Residents for hospital practice, </w:t>
      </w:r>
      <w:proofErr w:type="gramStart"/>
      <w:r w:rsidRPr="0007578C">
        <w:rPr>
          <w:rFonts w:ascii="Arial" w:hAnsi="Arial" w:cs="Arial"/>
          <w:snapToGrid w:val="0"/>
        </w:rPr>
        <w:t>medically</w:t>
      </w:r>
      <w:proofErr w:type="gramEnd"/>
      <w:r w:rsidRPr="0007578C">
        <w:rPr>
          <w:rFonts w:ascii="Arial" w:hAnsi="Arial" w:cs="Arial"/>
          <w:snapToGrid w:val="0"/>
        </w:rPr>
        <w:t xml:space="preserve">, surgically, and </w:t>
      </w:r>
      <w:r w:rsidR="000477BB" w:rsidRPr="0007578C">
        <w:rPr>
          <w:rFonts w:ascii="Arial" w:hAnsi="Arial" w:cs="Arial"/>
          <w:snapToGrid w:val="0"/>
        </w:rPr>
        <w:t>interprofessional</w:t>
      </w:r>
      <w:r w:rsidRPr="0007578C">
        <w:rPr>
          <w:rFonts w:ascii="Arial" w:hAnsi="Arial" w:cs="Arial"/>
          <w:snapToGrid w:val="0"/>
        </w:rPr>
        <w:t>.</w:t>
      </w:r>
    </w:p>
    <w:p w14:paraId="28185041" w14:textId="77777777" w:rsidR="00FA480A" w:rsidRPr="0007578C" w:rsidRDefault="00FA480A" w:rsidP="00FA480A">
      <w:pPr>
        <w:widowControl w:val="0"/>
        <w:numPr>
          <w:ilvl w:val="0"/>
          <w:numId w:val="5"/>
        </w:numPr>
        <w:tabs>
          <w:tab w:val="clear" w:pos="360"/>
          <w:tab w:val="num" w:pos="1440"/>
        </w:tabs>
        <w:ind w:left="1440"/>
        <w:rPr>
          <w:rFonts w:ascii="Arial" w:hAnsi="Arial" w:cs="Arial"/>
          <w:snapToGrid w:val="0"/>
        </w:rPr>
      </w:pPr>
      <w:r w:rsidRPr="0007578C">
        <w:rPr>
          <w:rFonts w:ascii="Arial" w:hAnsi="Arial" w:cs="Arial"/>
          <w:snapToGrid w:val="0"/>
        </w:rPr>
        <w:t xml:space="preserve">Intensive clinical experience in the above-mentioned </w:t>
      </w:r>
      <w:proofErr w:type="gramStart"/>
      <w:r w:rsidRPr="0007578C">
        <w:rPr>
          <w:rFonts w:ascii="Arial" w:hAnsi="Arial" w:cs="Arial"/>
          <w:snapToGrid w:val="0"/>
        </w:rPr>
        <w:t>areas that</w:t>
      </w:r>
      <w:proofErr w:type="gramEnd"/>
      <w:r w:rsidRPr="0007578C">
        <w:rPr>
          <w:rFonts w:ascii="Arial" w:hAnsi="Arial" w:cs="Arial"/>
          <w:snapToGrid w:val="0"/>
        </w:rPr>
        <w:t xml:space="preserve"> will allow the graduating resident to practice competently as a primary care Podiatrist and as a Foot and Ankle Surgeon.  </w:t>
      </w:r>
    </w:p>
    <w:p w14:paraId="47CBA4E8" w14:textId="77777777" w:rsidR="00FA480A" w:rsidRPr="0007578C" w:rsidRDefault="00FA480A" w:rsidP="00FA480A">
      <w:pPr>
        <w:widowControl w:val="0"/>
        <w:numPr>
          <w:ilvl w:val="0"/>
          <w:numId w:val="5"/>
        </w:numPr>
        <w:tabs>
          <w:tab w:val="clear" w:pos="360"/>
          <w:tab w:val="num" w:pos="1440"/>
        </w:tabs>
        <w:ind w:left="1440"/>
        <w:rPr>
          <w:rFonts w:ascii="Arial" w:hAnsi="Arial" w:cs="Arial"/>
          <w:snapToGrid w:val="0"/>
        </w:rPr>
      </w:pPr>
      <w:r w:rsidRPr="0007578C">
        <w:rPr>
          <w:rFonts w:ascii="Arial" w:hAnsi="Arial" w:cs="Arial"/>
          <w:snapToGrid w:val="0"/>
        </w:rPr>
        <w:t>Adequately prepare for diplomat status of the American Board of Podiatric Surgery and the ABPOPPM</w:t>
      </w:r>
    </w:p>
    <w:p w14:paraId="6A822335" w14:textId="77777777" w:rsidR="00FA480A" w:rsidRPr="0007578C" w:rsidRDefault="00FA480A" w:rsidP="00FA480A">
      <w:pPr>
        <w:widowControl w:val="0"/>
        <w:numPr>
          <w:ilvl w:val="0"/>
          <w:numId w:val="5"/>
        </w:numPr>
        <w:tabs>
          <w:tab w:val="clear" w:pos="360"/>
          <w:tab w:val="num" w:pos="1440"/>
        </w:tabs>
        <w:ind w:left="1440"/>
        <w:rPr>
          <w:rFonts w:ascii="Arial" w:hAnsi="Arial" w:cs="Arial"/>
          <w:snapToGrid w:val="0"/>
        </w:rPr>
      </w:pPr>
      <w:r w:rsidRPr="0007578C">
        <w:rPr>
          <w:rFonts w:ascii="Arial" w:hAnsi="Arial" w:cs="Arial"/>
          <w:snapToGrid w:val="0"/>
        </w:rPr>
        <w:t>The development of attitudes and habits that will lead to lifelong learning.</w:t>
      </w:r>
    </w:p>
    <w:p w14:paraId="1D8D9AAC" w14:textId="77777777" w:rsidR="00FA480A" w:rsidRPr="0007578C" w:rsidRDefault="00FA480A" w:rsidP="00FA480A">
      <w:pPr>
        <w:widowControl w:val="0"/>
        <w:rPr>
          <w:rFonts w:ascii="Arial" w:hAnsi="Arial" w:cs="Arial"/>
          <w:snapToGrid w:val="0"/>
        </w:rPr>
      </w:pPr>
    </w:p>
    <w:p w14:paraId="5C7379F8" w14:textId="77777777" w:rsidR="00FA480A" w:rsidRPr="0007578C" w:rsidRDefault="00FA480A" w:rsidP="00FA480A">
      <w:pPr>
        <w:widowControl w:val="0"/>
        <w:numPr>
          <w:ilvl w:val="0"/>
          <w:numId w:val="4"/>
        </w:numPr>
        <w:tabs>
          <w:tab w:val="clear" w:pos="360"/>
          <w:tab w:val="num" w:pos="1080"/>
        </w:tabs>
        <w:ind w:left="1080"/>
        <w:rPr>
          <w:rFonts w:ascii="Arial" w:hAnsi="Arial" w:cs="Arial"/>
          <w:snapToGrid w:val="0"/>
        </w:rPr>
      </w:pPr>
      <w:r w:rsidRPr="0007578C">
        <w:rPr>
          <w:rFonts w:ascii="Arial" w:hAnsi="Arial" w:cs="Arial"/>
          <w:b/>
          <w:snapToGrid w:val="0"/>
        </w:rPr>
        <w:t>Introduction to Objectives and Task Activities</w:t>
      </w:r>
      <w:r w:rsidRPr="0007578C">
        <w:rPr>
          <w:rFonts w:ascii="Arial" w:hAnsi="Arial" w:cs="Arial"/>
          <w:snapToGrid w:val="0"/>
        </w:rPr>
        <w:t>:</w:t>
      </w:r>
    </w:p>
    <w:p w14:paraId="551B15DB" w14:textId="77777777" w:rsidR="00FA480A" w:rsidRPr="0007578C" w:rsidRDefault="00FA480A" w:rsidP="00FA480A">
      <w:pPr>
        <w:widowControl w:val="0"/>
        <w:rPr>
          <w:rFonts w:ascii="Arial" w:hAnsi="Arial" w:cs="Arial"/>
          <w:snapToGrid w:val="0"/>
        </w:rPr>
      </w:pPr>
    </w:p>
    <w:p w14:paraId="0B224894" w14:textId="77777777" w:rsidR="00FA480A" w:rsidRPr="0007578C" w:rsidRDefault="00FA480A" w:rsidP="00FA480A">
      <w:pPr>
        <w:widowControl w:val="0"/>
        <w:numPr>
          <w:ilvl w:val="0"/>
          <w:numId w:val="6"/>
        </w:numPr>
        <w:tabs>
          <w:tab w:val="clear" w:pos="360"/>
          <w:tab w:val="num" w:pos="1440"/>
        </w:tabs>
        <w:ind w:left="1440"/>
        <w:rPr>
          <w:rFonts w:ascii="Arial" w:hAnsi="Arial" w:cs="Arial"/>
          <w:snapToGrid w:val="0"/>
        </w:rPr>
      </w:pPr>
      <w:r w:rsidRPr="0007578C">
        <w:rPr>
          <w:rFonts w:ascii="Arial" w:hAnsi="Arial" w:cs="Arial"/>
          <w:snapToGrid w:val="0"/>
        </w:rPr>
        <w:t xml:space="preserve">The </w:t>
      </w:r>
      <w:proofErr w:type="gramStart"/>
      <w:r w:rsidRPr="0007578C">
        <w:rPr>
          <w:rFonts w:ascii="Arial" w:hAnsi="Arial" w:cs="Arial"/>
          <w:snapToGrid w:val="0"/>
        </w:rPr>
        <w:t>resident</w:t>
      </w:r>
      <w:proofErr w:type="gramEnd"/>
      <w:r w:rsidRPr="0007578C">
        <w:rPr>
          <w:rFonts w:ascii="Arial" w:hAnsi="Arial" w:cs="Arial"/>
          <w:snapToGrid w:val="0"/>
        </w:rPr>
        <w:t xml:space="preserve"> will achieve the above goals through a series of rotations.  These will include Podiatric Medicine and Surgery Clinic, Orthopedic Surgery, Vascular Surgery, Plastic and General Surgery, Emergency Room, Internal Medicine, Anesthesia, Pathology, Infectious Disease, Rheumatology, Behavioral Science and Radiology.  Each of these rotations curriculums </w:t>
      </w:r>
      <w:proofErr w:type="gramStart"/>
      <w:r w:rsidRPr="0007578C">
        <w:rPr>
          <w:rFonts w:ascii="Arial" w:hAnsi="Arial" w:cs="Arial"/>
          <w:snapToGrid w:val="0"/>
        </w:rPr>
        <w:t>is located in</w:t>
      </w:r>
      <w:proofErr w:type="gramEnd"/>
      <w:r w:rsidRPr="0007578C">
        <w:rPr>
          <w:rFonts w:ascii="Arial" w:hAnsi="Arial" w:cs="Arial"/>
          <w:snapToGrid w:val="0"/>
        </w:rPr>
        <w:t xml:space="preserve"> podiatric residency resource.</w:t>
      </w:r>
    </w:p>
    <w:p w14:paraId="3D471D53" w14:textId="77777777" w:rsidR="00FA480A" w:rsidRPr="0007578C" w:rsidRDefault="00FA480A" w:rsidP="00FA480A">
      <w:pPr>
        <w:widowControl w:val="0"/>
        <w:rPr>
          <w:rFonts w:ascii="Arial" w:hAnsi="Arial" w:cs="Arial"/>
          <w:snapToGrid w:val="0"/>
        </w:rPr>
      </w:pPr>
    </w:p>
    <w:p w14:paraId="6C3CBE89" w14:textId="77777777" w:rsidR="00FA480A" w:rsidRPr="0007578C" w:rsidRDefault="00FA480A" w:rsidP="00FA480A">
      <w:pPr>
        <w:widowControl w:val="0"/>
        <w:ind w:left="720"/>
        <w:rPr>
          <w:rFonts w:ascii="Arial" w:hAnsi="Arial" w:cs="Arial"/>
          <w:snapToGrid w:val="0"/>
        </w:rPr>
      </w:pPr>
      <w:r w:rsidRPr="0007578C">
        <w:rPr>
          <w:rFonts w:ascii="Arial" w:hAnsi="Arial" w:cs="Arial"/>
          <w:snapToGrid w:val="0"/>
        </w:rPr>
        <w:t xml:space="preserve">C. </w:t>
      </w:r>
      <w:r w:rsidRPr="0007578C">
        <w:rPr>
          <w:rFonts w:ascii="Arial" w:hAnsi="Arial" w:cs="Arial"/>
          <w:b/>
          <w:snapToGrid w:val="0"/>
        </w:rPr>
        <w:t>7 Core Competencies</w:t>
      </w:r>
      <w:r w:rsidRPr="0007578C">
        <w:rPr>
          <w:rFonts w:ascii="Arial" w:hAnsi="Arial" w:cs="Arial"/>
          <w:snapToGrid w:val="0"/>
        </w:rPr>
        <w:t xml:space="preserve">    </w:t>
      </w:r>
    </w:p>
    <w:p w14:paraId="71666F40" w14:textId="77777777" w:rsidR="00FA480A" w:rsidRPr="0007578C" w:rsidRDefault="00FA480A" w:rsidP="00FA480A">
      <w:pPr>
        <w:autoSpaceDE w:val="0"/>
        <w:autoSpaceDN w:val="0"/>
        <w:adjustRightInd w:val="0"/>
        <w:spacing w:line="240" w:lineRule="atLeast"/>
        <w:rPr>
          <w:rFonts w:ascii="Arial" w:hAnsi="Arial" w:cs="Arial"/>
          <w:color w:val="000000"/>
        </w:rPr>
      </w:pPr>
      <w:r w:rsidRPr="0007578C">
        <w:rPr>
          <w:rFonts w:ascii="Arial" w:hAnsi="Arial" w:cs="Arial"/>
          <w:snapToGrid w:val="0"/>
        </w:rPr>
        <w:t xml:space="preserve">     </w:t>
      </w:r>
    </w:p>
    <w:p w14:paraId="01C6D03B" w14:textId="77777777" w:rsidR="00FA480A" w:rsidRPr="0007578C" w:rsidRDefault="00FA480A" w:rsidP="00FA480A">
      <w:pPr>
        <w:numPr>
          <w:ilvl w:val="0"/>
          <w:numId w:val="20"/>
        </w:numPr>
        <w:autoSpaceDE w:val="0"/>
        <w:autoSpaceDN w:val="0"/>
        <w:adjustRightInd w:val="0"/>
        <w:spacing w:line="240" w:lineRule="atLeast"/>
        <w:rPr>
          <w:rFonts w:ascii="Arial" w:hAnsi="Arial" w:cs="Arial"/>
          <w:bCs/>
          <w:color w:val="000000"/>
        </w:rPr>
      </w:pPr>
      <w:r w:rsidRPr="0007578C">
        <w:rPr>
          <w:rFonts w:ascii="Arial" w:hAnsi="Arial" w:cs="Arial"/>
          <w:bCs/>
          <w:color w:val="000000"/>
        </w:rPr>
        <w:t xml:space="preserve">Prevent, diagnose, and manage diseases, disorders, and injuries </w:t>
      </w:r>
    </w:p>
    <w:p w14:paraId="432F2327" w14:textId="77777777" w:rsidR="00FA480A" w:rsidRPr="0007578C" w:rsidRDefault="00FA480A" w:rsidP="00FA480A">
      <w:pPr>
        <w:autoSpaceDE w:val="0"/>
        <w:autoSpaceDN w:val="0"/>
        <w:adjustRightInd w:val="0"/>
        <w:spacing w:line="240" w:lineRule="atLeast"/>
        <w:ind w:left="720" w:firstLine="360"/>
        <w:rPr>
          <w:rFonts w:ascii="Arial" w:hAnsi="Arial" w:cs="Arial"/>
          <w:bCs/>
          <w:color w:val="000000"/>
        </w:rPr>
      </w:pPr>
      <w:r w:rsidRPr="0007578C">
        <w:rPr>
          <w:rFonts w:ascii="Arial" w:hAnsi="Arial" w:cs="Arial"/>
          <w:bCs/>
          <w:color w:val="000000"/>
        </w:rPr>
        <w:t>of the pediatric and adult lower extremity.</w:t>
      </w:r>
    </w:p>
    <w:p w14:paraId="02646019" w14:textId="77777777" w:rsidR="00FA480A" w:rsidRPr="0007578C" w:rsidRDefault="00FA480A" w:rsidP="00FA480A">
      <w:pPr>
        <w:autoSpaceDE w:val="0"/>
        <w:autoSpaceDN w:val="0"/>
        <w:adjustRightInd w:val="0"/>
        <w:spacing w:line="240" w:lineRule="atLeast"/>
        <w:ind w:left="720"/>
        <w:rPr>
          <w:rFonts w:ascii="Arial" w:hAnsi="Arial" w:cs="Arial"/>
          <w:bCs/>
          <w:color w:val="000000"/>
        </w:rPr>
      </w:pPr>
    </w:p>
    <w:p w14:paraId="5FC749CA" w14:textId="77777777" w:rsidR="00FA480A" w:rsidRPr="0007578C" w:rsidRDefault="00FA480A" w:rsidP="00FA480A">
      <w:pPr>
        <w:autoSpaceDE w:val="0"/>
        <w:autoSpaceDN w:val="0"/>
        <w:adjustRightInd w:val="0"/>
        <w:spacing w:line="240" w:lineRule="atLeast"/>
        <w:ind w:firstLine="720"/>
        <w:rPr>
          <w:rFonts w:ascii="Arial" w:hAnsi="Arial" w:cs="Arial"/>
          <w:bCs/>
          <w:color w:val="000000"/>
        </w:rPr>
      </w:pPr>
      <w:r w:rsidRPr="0007578C">
        <w:rPr>
          <w:rFonts w:ascii="Arial" w:hAnsi="Arial" w:cs="Arial"/>
          <w:color w:val="000000"/>
        </w:rPr>
        <w:t xml:space="preserve">2.   </w:t>
      </w:r>
      <w:r w:rsidRPr="0007578C">
        <w:rPr>
          <w:rFonts w:ascii="Arial" w:hAnsi="Arial" w:cs="Arial"/>
          <w:bCs/>
          <w:color w:val="000000"/>
        </w:rPr>
        <w:t>Assess and manage the patient’s general medical status.</w:t>
      </w:r>
    </w:p>
    <w:p w14:paraId="7B66B8C0" w14:textId="77777777" w:rsidR="00FA480A" w:rsidRPr="0007578C" w:rsidRDefault="00FA480A" w:rsidP="00FA480A">
      <w:pPr>
        <w:autoSpaceDE w:val="0"/>
        <w:autoSpaceDN w:val="0"/>
        <w:adjustRightInd w:val="0"/>
        <w:spacing w:line="240" w:lineRule="atLeast"/>
        <w:rPr>
          <w:rFonts w:ascii="Arial" w:hAnsi="Arial" w:cs="Arial"/>
          <w:bCs/>
          <w:color w:val="000000"/>
        </w:rPr>
      </w:pPr>
    </w:p>
    <w:p w14:paraId="2ECAA3F3" w14:textId="77777777" w:rsidR="00FA480A" w:rsidRPr="0007578C" w:rsidRDefault="00FA480A" w:rsidP="00FA480A">
      <w:pPr>
        <w:numPr>
          <w:ilvl w:val="0"/>
          <w:numId w:val="21"/>
        </w:numPr>
        <w:autoSpaceDE w:val="0"/>
        <w:autoSpaceDN w:val="0"/>
        <w:adjustRightInd w:val="0"/>
        <w:spacing w:line="240" w:lineRule="atLeast"/>
        <w:rPr>
          <w:rFonts w:ascii="Arial" w:hAnsi="Arial" w:cs="Arial"/>
          <w:bCs/>
          <w:color w:val="000000"/>
        </w:rPr>
      </w:pPr>
      <w:r w:rsidRPr="0007578C">
        <w:rPr>
          <w:rFonts w:ascii="Arial" w:hAnsi="Arial" w:cs="Arial"/>
          <w:bCs/>
          <w:color w:val="000000"/>
        </w:rPr>
        <w:t xml:space="preserve">Practice with professionalism, compassion, and concern in a </w:t>
      </w:r>
    </w:p>
    <w:p w14:paraId="2F00610B" w14:textId="77777777" w:rsidR="00FA480A" w:rsidRPr="0007578C" w:rsidRDefault="00FA480A" w:rsidP="00FA480A">
      <w:pPr>
        <w:autoSpaceDE w:val="0"/>
        <w:autoSpaceDN w:val="0"/>
        <w:adjustRightInd w:val="0"/>
        <w:spacing w:line="240" w:lineRule="atLeast"/>
        <w:ind w:left="720" w:firstLine="360"/>
        <w:rPr>
          <w:rFonts w:ascii="Arial" w:hAnsi="Arial" w:cs="Arial"/>
          <w:bCs/>
          <w:color w:val="000000"/>
        </w:rPr>
      </w:pPr>
      <w:r w:rsidRPr="0007578C">
        <w:rPr>
          <w:rFonts w:ascii="Arial" w:hAnsi="Arial" w:cs="Arial"/>
          <w:bCs/>
          <w:color w:val="000000"/>
        </w:rPr>
        <w:t>legal, ethical, and moral fashion.</w:t>
      </w:r>
    </w:p>
    <w:p w14:paraId="3C97AC94" w14:textId="77777777" w:rsidR="00FA480A" w:rsidRPr="0007578C" w:rsidRDefault="00FA480A" w:rsidP="00FA480A">
      <w:pPr>
        <w:autoSpaceDE w:val="0"/>
        <w:autoSpaceDN w:val="0"/>
        <w:adjustRightInd w:val="0"/>
        <w:spacing w:line="240" w:lineRule="atLeast"/>
        <w:ind w:left="720"/>
        <w:rPr>
          <w:rFonts w:ascii="Arial" w:hAnsi="Arial" w:cs="Arial"/>
          <w:bCs/>
          <w:color w:val="000000"/>
        </w:rPr>
      </w:pPr>
    </w:p>
    <w:p w14:paraId="21C46B7B" w14:textId="77777777" w:rsidR="00FA480A" w:rsidRPr="0007578C" w:rsidRDefault="00FA480A" w:rsidP="00FA480A">
      <w:pPr>
        <w:autoSpaceDE w:val="0"/>
        <w:autoSpaceDN w:val="0"/>
        <w:adjustRightInd w:val="0"/>
        <w:spacing w:line="240" w:lineRule="atLeast"/>
        <w:ind w:firstLine="720"/>
        <w:rPr>
          <w:rFonts w:ascii="Arial" w:hAnsi="Arial" w:cs="Arial"/>
          <w:bCs/>
          <w:color w:val="000000"/>
        </w:rPr>
      </w:pPr>
      <w:r w:rsidRPr="0007578C">
        <w:rPr>
          <w:rFonts w:ascii="Arial" w:hAnsi="Arial" w:cs="Arial"/>
          <w:color w:val="000000"/>
        </w:rPr>
        <w:t xml:space="preserve">4.   </w:t>
      </w:r>
      <w:r w:rsidRPr="0007578C">
        <w:rPr>
          <w:rFonts w:ascii="Arial" w:hAnsi="Arial" w:cs="Arial"/>
          <w:bCs/>
          <w:color w:val="000000"/>
        </w:rPr>
        <w:t xml:space="preserve">Communicate effectively and function in a multi-disciplinary </w:t>
      </w:r>
    </w:p>
    <w:p w14:paraId="075C0CA1" w14:textId="77777777" w:rsidR="00FA480A" w:rsidRPr="0007578C" w:rsidRDefault="00FA480A" w:rsidP="00FA480A">
      <w:pPr>
        <w:autoSpaceDE w:val="0"/>
        <w:autoSpaceDN w:val="0"/>
        <w:adjustRightInd w:val="0"/>
        <w:spacing w:line="240" w:lineRule="atLeast"/>
        <w:ind w:left="720"/>
        <w:rPr>
          <w:rFonts w:ascii="Arial" w:hAnsi="Arial" w:cs="Arial"/>
          <w:bCs/>
          <w:color w:val="000000"/>
        </w:rPr>
      </w:pPr>
      <w:r w:rsidRPr="0007578C">
        <w:rPr>
          <w:rFonts w:ascii="Arial" w:hAnsi="Arial" w:cs="Arial"/>
          <w:bCs/>
          <w:color w:val="000000"/>
        </w:rPr>
        <w:t xml:space="preserve">      setting.</w:t>
      </w:r>
    </w:p>
    <w:p w14:paraId="715D1FC7" w14:textId="77777777" w:rsidR="00FA480A" w:rsidRPr="0007578C" w:rsidRDefault="00FA480A" w:rsidP="00FA480A">
      <w:pPr>
        <w:autoSpaceDE w:val="0"/>
        <w:autoSpaceDN w:val="0"/>
        <w:adjustRightInd w:val="0"/>
        <w:spacing w:line="240" w:lineRule="atLeast"/>
        <w:ind w:firstLine="720"/>
        <w:rPr>
          <w:rFonts w:ascii="Arial" w:hAnsi="Arial" w:cs="Arial"/>
          <w:bCs/>
          <w:color w:val="000000"/>
        </w:rPr>
      </w:pPr>
    </w:p>
    <w:p w14:paraId="1C990457" w14:textId="77777777" w:rsidR="00FA480A" w:rsidRPr="0007578C" w:rsidRDefault="00FA480A" w:rsidP="00FA480A">
      <w:pPr>
        <w:numPr>
          <w:ilvl w:val="0"/>
          <w:numId w:val="22"/>
        </w:numPr>
        <w:autoSpaceDE w:val="0"/>
        <w:autoSpaceDN w:val="0"/>
        <w:adjustRightInd w:val="0"/>
        <w:spacing w:line="240" w:lineRule="atLeast"/>
        <w:rPr>
          <w:rFonts w:ascii="Arial" w:hAnsi="Arial" w:cs="Arial"/>
          <w:bCs/>
          <w:color w:val="000000"/>
        </w:rPr>
      </w:pPr>
      <w:r w:rsidRPr="0007578C">
        <w:rPr>
          <w:rFonts w:ascii="Arial" w:hAnsi="Arial" w:cs="Arial"/>
          <w:bCs/>
          <w:color w:val="000000"/>
        </w:rPr>
        <w:t xml:space="preserve">Manage individuals and populations in a variety of socioeconomic </w:t>
      </w:r>
    </w:p>
    <w:p w14:paraId="35483893" w14:textId="77777777" w:rsidR="00FA480A" w:rsidRPr="0007578C" w:rsidRDefault="00FA480A" w:rsidP="00FA480A">
      <w:pPr>
        <w:autoSpaceDE w:val="0"/>
        <w:autoSpaceDN w:val="0"/>
        <w:adjustRightInd w:val="0"/>
        <w:spacing w:line="240" w:lineRule="atLeast"/>
        <w:ind w:left="720" w:firstLine="360"/>
        <w:rPr>
          <w:rFonts w:ascii="Arial" w:hAnsi="Arial" w:cs="Arial"/>
          <w:bCs/>
          <w:color w:val="000000"/>
        </w:rPr>
      </w:pPr>
      <w:r w:rsidRPr="0007578C">
        <w:rPr>
          <w:rFonts w:ascii="Arial" w:hAnsi="Arial" w:cs="Arial"/>
          <w:bCs/>
          <w:color w:val="000000"/>
        </w:rPr>
        <w:t>and healthcare settings.</w:t>
      </w:r>
    </w:p>
    <w:p w14:paraId="2EAF375F" w14:textId="77777777" w:rsidR="00FA480A" w:rsidRPr="0007578C" w:rsidRDefault="00FA480A" w:rsidP="00FA480A">
      <w:pPr>
        <w:autoSpaceDE w:val="0"/>
        <w:autoSpaceDN w:val="0"/>
        <w:adjustRightInd w:val="0"/>
        <w:spacing w:line="240" w:lineRule="atLeast"/>
        <w:ind w:firstLine="720"/>
        <w:rPr>
          <w:rFonts w:ascii="Arial" w:hAnsi="Arial" w:cs="Arial"/>
          <w:bCs/>
          <w:color w:val="000000"/>
        </w:rPr>
      </w:pPr>
    </w:p>
    <w:p w14:paraId="12EBF46E" w14:textId="77777777" w:rsidR="00FA480A" w:rsidRPr="0007578C" w:rsidRDefault="00FA480A" w:rsidP="00FA480A">
      <w:pPr>
        <w:numPr>
          <w:ilvl w:val="0"/>
          <w:numId w:val="22"/>
        </w:numPr>
        <w:autoSpaceDE w:val="0"/>
        <w:autoSpaceDN w:val="0"/>
        <w:adjustRightInd w:val="0"/>
        <w:spacing w:line="240" w:lineRule="atLeast"/>
        <w:rPr>
          <w:rFonts w:ascii="Arial" w:hAnsi="Arial" w:cs="Arial"/>
          <w:bCs/>
          <w:color w:val="000000"/>
        </w:rPr>
      </w:pPr>
      <w:r w:rsidRPr="0007578C">
        <w:rPr>
          <w:rFonts w:ascii="Arial" w:hAnsi="Arial" w:cs="Arial"/>
          <w:bCs/>
          <w:color w:val="000000"/>
        </w:rPr>
        <w:t xml:space="preserve">Understand podiatric practice management in a multitude </w:t>
      </w:r>
    </w:p>
    <w:p w14:paraId="010CED4B" w14:textId="77777777" w:rsidR="00FA480A" w:rsidRPr="0007578C" w:rsidRDefault="00FA480A" w:rsidP="00FA480A">
      <w:pPr>
        <w:autoSpaceDE w:val="0"/>
        <w:autoSpaceDN w:val="0"/>
        <w:adjustRightInd w:val="0"/>
        <w:spacing w:line="240" w:lineRule="atLeast"/>
        <w:ind w:left="720" w:firstLine="360"/>
        <w:rPr>
          <w:rFonts w:ascii="Arial" w:hAnsi="Arial" w:cs="Arial"/>
          <w:bCs/>
          <w:color w:val="000000"/>
        </w:rPr>
      </w:pPr>
      <w:r w:rsidRPr="0007578C">
        <w:rPr>
          <w:rFonts w:ascii="Arial" w:hAnsi="Arial" w:cs="Arial"/>
          <w:bCs/>
          <w:color w:val="000000"/>
        </w:rPr>
        <w:t>of healthcare delivery settings.</w:t>
      </w:r>
    </w:p>
    <w:p w14:paraId="67F7F4BD" w14:textId="77777777" w:rsidR="00FA480A" w:rsidRPr="0007578C" w:rsidRDefault="00FA480A" w:rsidP="00FA480A">
      <w:pPr>
        <w:autoSpaceDE w:val="0"/>
        <w:autoSpaceDN w:val="0"/>
        <w:adjustRightInd w:val="0"/>
        <w:spacing w:line="240" w:lineRule="atLeast"/>
        <w:ind w:firstLine="720"/>
        <w:rPr>
          <w:rFonts w:ascii="Arial" w:hAnsi="Arial" w:cs="Arial"/>
          <w:bCs/>
          <w:color w:val="000000"/>
        </w:rPr>
      </w:pPr>
    </w:p>
    <w:p w14:paraId="2E74F418" w14:textId="77777777" w:rsidR="00FA480A" w:rsidRPr="0007578C" w:rsidRDefault="00FA480A" w:rsidP="00FA480A">
      <w:pPr>
        <w:numPr>
          <w:ilvl w:val="0"/>
          <w:numId w:val="19"/>
        </w:numPr>
        <w:rPr>
          <w:rFonts w:ascii="Arial" w:hAnsi="Arial" w:cs="Arial"/>
          <w:bCs/>
          <w:color w:val="000000"/>
        </w:rPr>
      </w:pPr>
      <w:r w:rsidRPr="0007578C">
        <w:rPr>
          <w:rFonts w:ascii="Arial" w:hAnsi="Arial" w:cs="Arial"/>
          <w:bCs/>
          <w:color w:val="000000"/>
        </w:rPr>
        <w:t xml:space="preserve">Be professionally inquisitive, life-long learners and teachers </w:t>
      </w:r>
    </w:p>
    <w:p w14:paraId="57C4FE34" w14:textId="77777777" w:rsidR="00FA480A" w:rsidRPr="0007578C" w:rsidRDefault="00FA480A" w:rsidP="00FA480A">
      <w:pPr>
        <w:ind w:left="1080"/>
        <w:rPr>
          <w:rFonts w:ascii="Arial" w:hAnsi="Arial" w:cs="Arial"/>
          <w:bCs/>
          <w:color w:val="000000"/>
        </w:rPr>
      </w:pPr>
      <w:r w:rsidRPr="0007578C">
        <w:rPr>
          <w:rFonts w:ascii="Arial" w:hAnsi="Arial" w:cs="Arial"/>
          <w:bCs/>
          <w:color w:val="000000"/>
        </w:rPr>
        <w:t xml:space="preserve">utilizing research, scholarly activity, and information technologies </w:t>
      </w:r>
    </w:p>
    <w:p w14:paraId="3B5907A7" w14:textId="77777777" w:rsidR="00FA480A" w:rsidRPr="0007578C" w:rsidRDefault="00FA480A" w:rsidP="00FA480A">
      <w:pPr>
        <w:ind w:left="1080"/>
        <w:rPr>
          <w:rFonts w:ascii="Arial" w:hAnsi="Arial" w:cs="Arial"/>
          <w:bCs/>
          <w:color w:val="000000"/>
        </w:rPr>
      </w:pPr>
      <w:r w:rsidRPr="0007578C">
        <w:rPr>
          <w:rFonts w:ascii="Arial" w:hAnsi="Arial" w:cs="Arial"/>
          <w:bCs/>
          <w:color w:val="000000"/>
        </w:rPr>
        <w:t>to enhance professional knowledge and clinical practice.</w:t>
      </w:r>
    </w:p>
    <w:p w14:paraId="618767AF" w14:textId="77777777" w:rsidR="007C266A" w:rsidRPr="0007578C" w:rsidRDefault="007C266A" w:rsidP="00FA480A">
      <w:pPr>
        <w:ind w:left="1080"/>
        <w:rPr>
          <w:rFonts w:ascii="Arial" w:hAnsi="Arial" w:cs="Arial"/>
        </w:rPr>
      </w:pPr>
    </w:p>
    <w:p w14:paraId="22A1927F" w14:textId="77777777" w:rsidR="007C266A" w:rsidRPr="0007578C" w:rsidRDefault="007C266A" w:rsidP="00BE6089">
      <w:pPr>
        <w:pStyle w:val="Heading5"/>
        <w:jc w:val="left"/>
        <w:rPr>
          <w:rFonts w:ascii="Arial" w:hAnsi="Arial" w:cs="Arial"/>
          <w:sz w:val="20"/>
          <w:u w:val="single"/>
        </w:rPr>
      </w:pPr>
    </w:p>
    <w:p w14:paraId="2B7DD786" w14:textId="77777777" w:rsidR="00FA480A" w:rsidRPr="0007578C" w:rsidRDefault="00BE6089" w:rsidP="00BE6089">
      <w:pPr>
        <w:pStyle w:val="Heading5"/>
        <w:jc w:val="left"/>
        <w:rPr>
          <w:rFonts w:ascii="Arial" w:hAnsi="Arial" w:cs="Arial"/>
          <w:sz w:val="20"/>
          <w:u w:val="single"/>
        </w:rPr>
      </w:pPr>
      <w:r w:rsidRPr="0007578C">
        <w:rPr>
          <w:rFonts w:ascii="Arial" w:hAnsi="Arial" w:cs="Arial"/>
          <w:sz w:val="20"/>
          <w:u w:val="single"/>
        </w:rPr>
        <w:t>C</w:t>
      </w:r>
      <w:r w:rsidR="004F4C92" w:rsidRPr="0007578C">
        <w:rPr>
          <w:rFonts w:ascii="Arial" w:hAnsi="Arial" w:cs="Arial"/>
          <w:sz w:val="20"/>
          <w:u w:val="single"/>
        </w:rPr>
        <w:t>ompetencies/Rotational Goals and Objectives</w:t>
      </w:r>
      <w:r w:rsidRPr="0007578C">
        <w:rPr>
          <w:rFonts w:ascii="Arial" w:hAnsi="Arial" w:cs="Arial"/>
          <w:sz w:val="20"/>
          <w:u w:val="single"/>
        </w:rPr>
        <w:t>:</w:t>
      </w:r>
    </w:p>
    <w:p w14:paraId="15C1EACD" w14:textId="77777777" w:rsidR="00BE6089" w:rsidRPr="0007578C" w:rsidRDefault="00BE6089" w:rsidP="00BE6089">
      <w:pPr>
        <w:rPr>
          <w:rFonts w:ascii="Arial" w:hAnsi="Arial" w:cs="Arial"/>
        </w:rPr>
      </w:pPr>
    </w:p>
    <w:p w14:paraId="4B597A03" w14:textId="7ECA1C2C" w:rsidR="00BE6089" w:rsidRPr="0007578C" w:rsidRDefault="00BE6089" w:rsidP="00BE6089">
      <w:pPr>
        <w:rPr>
          <w:rFonts w:ascii="Arial" w:hAnsi="Arial" w:cs="Arial"/>
        </w:rPr>
      </w:pPr>
      <w:r w:rsidRPr="0007578C">
        <w:rPr>
          <w:rFonts w:ascii="Arial" w:hAnsi="Arial" w:cs="Arial"/>
        </w:rPr>
        <w:t xml:space="preserve">Competencies for all rotations including podiatric surgery are available for review in </w:t>
      </w:r>
      <w:proofErr w:type="spellStart"/>
      <w:r w:rsidR="000477BB" w:rsidRPr="0007578C">
        <w:rPr>
          <w:rFonts w:ascii="Arial" w:hAnsi="Arial" w:cs="Arial"/>
        </w:rPr>
        <w:t>Medtrics</w:t>
      </w:r>
      <w:proofErr w:type="spellEnd"/>
      <w:r w:rsidRPr="0007578C">
        <w:rPr>
          <w:rFonts w:ascii="Arial" w:hAnsi="Arial" w:cs="Arial"/>
        </w:rPr>
        <w:t>.</w:t>
      </w:r>
    </w:p>
    <w:p w14:paraId="42AAA021" w14:textId="77777777" w:rsidR="001471A1" w:rsidRPr="0007578C" w:rsidRDefault="001471A1" w:rsidP="00BE6089">
      <w:pPr>
        <w:rPr>
          <w:rFonts w:ascii="Arial" w:hAnsi="Arial" w:cs="Arial"/>
        </w:rPr>
      </w:pPr>
    </w:p>
    <w:p w14:paraId="26CDE011" w14:textId="77777777" w:rsidR="00FA480A" w:rsidRPr="0007578C" w:rsidRDefault="00FA480A" w:rsidP="00FA480A">
      <w:pPr>
        <w:pStyle w:val="Heading5"/>
        <w:rPr>
          <w:rFonts w:ascii="Arial" w:hAnsi="Arial" w:cs="Arial"/>
          <w:sz w:val="20"/>
        </w:rPr>
      </w:pPr>
      <w:r w:rsidRPr="0007578C">
        <w:rPr>
          <w:rFonts w:ascii="Arial" w:hAnsi="Arial" w:cs="Arial"/>
          <w:sz w:val="20"/>
        </w:rPr>
        <w:t>Podiatric Surgery Rotation</w:t>
      </w:r>
    </w:p>
    <w:p w14:paraId="4319A9FE" w14:textId="77777777" w:rsidR="00FA480A" w:rsidRPr="0007578C" w:rsidRDefault="00FA480A" w:rsidP="00FA480A">
      <w:pPr>
        <w:widowControl w:val="0"/>
        <w:rPr>
          <w:rFonts w:ascii="Arial" w:hAnsi="Arial" w:cs="Arial"/>
          <w:snapToGrid w:val="0"/>
        </w:rPr>
      </w:pPr>
    </w:p>
    <w:p w14:paraId="4A9B497E" w14:textId="77777777" w:rsidR="00FA480A" w:rsidRPr="0007578C" w:rsidRDefault="00FA480A" w:rsidP="00FA480A">
      <w:pPr>
        <w:widowControl w:val="0"/>
        <w:rPr>
          <w:rFonts w:ascii="Arial" w:hAnsi="Arial" w:cs="Arial"/>
          <w:b/>
          <w:snapToGrid w:val="0"/>
        </w:rPr>
      </w:pPr>
      <w:r w:rsidRPr="0007578C">
        <w:rPr>
          <w:rFonts w:ascii="Arial" w:hAnsi="Arial" w:cs="Arial"/>
          <w:b/>
          <w:snapToGrid w:val="0"/>
        </w:rPr>
        <w:t>Objective:</w:t>
      </w:r>
    </w:p>
    <w:p w14:paraId="425F46E8" w14:textId="77777777" w:rsidR="00FA480A" w:rsidRPr="0007578C" w:rsidRDefault="00FA480A" w:rsidP="00FA480A">
      <w:pPr>
        <w:widowControl w:val="0"/>
        <w:rPr>
          <w:rFonts w:ascii="Arial" w:hAnsi="Arial" w:cs="Arial"/>
          <w:b/>
          <w:snapToGrid w:val="0"/>
        </w:rPr>
      </w:pPr>
    </w:p>
    <w:p w14:paraId="5C300DD8" w14:textId="77777777" w:rsidR="00FA480A" w:rsidRPr="0007578C" w:rsidRDefault="00FA480A" w:rsidP="00FA480A">
      <w:pPr>
        <w:widowControl w:val="0"/>
        <w:rPr>
          <w:rFonts w:ascii="Arial" w:hAnsi="Arial" w:cs="Arial"/>
          <w:snapToGrid w:val="0"/>
        </w:rPr>
      </w:pPr>
      <w:r w:rsidRPr="0007578C">
        <w:rPr>
          <w:rFonts w:ascii="Arial" w:hAnsi="Arial" w:cs="Arial"/>
          <w:snapToGrid w:val="0"/>
        </w:rPr>
        <w:t xml:space="preserve">The </w:t>
      </w:r>
      <w:proofErr w:type="gramStart"/>
      <w:r w:rsidRPr="0007578C">
        <w:rPr>
          <w:rFonts w:ascii="Arial" w:hAnsi="Arial" w:cs="Arial"/>
          <w:snapToGrid w:val="0"/>
        </w:rPr>
        <w:t>resident</w:t>
      </w:r>
      <w:proofErr w:type="gramEnd"/>
      <w:r w:rsidRPr="0007578C">
        <w:rPr>
          <w:rFonts w:ascii="Arial" w:hAnsi="Arial" w:cs="Arial"/>
          <w:snapToGrid w:val="0"/>
        </w:rPr>
        <w:t xml:space="preserve"> will be able to demonstrate proficiency in common surgical procedures of the foot and ankle and understand the appropriate indications, contraindications, and perioperative management of these patients.  The resident will obtain the necessa</w:t>
      </w:r>
      <w:r w:rsidR="00F96E5F" w:rsidRPr="0007578C">
        <w:rPr>
          <w:rFonts w:ascii="Arial" w:hAnsi="Arial" w:cs="Arial"/>
          <w:snapToGrid w:val="0"/>
        </w:rPr>
        <w:t>ry cases to fulfill requirements</w:t>
      </w:r>
      <w:r w:rsidRPr="0007578C">
        <w:rPr>
          <w:rFonts w:ascii="Arial" w:hAnsi="Arial" w:cs="Arial"/>
          <w:snapToGrid w:val="0"/>
        </w:rPr>
        <w:t xml:space="preserve"> for the American Board </w:t>
      </w:r>
      <w:r w:rsidR="006866A2" w:rsidRPr="0007578C">
        <w:rPr>
          <w:rFonts w:ascii="Arial" w:hAnsi="Arial" w:cs="Arial"/>
          <w:snapToGrid w:val="0"/>
        </w:rPr>
        <w:t>of Podiatric Surgery</w:t>
      </w:r>
      <w:r w:rsidRPr="0007578C">
        <w:rPr>
          <w:rFonts w:ascii="Arial" w:hAnsi="Arial" w:cs="Arial"/>
          <w:snapToGrid w:val="0"/>
        </w:rPr>
        <w:t>.</w:t>
      </w:r>
    </w:p>
    <w:p w14:paraId="3A8FEFF6" w14:textId="77777777" w:rsidR="00F96E5F" w:rsidRPr="0007578C" w:rsidRDefault="00F96E5F" w:rsidP="00FA480A">
      <w:pPr>
        <w:widowControl w:val="0"/>
        <w:rPr>
          <w:rFonts w:ascii="Arial" w:hAnsi="Arial" w:cs="Arial"/>
          <w:b/>
          <w:snapToGrid w:val="0"/>
        </w:rPr>
      </w:pPr>
    </w:p>
    <w:p w14:paraId="33DF79EC" w14:textId="77777777" w:rsidR="00FA480A" w:rsidRPr="0007578C" w:rsidRDefault="00FA480A" w:rsidP="00FA480A">
      <w:pPr>
        <w:rPr>
          <w:rFonts w:ascii="Arial" w:hAnsi="Arial" w:cs="Arial"/>
        </w:rPr>
      </w:pPr>
    </w:p>
    <w:p w14:paraId="1F551BCB" w14:textId="77777777" w:rsidR="00FA480A" w:rsidRPr="0007578C" w:rsidRDefault="00FD2CCF" w:rsidP="00FD2CCF">
      <w:pPr>
        <w:pStyle w:val="Heading9"/>
        <w:rPr>
          <w:rFonts w:ascii="Arial" w:hAnsi="Arial" w:cs="Arial"/>
          <w:b/>
          <w:sz w:val="20"/>
        </w:rPr>
      </w:pPr>
      <w:r w:rsidRPr="0007578C">
        <w:rPr>
          <w:rFonts w:ascii="Arial" w:hAnsi="Arial" w:cs="Arial"/>
          <w:b/>
          <w:sz w:val="20"/>
        </w:rPr>
        <w:t xml:space="preserve">            </w:t>
      </w:r>
      <w:r w:rsidR="00FA480A" w:rsidRPr="0007578C">
        <w:rPr>
          <w:rFonts w:ascii="Arial" w:hAnsi="Arial" w:cs="Arial"/>
          <w:b/>
          <w:sz w:val="20"/>
        </w:rPr>
        <w:t xml:space="preserve">Delineation of procedures for </w:t>
      </w:r>
      <w:proofErr w:type="gramStart"/>
      <w:r w:rsidR="00FA480A" w:rsidRPr="0007578C">
        <w:rPr>
          <w:rFonts w:ascii="Arial" w:hAnsi="Arial" w:cs="Arial"/>
          <w:b/>
          <w:sz w:val="20"/>
        </w:rPr>
        <w:t>year</w:t>
      </w:r>
      <w:proofErr w:type="gramEnd"/>
      <w:r w:rsidR="00FA480A" w:rsidRPr="0007578C">
        <w:rPr>
          <w:rFonts w:ascii="Arial" w:hAnsi="Arial" w:cs="Arial"/>
          <w:b/>
          <w:sz w:val="20"/>
        </w:rPr>
        <w:t xml:space="preserve"> of training </w:t>
      </w:r>
    </w:p>
    <w:p w14:paraId="1F17F20C" w14:textId="77777777" w:rsidR="00FA480A" w:rsidRPr="0007578C" w:rsidRDefault="00FA480A" w:rsidP="00FA480A">
      <w:pPr>
        <w:ind w:hanging="1170"/>
        <w:rPr>
          <w:rFonts w:ascii="Arial" w:hAnsi="Arial" w:cs="Arial"/>
        </w:rPr>
      </w:pPr>
    </w:p>
    <w:p w14:paraId="74AD6BC8" w14:textId="77777777" w:rsidR="00FA480A" w:rsidRPr="0007578C" w:rsidRDefault="00FA480A" w:rsidP="00FA480A">
      <w:pPr>
        <w:rPr>
          <w:rFonts w:ascii="Arial" w:hAnsi="Arial" w:cs="Arial"/>
        </w:rPr>
      </w:pPr>
      <w:r w:rsidRPr="0007578C">
        <w:rPr>
          <w:rFonts w:ascii="Arial" w:hAnsi="Arial" w:cs="Arial"/>
          <w:b/>
        </w:rPr>
        <w:t>First Year Resident</w:t>
      </w:r>
      <w:r w:rsidR="00C955E9" w:rsidRPr="0007578C">
        <w:rPr>
          <w:rFonts w:ascii="Arial" w:hAnsi="Arial" w:cs="Arial"/>
          <w:b/>
          <w:u w:val="single"/>
        </w:rPr>
        <w:t xml:space="preserve"> </w:t>
      </w:r>
      <w:r w:rsidRPr="0007578C">
        <w:rPr>
          <w:rFonts w:ascii="Arial" w:hAnsi="Arial" w:cs="Arial"/>
        </w:rPr>
        <w:t xml:space="preserve">- </w:t>
      </w:r>
      <w:r w:rsidRPr="0007578C">
        <w:rPr>
          <w:rFonts w:ascii="Arial" w:hAnsi="Arial" w:cs="Arial"/>
          <w:b/>
        </w:rPr>
        <w:t>Routine Forefoot and Midfoot Surgery</w:t>
      </w:r>
    </w:p>
    <w:p w14:paraId="3C0CC50D" w14:textId="77777777" w:rsidR="00FA480A" w:rsidRPr="0007578C" w:rsidRDefault="00FA480A" w:rsidP="00FA480A">
      <w:pPr>
        <w:rPr>
          <w:rFonts w:ascii="Arial" w:hAnsi="Arial" w:cs="Arial"/>
        </w:rPr>
      </w:pPr>
      <w:r w:rsidRPr="0007578C">
        <w:rPr>
          <w:rFonts w:ascii="Arial" w:hAnsi="Arial" w:cs="Arial"/>
        </w:rPr>
        <w:t xml:space="preserve">   </w:t>
      </w:r>
      <w:r w:rsidRPr="0007578C">
        <w:rPr>
          <w:rFonts w:ascii="Arial" w:hAnsi="Arial" w:cs="Arial"/>
        </w:rPr>
        <w:tab/>
      </w:r>
      <w:r w:rsidRPr="0007578C">
        <w:rPr>
          <w:rFonts w:ascii="Arial" w:hAnsi="Arial" w:cs="Arial"/>
        </w:rPr>
        <w:tab/>
        <w:t>Inc: Bunion Correction</w:t>
      </w:r>
    </w:p>
    <w:p w14:paraId="50F0650E" w14:textId="77777777" w:rsidR="00FA480A" w:rsidRPr="0007578C" w:rsidRDefault="00FA480A" w:rsidP="00FA480A">
      <w:pPr>
        <w:rPr>
          <w:rFonts w:ascii="Arial" w:hAnsi="Arial" w:cs="Arial"/>
        </w:rPr>
      </w:pPr>
      <w:r w:rsidRPr="0007578C">
        <w:rPr>
          <w:rFonts w:ascii="Arial" w:hAnsi="Arial" w:cs="Arial"/>
        </w:rPr>
        <w:tab/>
      </w:r>
      <w:r w:rsidRPr="0007578C">
        <w:rPr>
          <w:rFonts w:ascii="Arial" w:hAnsi="Arial" w:cs="Arial"/>
        </w:rPr>
        <w:tab/>
        <w:t xml:space="preserve">       Hammertoe Correction</w:t>
      </w:r>
    </w:p>
    <w:p w14:paraId="3161A20E" w14:textId="23910472" w:rsidR="00FA480A" w:rsidRPr="0007578C" w:rsidRDefault="00FA480A" w:rsidP="00FA480A">
      <w:pPr>
        <w:rPr>
          <w:rFonts w:ascii="Arial" w:hAnsi="Arial" w:cs="Arial"/>
        </w:rPr>
      </w:pPr>
      <w:r w:rsidRPr="0007578C">
        <w:rPr>
          <w:rFonts w:ascii="Arial" w:hAnsi="Arial" w:cs="Arial"/>
        </w:rPr>
        <w:lastRenderedPageBreak/>
        <w:t xml:space="preserve">                               </w:t>
      </w:r>
      <w:r w:rsidR="004E6C66">
        <w:rPr>
          <w:rFonts w:ascii="Arial" w:hAnsi="Arial" w:cs="Arial"/>
        </w:rPr>
        <w:t xml:space="preserve">  </w:t>
      </w:r>
      <w:r w:rsidRPr="0007578C">
        <w:rPr>
          <w:rFonts w:ascii="Arial" w:hAnsi="Arial" w:cs="Arial"/>
        </w:rPr>
        <w:t>Neuroma Excision</w:t>
      </w:r>
    </w:p>
    <w:p w14:paraId="0992B002" w14:textId="0D64547F" w:rsidR="00FA480A" w:rsidRPr="0007578C" w:rsidRDefault="00FA480A" w:rsidP="00FA480A">
      <w:pPr>
        <w:rPr>
          <w:rFonts w:ascii="Arial" w:hAnsi="Arial" w:cs="Arial"/>
        </w:rPr>
      </w:pPr>
      <w:r w:rsidRPr="0007578C">
        <w:rPr>
          <w:rFonts w:ascii="Arial" w:hAnsi="Arial" w:cs="Arial"/>
        </w:rPr>
        <w:tab/>
        <w:t xml:space="preserve">                   </w:t>
      </w:r>
      <w:r w:rsidR="004E6C66">
        <w:rPr>
          <w:rFonts w:ascii="Arial" w:hAnsi="Arial" w:cs="Arial"/>
        </w:rPr>
        <w:t xml:space="preserve"> </w:t>
      </w:r>
      <w:r w:rsidRPr="0007578C">
        <w:rPr>
          <w:rFonts w:ascii="Arial" w:hAnsi="Arial" w:cs="Arial"/>
        </w:rPr>
        <w:t>Excision of simple soft tissue masses and cysts</w:t>
      </w:r>
    </w:p>
    <w:p w14:paraId="5B76E3B0" w14:textId="171A3D1B" w:rsidR="00FA480A" w:rsidRPr="0007578C" w:rsidRDefault="00FA480A" w:rsidP="00FA480A">
      <w:pPr>
        <w:rPr>
          <w:rFonts w:ascii="Arial" w:hAnsi="Arial" w:cs="Arial"/>
        </w:rPr>
      </w:pPr>
      <w:r w:rsidRPr="0007578C">
        <w:rPr>
          <w:rFonts w:ascii="Arial" w:hAnsi="Arial" w:cs="Arial"/>
        </w:rPr>
        <w:tab/>
      </w:r>
      <w:r w:rsidRPr="0007578C">
        <w:rPr>
          <w:rFonts w:ascii="Arial" w:hAnsi="Arial" w:cs="Arial"/>
        </w:rPr>
        <w:tab/>
        <w:t xml:space="preserve">       </w:t>
      </w:r>
      <w:proofErr w:type="spellStart"/>
      <w:r w:rsidR="000477BB" w:rsidRPr="0007578C">
        <w:rPr>
          <w:rFonts w:ascii="Arial" w:hAnsi="Arial" w:cs="Arial"/>
        </w:rPr>
        <w:t>Exostectomies</w:t>
      </w:r>
      <w:proofErr w:type="spellEnd"/>
    </w:p>
    <w:p w14:paraId="7B09C228" w14:textId="77777777" w:rsidR="00FA480A" w:rsidRPr="0007578C" w:rsidRDefault="00FA480A" w:rsidP="00FA480A">
      <w:pPr>
        <w:rPr>
          <w:rFonts w:ascii="Arial" w:hAnsi="Arial" w:cs="Arial"/>
        </w:rPr>
      </w:pPr>
      <w:r w:rsidRPr="0007578C">
        <w:rPr>
          <w:rFonts w:ascii="Arial" w:hAnsi="Arial" w:cs="Arial"/>
        </w:rPr>
        <w:tab/>
      </w:r>
      <w:r w:rsidRPr="0007578C">
        <w:rPr>
          <w:rFonts w:ascii="Arial" w:hAnsi="Arial" w:cs="Arial"/>
        </w:rPr>
        <w:tab/>
        <w:t xml:space="preserve">       ORIF of simple forefoot Fractures</w:t>
      </w:r>
    </w:p>
    <w:p w14:paraId="406A75F6" w14:textId="77777777" w:rsidR="00FA480A" w:rsidRPr="0007578C" w:rsidRDefault="00FA480A" w:rsidP="00FA480A">
      <w:pPr>
        <w:rPr>
          <w:rFonts w:ascii="Arial" w:hAnsi="Arial" w:cs="Arial"/>
        </w:rPr>
      </w:pPr>
      <w:r w:rsidRPr="0007578C">
        <w:rPr>
          <w:rFonts w:ascii="Arial" w:hAnsi="Arial" w:cs="Arial"/>
        </w:rPr>
        <w:tab/>
      </w:r>
      <w:r w:rsidRPr="0007578C">
        <w:rPr>
          <w:rFonts w:ascii="Arial" w:hAnsi="Arial" w:cs="Arial"/>
        </w:rPr>
        <w:tab/>
        <w:t xml:space="preserve">       Simple repairs of tendon and soft tissue trauma </w:t>
      </w:r>
    </w:p>
    <w:p w14:paraId="4F3C3AE7" w14:textId="77777777" w:rsidR="00FA480A" w:rsidRPr="0007578C" w:rsidRDefault="00FA480A" w:rsidP="00FA480A">
      <w:pPr>
        <w:rPr>
          <w:rFonts w:ascii="Arial" w:hAnsi="Arial" w:cs="Arial"/>
        </w:rPr>
      </w:pPr>
      <w:r w:rsidRPr="0007578C">
        <w:rPr>
          <w:rFonts w:ascii="Arial" w:hAnsi="Arial" w:cs="Arial"/>
        </w:rPr>
        <w:tab/>
      </w:r>
      <w:r w:rsidRPr="0007578C">
        <w:rPr>
          <w:rFonts w:ascii="Arial" w:hAnsi="Arial" w:cs="Arial"/>
        </w:rPr>
        <w:tab/>
        <w:t xml:space="preserve">       Forefoot Amputations</w:t>
      </w:r>
    </w:p>
    <w:p w14:paraId="54AC9645" w14:textId="77777777" w:rsidR="00FA480A" w:rsidRPr="0007578C" w:rsidRDefault="00FA480A" w:rsidP="00FA480A">
      <w:pPr>
        <w:rPr>
          <w:rFonts w:ascii="Arial" w:hAnsi="Arial" w:cs="Arial"/>
        </w:rPr>
      </w:pPr>
      <w:r w:rsidRPr="0007578C">
        <w:rPr>
          <w:rFonts w:ascii="Arial" w:hAnsi="Arial" w:cs="Arial"/>
        </w:rPr>
        <w:tab/>
      </w:r>
      <w:r w:rsidRPr="0007578C">
        <w:rPr>
          <w:rFonts w:ascii="Arial" w:hAnsi="Arial" w:cs="Arial"/>
        </w:rPr>
        <w:tab/>
        <w:t xml:space="preserve">       EPF</w:t>
      </w:r>
    </w:p>
    <w:p w14:paraId="7C0DB38C" w14:textId="77777777" w:rsidR="00FA480A" w:rsidRPr="0007578C" w:rsidRDefault="00FA480A" w:rsidP="00FA480A">
      <w:pPr>
        <w:rPr>
          <w:rFonts w:ascii="Arial" w:hAnsi="Arial" w:cs="Arial"/>
        </w:rPr>
      </w:pPr>
      <w:r w:rsidRPr="0007578C">
        <w:rPr>
          <w:rFonts w:ascii="Arial" w:hAnsi="Arial" w:cs="Arial"/>
        </w:rPr>
        <w:tab/>
      </w:r>
      <w:r w:rsidRPr="0007578C">
        <w:rPr>
          <w:rFonts w:ascii="Arial" w:hAnsi="Arial" w:cs="Arial"/>
        </w:rPr>
        <w:tab/>
        <w:t xml:space="preserve">       Simple tendon transfers</w:t>
      </w:r>
    </w:p>
    <w:p w14:paraId="34AE03F0" w14:textId="77777777" w:rsidR="00FA480A" w:rsidRPr="0007578C" w:rsidRDefault="00FA480A" w:rsidP="00FA480A">
      <w:pPr>
        <w:rPr>
          <w:rFonts w:ascii="Arial" w:hAnsi="Arial" w:cs="Arial"/>
        </w:rPr>
      </w:pPr>
      <w:r w:rsidRPr="0007578C">
        <w:rPr>
          <w:rFonts w:ascii="Arial" w:hAnsi="Arial" w:cs="Arial"/>
          <w:b/>
        </w:rPr>
        <w:t>Second Year Resident</w:t>
      </w:r>
      <w:r w:rsidRPr="0007578C">
        <w:rPr>
          <w:rFonts w:ascii="Arial" w:hAnsi="Arial" w:cs="Arial"/>
        </w:rPr>
        <w:t xml:space="preserve"> – </w:t>
      </w:r>
      <w:r w:rsidR="004F4C92" w:rsidRPr="0007578C">
        <w:rPr>
          <w:rFonts w:ascii="Arial" w:hAnsi="Arial" w:cs="Arial"/>
          <w:b/>
        </w:rPr>
        <w:t>Complex Forefoot S</w:t>
      </w:r>
      <w:r w:rsidRPr="0007578C">
        <w:rPr>
          <w:rFonts w:ascii="Arial" w:hAnsi="Arial" w:cs="Arial"/>
          <w:b/>
        </w:rPr>
        <w:t>urgery</w:t>
      </w:r>
    </w:p>
    <w:p w14:paraId="12D9CE41" w14:textId="77777777" w:rsidR="00FA480A" w:rsidRPr="0007578C" w:rsidRDefault="00FA480A" w:rsidP="00FA480A">
      <w:pPr>
        <w:rPr>
          <w:rFonts w:ascii="Arial" w:hAnsi="Arial" w:cs="Arial"/>
        </w:rPr>
      </w:pPr>
    </w:p>
    <w:p w14:paraId="48CA52B4" w14:textId="77777777" w:rsidR="00FA480A" w:rsidRPr="0007578C" w:rsidRDefault="00FA480A" w:rsidP="00FA480A">
      <w:pPr>
        <w:rPr>
          <w:rFonts w:ascii="Arial" w:hAnsi="Arial" w:cs="Arial"/>
        </w:rPr>
      </w:pPr>
      <w:r w:rsidRPr="0007578C">
        <w:rPr>
          <w:rFonts w:ascii="Arial" w:hAnsi="Arial" w:cs="Arial"/>
        </w:rPr>
        <w:tab/>
      </w:r>
      <w:r w:rsidRPr="0007578C">
        <w:rPr>
          <w:rFonts w:ascii="Arial" w:hAnsi="Arial" w:cs="Arial"/>
        </w:rPr>
        <w:tab/>
        <w:t>Inc: Revision of failed routine forefoot and midfoot surgery</w:t>
      </w:r>
    </w:p>
    <w:p w14:paraId="14D39AFC" w14:textId="77777777" w:rsidR="00FA480A" w:rsidRPr="0007578C" w:rsidRDefault="00FA480A" w:rsidP="00FA480A">
      <w:pPr>
        <w:rPr>
          <w:rFonts w:ascii="Arial" w:hAnsi="Arial" w:cs="Arial"/>
        </w:rPr>
      </w:pPr>
      <w:r w:rsidRPr="0007578C">
        <w:rPr>
          <w:rFonts w:ascii="Arial" w:hAnsi="Arial" w:cs="Arial"/>
        </w:rPr>
        <w:tab/>
      </w:r>
      <w:r w:rsidRPr="0007578C">
        <w:rPr>
          <w:rFonts w:ascii="Arial" w:hAnsi="Arial" w:cs="Arial"/>
        </w:rPr>
        <w:tab/>
        <w:t xml:space="preserve">       Complex forefoot surgery and trauma</w:t>
      </w:r>
    </w:p>
    <w:p w14:paraId="14ED75FD" w14:textId="77777777" w:rsidR="00C955E9" w:rsidRPr="0007578C" w:rsidRDefault="00FA480A" w:rsidP="00C955E9">
      <w:pPr>
        <w:rPr>
          <w:rFonts w:ascii="Arial" w:hAnsi="Arial" w:cs="Arial"/>
        </w:rPr>
      </w:pPr>
      <w:r w:rsidRPr="0007578C">
        <w:rPr>
          <w:rFonts w:ascii="Arial" w:hAnsi="Arial" w:cs="Arial"/>
        </w:rPr>
        <w:tab/>
      </w:r>
      <w:r w:rsidRPr="0007578C">
        <w:rPr>
          <w:rFonts w:ascii="Arial" w:hAnsi="Arial" w:cs="Arial"/>
        </w:rPr>
        <w:tab/>
        <w:t xml:space="preserve">       Complex forefoot recons</w:t>
      </w:r>
      <w:r w:rsidR="00C955E9" w:rsidRPr="0007578C">
        <w:rPr>
          <w:rFonts w:ascii="Arial" w:hAnsi="Arial" w:cs="Arial"/>
        </w:rPr>
        <w:t>truction</w:t>
      </w:r>
    </w:p>
    <w:p w14:paraId="74D4267A" w14:textId="77777777" w:rsidR="00C955E9" w:rsidRPr="0007578C" w:rsidRDefault="00C955E9" w:rsidP="00C955E9">
      <w:pPr>
        <w:rPr>
          <w:rFonts w:ascii="Arial" w:hAnsi="Arial" w:cs="Arial"/>
        </w:rPr>
      </w:pPr>
    </w:p>
    <w:p w14:paraId="09D4FFAC" w14:textId="77777777" w:rsidR="00FA480A" w:rsidRPr="0007578C" w:rsidRDefault="00FA480A" w:rsidP="004E6C66">
      <w:pPr>
        <w:ind w:firstLine="720"/>
        <w:rPr>
          <w:rFonts w:ascii="Arial" w:hAnsi="Arial" w:cs="Arial"/>
        </w:rPr>
      </w:pPr>
      <w:r w:rsidRPr="0007578C">
        <w:rPr>
          <w:rFonts w:ascii="Arial" w:hAnsi="Arial" w:cs="Arial"/>
          <w:b/>
        </w:rPr>
        <w:t xml:space="preserve">Routine Rearfoot </w:t>
      </w:r>
      <w:r w:rsidR="00C955E9" w:rsidRPr="0007578C">
        <w:rPr>
          <w:rFonts w:ascii="Arial" w:hAnsi="Arial" w:cs="Arial"/>
          <w:b/>
        </w:rPr>
        <w:t>S</w:t>
      </w:r>
      <w:r w:rsidRPr="0007578C">
        <w:rPr>
          <w:rFonts w:ascii="Arial" w:hAnsi="Arial" w:cs="Arial"/>
          <w:b/>
        </w:rPr>
        <w:t>urgery</w:t>
      </w:r>
      <w:r w:rsidR="00C955E9" w:rsidRPr="0007578C">
        <w:rPr>
          <w:rFonts w:ascii="Arial" w:hAnsi="Arial" w:cs="Arial"/>
          <w:b/>
        </w:rPr>
        <w:t>:</w:t>
      </w:r>
    </w:p>
    <w:p w14:paraId="4B612BF2" w14:textId="77777777" w:rsidR="00FA480A" w:rsidRPr="0007578C" w:rsidRDefault="00C955E9" w:rsidP="00FA480A">
      <w:pPr>
        <w:rPr>
          <w:rFonts w:ascii="Arial" w:hAnsi="Arial" w:cs="Arial"/>
        </w:rPr>
      </w:pPr>
      <w:r w:rsidRPr="0007578C">
        <w:rPr>
          <w:rFonts w:ascii="Arial" w:hAnsi="Arial" w:cs="Arial"/>
        </w:rPr>
        <w:t xml:space="preserve">                      </w:t>
      </w:r>
    </w:p>
    <w:p w14:paraId="69DFC12C" w14:textId="77777777" w:rsidR="00FA480A" w:rsidRPr="0007578C" w:rsidRDefault="00FA480A" w:rsidP="00FA480A">
      <w:pPr>
        <w:rPr>
          <w:rFonts w:ascii="Arial" w:hAnsi="Arial" w:cs="Arial"/>
        </w:rPr>
      </w:pPr>
      <w:r w:rsidRPr="0007578C">
        <w:rPr>
          <w:rFonts w:ascii="Arial" w:hAnsi="Arial" w:cs="Arial"/>
        </w:rPr>
        <w:tab/>
      </w:r>
      <w:r w:rsidRPr="0007578C">
        <w:rPr>
          <w:rFonts w:ascii="Arial" w:hAnsi="Arial" w:cs="Arial"/>
        </w:rPr>
        <w:tab/>
        <w:t>Inc: Tarsal Osteotomies</w:t>
      </w:r>
      <w:r w:rsidRPr="0007578C">
        <w:rPr>
          <w:rFonts w:ascii="Arial" w:hAnsi="Arial" w:cs="Arial"/>
        </w:rPr>
        <w:tab/>
      </w:r>
    </w:p>
    <w:p w14:paraId="4802A228" w14:textId="77777777" w:rsidR="00FA480A" w:rsidRPr="0007578C" w:rsidRDefault="00FA480A" w:rsidP="00FA480A">
      <w:pPr>
        <w:rPr>
          <w:rFonts w:ascii="Arial" w:hAnsi="Arial" w:cs="Arial"/>
        </w:rPr>
      </w:pPr>
      <w:r w:rsidRPr="0007578C">
        <w:rPr>
          <w:rFonts w:ascii="Arial" w:hAnsi="Arial" w:cs="Arial"/>
        </w:rPr>
        <w:tab/>
      </w:r>
      <w:r w:rsidRPr="0007578C">
        <w:rPr>
          <w:rFonts w:ascii="Arial" w:hAnsi="Arial" w:cs="Arial"/>
        </w:rPr>
        <w:tab/>
        <w:t xml:space="preserve">       Simple Rearfoot Fusions</w:t>
      </w:r>
    </w:p>
    <w:p w14:paraId="2813A4F6" w14:textId="77777777" w:rsidR="00FA480A" w:rsidRPr="0007578C" w:rsidRDefault="00FA480A" w:rsidP="00FA480A">
      <w:pPr>
        <w:pStyle w:val="Heading2"/>
        <w:widowControl/>
        <w:tabs>
          <w:tab w:val="clear" w:pos="5490"/>
        </w:tabs>
        <w:rPr>
          <w:rFonts w:ascii="Arial" w:hAnsi="Arial" w:cs="Arial"/>
          <w:snapToGrid/>
          <w:sz w:val="20"/>
        </w:rPr>
      </w:pPr>
      <w:r w:rsidRPr="0007578C">
        <w:rPr>
          <w:rFonts w:ascii="Arial" w:hAnsi="Arial" w:cs="Arial"/>
          <w:snapToGrid/>
          <w:sz w:val="20"/>
        </w:rPr>
        <w:tab/>
      </w:r>
      <w:r w:rsidRPr="0007578C">
        <w:rPr>
          <w:rFonts w:ascii="Arial" w:hAnsi="Arial" w:cs="Arial"/>
          <w:snapToGrid/>
          <w:sz w:val="20"/>
        </w:rPr>
        <w:tab/>
        <w:t xml:space="preserve">       </w:t>
      </w:r>
      <w:r w:rsidR="008033FE" w:rsidRPr="0007578C">
        <w:rPr>
          <w:rFonts w:ascii="Arial" w:hAnsi="Arial" w:cs="Arial"/>
          <w:snapToGrid/>
          <w:sz w:val="20"/>
        </w:rPr>
        <w:t>Noncomplex</w:t>
      </w:r>
      <w:r w:rsidRPr="0007578C">
        <w:rPr>
          <w:rFonts w:ascii="Arial" w:hAnsi="Arial" w:cs="Arial"/>
          <w:snapToGrid/>
          <w:sz w:val="20"/>
        </w:rPr>
        <w:t xml:space="preserve"> rearfoot Trauma</w:t>
      </w:r>
    </w:p>
    <w:p w14:paraId="14AC2F56" w14:textId="77777777" w:rsidR="00FA480A" w:rsidRPr="0007578C" w:rsidRDefault="00FA480A" w:rsidP="00FA480A">
      <w:pPr>
        <w:rPr>
          <w:rFonts w:ascii="Arial" w:hAnsi="Arial" w:cs="Arial"/>
        </w:rPr>
      </w:pPr>
    </w:p>
    <w:p w14:paraId="2CA0B209" w14:textId="77777777" w:rsidR="00FA480A" w:rsidRPr="0007578C" w:rsidRDefault="00FA480A" w:rsidP="00FA480A">
      <w:pPr>
        <w:rPr>
          <w:rFonts w:ascii="Arial" w:hAnsi="Arial" w:cs="Arial"/>
          <w:b/>
        </w:rPr>
      </w:pPr>
      <w:r w:rsidRPr="0007578C">
        <w:rPr>
          <w:rFonts w:ascii="Arial" w:hAnsi="Arial" w:cs="Arial"/>
          <w:b/>
        </w:rPr>
        <w:t>Third Year Resident - Complex Rearfoot and Ankle Reconstruction and trauma</w:t>
      </w:r>
    </w:p>
    <w:p w14:paraId="2BDADB29" w14:textId="77777777" w:rsidR="00FA480A" w:rsidRPr="0007578C" w:rsidRDefault="00FA480A" w:rsidP="00FA480A">
      <w:pPr>
        <w:rPr>
          <w:rFonts w:ascii="Arial" w:hAnsi="Arial" w:cs="Arial"/>
          <w:b/>
        </w:rPr>
      </w:pPr>
    </w:p>
    <w:p w14:paraId="06169036" w14:textId="77777777" w:rsidR="005C6EF8" w:rsidRPr="0007578C" w:rsidRDefault="005C6EF8" w:rsidP="005C6EF8">
      <w:pPr>
        <w:rPr>
          <w:rFonts w:ascii="Arial" w:hAnsi="Arial" w:cs="Arial"/>
        </w:rPr>
      </w:pPr>
      <w:r w:rsidRPr="0007578C">
        <w:rPr>
          <w:rFonts w:ascii="Arial" w:hAnsi="Arial" w:cs="Arial"/>
        </w:rPr>
        <w:t xml:space="preserve">                       </w:t>
      </w:r>
      <w:r w:rsidR="00FA480A" w:rsidRPr="0007578C">
        <w:rPr>
          <w:rFonts w:ascii="Arial" w:hAnsi="Arial" w:cs="Arial"/>
        </w:rPr>
        <w:t xml:space="preserve">Inc: Ankle and rearfoot ORIF,   </w:t>
      </w:r>
    </w:p>
    <w:p w14:paraId="2AA712B4" w14:textId="6526B735" w:rsidR="00FA480A" w:rsidRPr="0007578C" w:rsidRDefault="005C6EF8" w:rsidP="005C6EF8">
      <w:pPr>
        <w:rPr>
          <w:rFonts w:ascii="Arial" w:hAnsi="Arial" w:cs="Arial"/>
        </w:rPr>
      </w:pPr>
      <w:r w:rsidRPr="0007578C">
        <w:rPr>
          <w:rFonts w:ascii="Arial" w:hAnsi="Arial" w:cs="Arial"/>
        </w:rPr>
        <w:t xml:space="preserve">                              </w:t>
      </w:r>
      <w:r w:rsidR="00FA480A" w:rsidRPr="0007578C">
        <w:rPr>
          <w:rFonts w:ascii="Arial" w:hAnsi="Arial" w:cs="Arial"/>
        </w:rPr>
        <w:t>Triple Arthrodesis, Ankle fusion,</w:t>
      </w:r>
      <w:r w:rsidR="00D05332">
        <w:rPr>
          <w:rFonts w:ascii="Arial" w:hAnsi="Arial" w:cs="Arial"/>
        </w:rPr>
        <w:t xml:space="preserve"> </w:t>
      </w:r>
      <w:r w:rsidR="00FA480A" w:rsidRPr="0007578C">
        <w:rPr>
          <w:rFonts w:ascii="Arial" w:hAnsi="Arial" w:cs="Arial"/>
        </w:rPr>
        <w:t xml:space="preserve">complex </w:t>
      </w:r>
      <w:proofErr w:type="spellStart"/>
      <w:r w:rsidR="00FA480A" w:rsidRPr="0007578C">
        <w:rPr>
          <w:rFonts w:ascii="Arial" w:hAnsi="Arial" w:cs="Arial"/>
        </w:rPr>
        <w:t>reafoot</w:t>
      </w:r>
      <w:proofErr w:type="spellEnd"/>
      <w:r w:rsidR="00FA480A" w:rsidRPr="0007578C">
        <w:rPr>
          <w:rFonts w:ascii="Arial" w:hAnsi="Arial" w:cs="Arial"/>
        </w:rPr>
        <w:t xml:space="preserve"> fusions</w:t>
      </w:r>
    </w:p>
    <w:p w14:paraId="668547E0" w14:textId="77777777" w:rsidR="005C6EF8" w:rsidRPr="0007578C" w:rsidRDefault="005C6EF8" w:rsidP="005C6EF8">
      <w:pPr>
        <w:rPr>
          <w:rFonts w:ascii="Arial" w:hAnsi="Arial" w:cs="Arial"/>
        </w:rPr>
      </w:pPr>
      <w:r w:rsidRPr="0007578C">
        <w:rPr>
          <w:rFonts w:ascii="Arial" w:hAnsi="Arial" w:cs="Arial"/>
        </w:rPr>
        <w:t xml:space="preserve">                              </w:t>
      </w:r>
      <w:r w:rsidR="00FA480A" w:rsidRPr="0007578C">
        <w:rPr>
          <w:rFonts w:ascii="Arial" w:hAnsi="Arial" w:cs="Arial"/>
        </w:rPr>
        <w:t xml:space="preserve">Pediatric reconstructive surgery (clubfoot, </w:t>
      </w:r>
      <w:proofErr w:type="spellStart"/>
      <w:r w:rsidR="00FA480A" w:rsidRPr="0007578C">
        <w:rPr>
          <w:rFonts w:ascii="Arial" w:hAnsi="Arial" w:cs="Arial"/>
        </w:rPr>
        <w:t>Equinus</w:t>
      </w:r>
      <w:proofErr w:type="spellEnd"/>
      <w:r w:rsidR="00FA480A" w:rsidRPr="0007578C">
        <w:rPr>
          <w:rFonts w:ascii="Arial" w:hAnsi="Arial" w:cs="Arial"/>
        </w:rPr>
        <w:t>, Vertical</w:t>
      </w:r>
    </w:p>
    <w:p w14:paraId="222336F7" w14:textId="77777777" w:rsidR="00FA480A" w:rsidRPr="0007578C" w:rsidRDefault="00FA480A" w:rsidP="005C6EF8">
      <w:pPr>
        <w:rPr>
          <w:rFonts w:ascii="Arial" w:hAnsi="Arial" w:cs="Arial"/>
        </w:rPr>
      </w:pPr>
      <w:r w:rsidRPr="0007578C">
        <w:rPr>
          <w:rFonts w:ascii="Arial" w:hAnsi="Arial" w:cs="Arial"/>
        </w:rPr>
        <w:t xml:space="preserve">                        </w:t>
      </w:r>
      <w:r w:rsidR="005C6EF8" w:rsidRPr="0007578C">
        <w:rPr>
          <w:rFonts w:ascii="Arial" w:hAnsi="Arial" w:cs="Arial"/>
        </w:rPr>
        <w:t xml:space="preserve">      </w:t>
      </w:r>
      <w:r w:rsidRPr="0007578C">
        <w:rPr>
          <w:rFonts w:ascii="Arial" w:hAnsi="Arial" w:cs="Arial"/>
        </w:rPr>
        <w:t>Talus, Calcaneal Valgus)</w:t>
      </w:r>
    </w:p>
    <w:p w14:paraId="3C006C5C" w14:textId="77777777" w:rsidR="00FA480A" w:rsidRPr="0007578C" w:rsidRDefault="005C6EF8" w:rsidP="005C6EF8">
      <w:pPr>
        <w:rPr>
          <w:rFonts w:ascii="Arial" w:hAnsi="Arial" w:cs="Arial"/>
        </w:rPr>
      </w:pPr>
      <w:r w:rsidRPr="0007578C">
        <w:rPr>
          <w:rFonts w:ascii="Arial" w:hAnsi="Arial" w:cs="Arial"/>
        </w:rPr>
        <w:t xml:space="preserve">                              </w:t>
      </w:r>
      <w:r w:rsidR="00FA480A" w:rsidRPr="0007578C">
        <w:rPr>
          <w:rFonts w:ascii="Arial" w:hAnsi="Arial" w:cs="Arial"/>
        </w:rPr>
        <w:t>Neuromuscular Disorder Reconstruction (Tendon Transfers, Osteotomies, Fusions)</w:t>
      </w:r>
    </w:p>
    <w:p w14:paraId="7749DBF6" w14:textId="77777777" w:rsidR="00FA480A" w:rsidRPr="0007578C" w:rsidRDefault="00FA480A" w:rsidP="00FA480A">
      <w:pPr>
        <w:pStyle w:val="BodyTextIndent"/>
        <w:rPr>
          <w:rFonts w:ascii="Arial" w:hAnsi="Arial" w:cs="Arial"/>
          <w:b/>
          <w:sz w:val="20"/>
        </w:rPr>
      </w:pPr>
    </w:p>
    <w:p w14:paraId="678864B3" w14:textId="77777777" w:rsidR="00EE0A18" w:rsidRPr="0007578C" w:rsidRDefault="00FA480A" w:rsidP="00FA480A">
      <w:pPr>
        <w:pStyle w:val="BodyTextIndent"/>
        <w:rPr>
          <w:rFonts w:ascii="Arial" w:hAnsi="Arial" w:cs="Arial"/>
          <w:b/>
          <w:sz w:val="20"/>
        </w:rPr>
      </w:pPr>
      <w:r w:rsidRPr="0007578C">
        <w:rPr>
          <w:rFonts w:ascii="Arial" w:hAnsi="Arial" w:cs="Arial"/>
          <w:b/>
          <w:sz w:val="20"/>
        </w:rPr>
        <w:t xml:space="preserve">*On Call Resident will assist the on call Attending Surgeon (Orthopedic or Podiatric) </w:t>
      </w:r>
    </w:p>
    <w:p w14:paraId="768C1C70" w14:textId="77777777" w:rsidR="00FA480A" w:rsidRPr="0007578C" w:rsidRDefault="00EE0A18" w:rsidP="00FA480A">
      <w:pPr>
        <w:pStyle w:val="BodyTextIndent"/>
        <w:rPr>
          <w:rFonts w:ascii="Arial" w:hAnsi="Arial" w:cs="Arial"/>
          <w:b/>
          <w:sz w:val="20"/>
        </w:rPr>
      </w:pPr>
      <w:r w:rsidRPr="0007578C">
        <w:rPr>
          <w:rFonts w:ascii="Arial" w:hAnsi="Arial" w:cs="Arial"/>
          <w:b/>
          <w:sz w:val="20"/>
        </w:rPr>
        <w:t xml:space="preserve">  on all </w:t>
      </w:r>
      <w:r w:rsidR="00FA480A" w:rsidRPr="0007578C">
        <w:rPr>
          <w:rFonts w:ascii="Arial" w:hAnsi="Arial" w:cs="Arial"/>
          <w:b/>
          <w:sz w:val="20"/>
        </w:rPr>
        <w:t xml:space="preserve">urgent procedures irrespective of level of training or level of difficulty </w:t>
      </w:r>
    </w:p>
    <w:p w14:paraId="782BE6BA" w14:textId="77777777" w:rsidR="00FA480A" w:rsidRPr="0007578C" w:rsidRDefault="00FA480A" w:rsidP="00FA480A">
      <w:pPr>
        <w:widowControl w:val="0"/>
        <w:rPr>
          <w:rFonts w:ascii="Arial" w:hAnsi="Arial" w:cs="Arial"/>
          <w:b/>
          <w:snapToGrid w:val="0"/>
        </w:rPr>
      </w:pPr>
    </w:p>
    <w:p w14:paraId="473F5918" w14:textId="77777777" w:rsidR="00FA480A" w:rsidRPr="0007578C" w:rsidRDefault="00FA480A" w:rsidP="00FA480A">
      <w:pPr>
        <w:widowControl w:val="0"/>
        <w:rPr>
          <w:rFonts w:ascii="Arial" w:hAnsi="Arial" w:cs="Arial"/>
          <w:b/>
          <w:snapToGrid w:val="0"/>
        </w:rPr>
      </w:pPr>
      <w:r w:rsidRPr="0007578C">
        <w:rPr>
          <w:rFonts w:ascii="Arial" w:hAnsi="Arial" w:cs="Arial"/>
          <w:b/>
          <w:snapToGrid w:val="0"/>
        </w:rPr>
        <w:t>Learning Activities:</w:t>
      </w:r>
    </w:p>
    <w:p w14:paraId="6449BA5E" w14:textId="77777777" w:rsidR="00FA480A" w:rsidRPr="0007578C" w:rsidRDefault="00FA480A" w:rsidP="00FA480A">
      <w:pPr>
        <w:widowControl w:val="0"/>
        <w:rPr>
          <w:rFonts w:ascii="Arial" w:hAnsi="Arial" w:cs="Arial"/>
          <w:b/>
          <w:snapToGrid w:val="0"/>
        </w:rPr>
      </w:pPr>
    </w:p>
    <w:p w14:paraId="7B7FA161" w14:textId="77777777" w:rsidR="00FA480A" w:rsidRPr="0007578C" w:rsidRDefault="00FA480A" w:rsidP="00FA480A">
      <w:pPr>
        <w:widowControl w:val="0"/>
        <w:numPr>
          <w:ilvl w:val="0"/>
          <w:numId w:val="7"/>
        </w:numPr>
        <w:tabs>
          <w:tab w:val="clear" w:pos="360"/>
          <w:tab w:val="num" w:pos="1080"/>
        </w:tabs>
        <w:ind w:left="1080"/>
        <w:rPr>
          <w:rFonts w:ascii="Arial" w:hAnsi="Arial" w:cs="Arial"/>
          <w:snapToGrid w:val="0"/>
        </w:rPr>
      </w:pPr>
      <w:r w:rsidRPr="0007578C">
        <w:rPr>
          <w:rFonts w:ascii="Arial" w:hAnsi="Arial" w:cs="Arial"/>
          <w:snapToGrid w:val="0"/>
        </w:rPr>
        <w:t>Demonstrate surgical proficiency in the following surgical categories:</w:t>
      </w:r>
    </w:p>
    <w:p w14:paraId="6A5F0264" w14:textId="77777777" w:rsidR="00FA480A" w:rsidRPr="0007578C" w:rsidRDefault="00FA480A" w:rsidP="00FA480A">
      <w:pPr>
        <w:widowControl w:val="0"/>
        <w:tabs>
          <w:tab w:val="num" w:pos="1440"/>
        </w:tabs>
        <w:ind w:left="1440" w:hanging="360"/>
        <w:rPr>
          <w:rFonts w:ascii="Arial" w:hAnsi="Arial" w:cs="Arial"/>
          <w:snapToGrid w:val="0"/>
        </w:rPr>
      </w:pPr>
      <w:r w:rsidRPr="0007578C">
        <w:rPr>
          <w:rFonts w:ascii="Arial" w:hAnsi="Arial" w:cs="Arial"/>
          <w:snapToGrid w:val="0"/>
        </w:rPr>
        <w:t>Soft Tissue Surgery</w:t>
      </w:r>
    </w:p>
    <w:p w14:paraId="59EBB5C8" w14:textId="77777777" w:rsidR="00FA480A" w:rsidRPr="0007578C" w:rsidRDefault="00FA480A" w:rsidP="00FA480A">
      <w:pPr>
        <w:widowControl w:val="0"/>
        <w:tabs>
          <w:tab w:val="num" w:pos="1440"/>
        </w:tabs>
        <w:ind w:left="1440" w:hanging="360"/>
        <w:rPr>
          <w:rFonts w:ascii="Arial" w:hAnsi="Arial" w:cs="Arial"/>
          <w:snapToGrid w:val="0"/>
        </w:rPr>
      </w:pPr>
      <w:r w:rsidRPr="0007578C">
        <w:rPr>
          <w:rFonts w:ascii="Arial" w:hAnsi="Arial" w:cs="Arial"/>
          <w:snapToGrid w:val="0"/>
        </w:rPr>
        <w:t>Digital Surgery</w:t>
      </w:r>
    </w:p>
    <w:p w14:paraId="42A9925F" w14:textId="77777777" w:rsidR="00FA480A" w:rsidRPr="0007578C" w:rsidRDefault="00FA480A" w:rsidP="00FA480A">
      <w:pPr>
        <w:widowControl w:val="0"/>
        <w:tabs>
          <w:tab w:val="num" w:pos="1440"/>
        </w:tabs>
        <w:ind w:left="1440" w:hanging="360"/>
        <w:rPr>
          <w:rFonts w:ascii="Arial" w:hAnsi="Arial" w:cs="Arial"/>
          <w:snapToGrid w:val="0"/>
        </w:rPr>
      </w:pPr>
      <w:r w:rsidRPr="0007578C">
        <w:rPr>
          <w:rFonts w:ascii="Arial" w:hAnsi="Arial" w:cs="Arial"/>
          <w:snapToGrid w:val="0"/>
        </w:rPr>
        <w:t>Lesser Metatarsal Surgery</w:t>
      </w:r>
    </w:p>
    <w:p w14:paraId="7E6122BF" w14:textId="77777777" w:rsidR="00FA480A" w:rsidRPr="0007578C" w:rsidRDefault="00FA480A" w:rsidP="00FA480A">
      <w:pPr>
        <w:widowControl w:val="0"/>
        <w:tabs>
          <w:tab w:val="num" w:pos="1440"/>
        </w:tabs>
        <w:ind w:left="1440" w:hanging="360"/>
        <w:rPr>
          <w:rFonts w:ascii="Arial" w:hAnsi="Arial" w:cs="Arial"/>
          <w:snapToGrid w:val="0"/>
        </w:rPr>
      </w:pPr>
      <w:r w:rsidRPr="0007578C">
        <w:rPr>
          <w:rFonts w:ascii="Arial" w:hAnsi="Arial" w:cs="Arial"/>
          <w:snapToGrid w:val="0"/>
        </w:rPr>
        <w:t>First Metatarsal Surgery</w:t>
      </w:r>
      <w:r w:rsidRPr="0007578C">
        <w:rPr>
          <w:rFonts w:ascii="Arial" w:hAnsi="Arial" w:cs="Arial"/>
          <w:snapToGrid w:val="0"/>
        </w:rPr>
        <w:tab/>
      </w:r>
    </w:p>
    <w:p w14:paraId="6F7EEA3A" w14:textId="77777777" w:rsidR="00FA480A" w:rsidRPr="0007578C" w:rsidRDefault="00FA480A" w:rsidP="00FA480A">
      <w:pPr>
        <w:widowControl w:val="0"/>
        <w:tabs>
          <w:tab w:val="num" w:pos="1440"/>
        </w:tabs>
        <w:ind w:left="1440" w:hanging="360"/>
        <w:rPr>
          <w:rFonts w:ascii="Arial" w:hAnsi="Arial" w:cs="Arial"/>
          <w:snapToGrid w:val="0"/>
        </w:rPr>
      </w:pPr>
      <w:r w:rsidRPr="0007578C">
        <w:rPr>
          <w:rFonts w:ascii="Arial" w:hAnsi="Arial" w:cs="Arial"/>
          <w:snapToGrid w:val="0"/>
        </w:rPr>
        <w:t>Rear Foot-Ankle Surgery</w:t>
      </w:r>
    </w:p>
    <w:p w14:paraId="72ECA230" w14:textId="77777777" w:rsidR="00FA480A" w:rsidRPr="0007578C" w:rsidRDefault="00FA480A" w:rsidP="00FA480A">
      <w:pPr>
        <w:widowControl w:val="0"/>
        <w:numPr>
          <w:ilvl w:val="0"/>
          <w:numId w:val="7"/>
        </w:numPr>
        <w:tabs>
          <w:tab w:val="clear" w:pos="360"/>
          <w:tab w:val="num" w:pos="1080"/>
        </w:tabs>
        <w:ind w:left="1080"/>
        <w:rPr>
          <w:rFonts w:ascii="Arial" w:hAnsi="Arial" w:cs="Arial"/>
          <w:snapToGrid w:val="0"/>
        </w:rPr>
      </w:pPr>
      <w:r w:rsidRPr="0007578C">
        <w:rPr>
          <w:rFonts w:ascii="Arial" w:hAnsi="Arial" w:cs="Arial"/>
          <w:snapToGrid w:val="0"/>
        </w:rPr>
        <w:t>Sterile technique in the operating room</w:t>
      </w:r>
    </w:p>
    <w:p w14:paraId="7B16F3A9" w14:textId="77777777" w:rsidR="00FA480A" w:rsidRPr="0007578C" w:rsidRDefault="00FA480A" w:rsidP="00FA480A">
      <w:pPr>
        <w:widowControl w:val="0"/>
        <w:numPr>
          <w:ilvl w:val="0"/>
          <w:numId w:val="7"/>
        </w:numPr>
        <w:tabs>
          <w:tab w:val="clear" w:pos="360"/>
          <w:tab w:val="num" w:pos="1080"/>
        </w:tabs>
        <w:ind w:left="1080"/>
        <w:rPr>
          <w:rFonts w:ascii="Arial" w:hAnsi="Arial" w:cs="Arial"/>
          <w:snapToGrid w:val="0"/>
        </w:rPr>
      </w:pPr>
      <w:r w:rsidRPr="0007578C">
        <w:rPr>
          <w:rFonts w:ascii="Arial" w:hAnsi="Arial" w:cs="Arial"/>
          <w:snapToGrid w:val="0"/>
        </w:rPr>
        <w:t>Complete understanding of risks, complications, indications, and alternate treatments to all foot and ankle procedures.</w:t>
      </w:r>
    </w:p>
    <w:p w14:paraId="3A8E8DB6" w14:textId="77777777" w:rsidR="00FA480A" w:rsidRPr="0007578C" w:rsidRDefault="00FA480A" w:rsidP="00FA480A">
      <w:pPr>
        <w:widowControl w:val="0"/>
        <w:numPr>
          <w:ilvl w:val="0"/>
          <w:numId w:val="7"/>
        </w:numPr>
        <w:tabs>
          <w:tab w:val="clear" w:pos="360"/>
          <w:tab w:val="num" w:pos="1080"/>
        </w:tabs>
        <w:ind w:left="1080"/>
        <w:rPr>
          <w:rFonts w:ascii="Arial" w:hAnsi="Arial" w:cs="Arial"/>
          <w:snapToGrid w:val="0"/>
        </w:rPr>
      </w:pPr>
      <w:r w:rsidRPr="0007578C">
        <w:rPr>
          <w:rFonts w:ascii="Arial" w:hAnsi="Arial" w:cs="Arial"/>
          <w:snapToGrid w:val="0"/>
        </w:rPr>
        <w:t xml:space="preserve">Assist podiatric and orthopedic surgeons </w:t>
      </w:r>
    </w:p>
    <w:p w14:paraId="6CA7152C" w14:textId="458D49E1" w:rsidR="00224673" w:rsidRDefault="00FA480A" w:rsidP="00224673">
      <w:pPr>
        <w:widowControl w:val="0"/>
        <w:numPr>
          <w:ilvl w:val="0"/>
          <w:numId w:val="7"/>
        </w:numPr>
        <w:tabs>
          <w:tab w:val="clear" w:pos="360"/>
          <w:tab w:val="num" w:pos="1080"/>
        </w:tabs>
        <w:ind w:left="1080"/>
        <w:rPr>
          <w:rFonts w:ascii="Arial" w:hAnsi="Arial" w:cs="Arial"/>
          <w:b/>
          <w:bCs/>
          <w:snapToGrid w:val="0"/>
          <w:u w:val="single"/>
        </w:rPr>
      </w:pPr>
      <w:r w:rsidRPr="004E6C66">
        <w:rPr>
          <w:rFonts w:ascii="Arial" w:hAnsi="Arial" w:cs="Arial"/>
          <w:b/>
          <w:bCs/>
          <w:snapToGrid w:val="0"/>
          <w:u w:val="single"/>
        </w:rPr>
        <w:t>Will com</w:t>
      </w:r>
      <w:r w:rsidR="004E6C66" w:rsidRPr="004E6C66">
        <w:rPr>
          <w:rFonts w:ascii="Arial" w:hAnsi="Arial" w:cs="Arial"/>
          <w:b/>
          <w:bCs/>
          <w:snapToGrid w:val="0"/>
          <w:u w:val="single"/>
        </w:rPr>
        <w:t>plete logging of surgical cases no later than a week following completion</w:t>
      </w:r>
      <w:r w:rsidR="004E6C66">
        <w:rPr>
          <w:rFonts w:ascii="Arial" w:hAnsi="Arial" w:cs="Arial"/>
          <w:b/>
          <w:bCs/>
          <w:snapToGrid w:val="0"/>
          <w:u w:val="single"/>
        </w:rPr>
        <w:t xml:space="preserve"> of surgery</w:t>
      </w:r>
    </w:p>
    <w:p w14:paraId="4572A86E" w14:textId="77777777" w:rsidR="00224673" w:rsidRDefault="00224673" w:rsidP="00224673">
      <w:pPr>
        <w:widowControl w:val="0"/>
        <w:rPr>
          <w:rFonts w:ascii="Arial" w:hAnsi="Arial" w:cs="Arial"/>
          <w:b/>
          <w:bCs/>
          <w:snapToGrid w:val="0"/>
          <w:u w:val="single"/>
        </w:rPr>
      </w:pPr>
    </w:p>
    <w:p w14:paraId="552EAB41" w14:textId="77777777" w:rsidR="00224673" w:rsidRDefault="00224673" w:rsidP="00224673">
      <w:pPr>
        <w:widowControl w:val="0"/>
        <w:rPr>
          <w:rFonts w:ascii="Arial" w:hAnsi="Arial" w:cs="Arial"/>
          <w:b/>
          <w:bCs/>
          <w:snapToGrid w:val="0"/>
          <w:u w:val="single"/>
        </w:rPr>
      </w:pPr>
    </w:p>
    <w:p w14:paraId="3A2154F9" w14:textId="77777777" w:rsidR="00224673" w:rsidRPr="00224673" w:rsidRDefault="00224673" w:rsidP="00224673">
      <w:pPr>
        <w:widowControl w:val="0"/>
        <w:rPr>
          <w:rFonts w:ascii="Arial" w:hAnsi="Arial" w:cs="Arial"/>
          <w:b/>
          <w:bCs/>
          <w:snapToGrid w:val="0"/>
          <w:u w:val="single"/>
        </w:rPr>
      </w:pPr>
    </w:p>
    <w:p w14:paraId="39627C32" w14:textId="77777777" w:rsidR="00224673" w:rsidRDefault="00224673" w:rsidP="00224673">
      <w:pPr>
        <w:widowControl w:val="0"/>
        <w:rPr>
          <w:rFonts w:ascii="Arial" w:hAnsi="Arial" w:cs="Arial"/>
          <w:b/>
          <w:bCs/>
          <w:snapToGrid w:val="0"/>
          <w:u w:val="single"/>
        </w:rPr>
      </w:pPr>
    </w:p>
    <w:p w14:paraId="3EFB850D" w14:textId="5881D74E" w:rsidR="00224673" w:rsidRPr="00224673" w:rsidRDefault="00224673" w:rsidP="00224673">
      <w:pPr>
        <w:widowControl w:val="0"/>
        <w:rPr>
          <w:rFonts w:ascii="Arial" w:hAnsi="Arial" w:cs="Arial"/>
          <w:b/>
          <w:bCs/>
          <w:snapToGrid w:val="0"/>
          <w:u w:val="single"/>
        </w:rPr>
      </w:pPr>
      <w:r w:rsidRPr="00224673">
        <w:rPr>
          <w:rFonts w:ascii="Arial" w:hAnsi="Arial" w:cs="Arial"/>
          <w:b/>
          <w:bCs/>
        </w:rPr>
        <w:t>Proper Logging of Surgical Procedures</w:t>
      </w:r>
    </w:p>
    <w:p w14:paraId="259B9777" w14:textId="77777777" w:rsidR="00224673" w:rsidRDefault="00224673" w:rsidP="00224673">
      <w:pPr>
        <w:widowControl w:val="0"/>
        <w:rPr>
          <w:rFonts w:ascii="Arial" w:hAnsi="Arial" w:cs="Arial"/>
          <w:b/>
          <w:bCs/>
          <w:snapToGrid w:val="0"/>
          <w:u w:val="single"/>
        </w:rPr>
      </w:pPr>
    </w:p>
    <w:p w14:paraId="3B2EAF07" w14:textId="77777777" w:rsidR="00224673" w:rsidRPr="00224673" w:rsidRDefault="00224673" w:rsidP="00224673">
      <w:pPr>
        <w:jc w:val="both"/>
        <w:rPr>
          <w:rFonts w:ascii="Arial" w:hAnsi="Arial" w:cs="Arial"/>
          <w:color w:val="000000"/>
        </w:rPr>
      </w:pPr>
      <w:r w:rsidRPr="00224673">
        <w:rPr>
          <w:rFonts w:ascii="Arial" w:hAnsi="Arial" w:cs="Arial"/>
          <w:color w:val="000000"/>
        </w:rPr>
        <w:t xml:space="preserve">Website: </w:t>
      </w:r>
      <w:hyperlink r:id="rId8" w:history="1">
        <w:r w:rsidRPr="00224673">
          <w:rPr>
            <w:rStyle w:val="Hyperlink"/>
            <w:rFonts w:ascii="Arial" w:hAnsi="Arial" w:cs="Arial"/>
            <w:color w:val="0033CC"/>
          </w:rPr>
          <w:t>https://www.podiatryrr.com/Login</w:t>
        </w:r>
      </w:hyperlink>
    </w:p>
    <w:p w14:paraId="08FD817A" w14:textId="77777777" w:rsidR="00224673" w:rsidRPr="00224673" w:rsidRDefault="00224673" w:rsidP="00224673">
      <w:pPr>
        <w:rPr>
          <w:rFonts w:ascii="Arial" w:hAnsi="Arial" w:cs="Arial"/>
          <w:color w:val="000000"/>
        </w:rPr>
      </w:pPr>
      <w:r w:rsidRPr="00224673">
        <w:rPr>
          <w:rFonts w:ascii="Arial" w:hAnsi="Arial" w:cs="Arial"/>
          <w:color w:val="000000"/>
        </w:rPr>
        <w:t xml:space="preserve">Guide to Logging: </w:t>
      </w:r>
      <w:hyperlink r:id="rId9" w:history="1">
        <w:r w:rsidRPr="00224673">
          <w:rPr>
            <w:rStyle w:val="Hyperlink"/>
            <w:rFonts w:ascii="Arial" w:hAnsi="Arial" w:cs="Arial"/>
          </w:rPr>
          <w:t>https://www.cpme.org/files/CPME/Proper%20Logging%20Guide%20-%20June%202018.pdf</w:t>
        </w:r>
      </w:hyperlink>
    </w:p>
    <w:p w14:paraId="005CE84F" w14:textId="77777777" w:rsidR="00224673" w:rsidRPr="00224673" w:rsidRDefault="00224673" w:rsidP="00224673">
      <w:pPr>
        <w:jc w:val="both"/>
        <w:rPr>
          <w:rFonts w:ascii="Arial" w:hAnsi="Arial" w:cs="Arial"/>
          <w:color w:val="000000"/>
        </w:rPr>
      </w:pPr>
      <w:r w:rsidRPr="00224673">
        <w:rPr>
          <w:rFonts w:ascii="Arial" w:hAnsi="Arial" w:cs="Arial"/>
          <w:b/>
          <w:bCs/>
          <w:color w:val="000000"/>
        </w:rPr>
        <w:t> </w:t>
      </w:r>
    </w:p>
    <w:p w14:paraId="0748E104" w14:textId="5C503349" w:rsidR="00224673" w:rsidRPr="00224673" w:rsidRDefault="00224673" w:rsidP="00224673">
      <w:pPr>
        <w:jc w:val="both"/>
        <w:rPr>
          <w:rFonts w:ascii="Arial" w:hAnsi="Arial" w:cs="Arial"/>
          <w:color w:val="000000"/>
        </w:rPr>
      </w:pPr>
      <w:r w:rsidRPr="00224673">
        <w:rPr>
          <w:rFonts w:ascii="Arial" w:hAnsi="Arial" w:cs="Arial"/>
          <w:color w:val="000000"/>
        </w:rPr>
        <w:t xml:space="preserve">You are required to document and log your residency training on Podiatry Residency Resource.  Both the residency director and the CPME review your logs regularly, and it is important that case numbers in all areas show consistency amongst the residents and </w:t>
      </w:r>
      <w:proofErr w:type="gramStart"/>
      <w:r w:rsidRPr="00224673">
        <w:rPr>
          <w:rFonts w:ascii="Arial" w:hAnsi="Arial" w:cs="Arial"/>
          <w:color w:val="000000"/>
        </w:rPr>
        <w:t>over time</w:t>
      </w:r>
      <w:proofErr w:type="gramEnd"/>
      <w:r w:rsidRPr="00224673">
        <w:rPr>
          <w:rFonts w:ascii="Arial" w:hAnsi="Arial" w:cs="Arial"/>
          <w:color w:val="000000"/>
        </w:rPr>
        <w:t xml:space="preserve">.  Case logs are a critical component of the documentation of resident training and the accreditation of the program.  For nonsurgical evaluation, there is emphasis </w:t>
      </w:r>
      <w:proofErr w:type="gramStart"/>
      <w:r w:rsidRPr="00224673">
        <w:rPr>
          <w:rFonts w:ascii="Arial" w:hAnsi="Arial" w:cs="Arial"/>
          <w:color w:val="000000"/>
        </w:rPr>
        <w:t>is placed</w:t>
      </w:r>
      <w:proofErr w:type="gramEnd"/>
      <w:r w:rsidRPr="00224673">
        <w:rPr>
          <w:rFonts w:ascii="Arial" w:hAnsi="Arial" w:cs="Arial"/>
          <w:color w:val="000000"/>
        </w:rPr>
        <w:t xml:space="preserve"> surgical procedures and on Complete H&amp;Ps and Biomechanical Cases. You will NOT graduate from the program if your logs are incomplete and do not meet all the case log numbers and </w:t>
      </w:r>
      <w:proofErr w:type="gramStart"/>
      <w:r w:rsidRPr="00224673">
        <w:rPr>
          <w:rFonts w:ascii="Arial" w:hAnsi="Arial" w:cs="Arial"/>
          <w:color w:val="000000"/>
        </w:rPr>
        <w:t>diversity</w:t>
      </w:r>
      <w:proofErr w:type="gramEnd"/>
      <w:r w:rsidRPr="00224673">
        <w:rPr>
          <w:rFonts w:ascii="Arial" w:hAnsi="Arial" w:cs="Arial"/>
          <w:color w:val="000000"/>
        </w:rPr>
        <w:t xml:space="preserve"> requirements. Dr. </w:t>
      </w:r>
      <w:r>
        <w:rPr>
          <w:rFonts w:ascii="Arial" w:hAnsi="Arial" w:cs="Arial"/>
          <w:color w:val="000000"/>
        </w:rPr>
        <w:t xml:space="preserve">Neagu </w:t>
      </w:r>
      <w:r w:rsidRPr="00224673">
        <w:rPr>
          <w:rFonts w:ascii="Arial" w:hAnsi="Arial" w:cs="Arial"/>
          <w:color w:val="000000"/>
        </w:rPr>
        <w:t>will review your logs monthly and discuss your progress in all areas during your Biannual Evaluation meeting.</w:t>
      </w:r>
    </w:p>
    <w:p w14:paraId="11ED006B" w14:textId="77777777" w:rsidR="00224673" w:rsidRPr="00224673" w:rsidRDefault="00224673" w:rsidP="00224673">
      <w:pPr>
        <w:jc w:val="both"/>
        <w:rPr>
          <w:rFonts w:ascii="Arial" w:hAnsi="Arial" w:cs="Arial"/>
          <w:color w:val="000000"/>
        </w:rPr>
      </w:pPr>
      <w:r w:rsidRPr="00224673">
        <w:rPr>
          <w:rFonts w:ascii="Arial" w:hAnsi="Arial" w:cs="Arial"/>
          <w:b/>
          <w:bCs/>
          <w:color w:val="000000"/>
        </w:rPr>
        <w:t> </w:t>
      </w:r>
    </w:p>
    <w:p w14:paraId="4C35BFEF" w14:textId="77777777" w:rsidR="00224673" w:rsidRPr="00224673" w:rsidRDefault="00224673" w:rsidP="00224673">
      <w:pPr>
        <w:jc w:val="both"/>
        <w:rPr>
          <w:rFonts w:ascii="Arial" w:hAnsi="Arial" w:cs="Arial"/>
          <w:color w:val="000000"/>
        </w:rPr>
      </w:pPr>
      <w:r w:rsidRPr="00224673">
        <w:rPr>
          <w:rFonts w:ascii="Arial" w:hAnsi="Arial" w:cs="Arial"/>
          <w:b/>
          <w:bCs/>
          <w:color w:val="000000"/>
        </w:rPr>
        <w:lastRenderedPageBreak/>
        <w:t>Complete H&amp;P</w:t>
      </w:r>
    </w:p>
    <w:p w14:paraId="451111D2" w14:textId="0212E8E5" w:rsidR="00224673" w:rsidRPr="00224673" w:rsidRDefault="00224673" w:rsidP="00224673">
      <w:pPr>
        <w:jc w:val="both"/>
        <w:rPr>
          <w:rFonts w:ascii="Arial" w:hAnsi="Arial" w:cs="Arial"/>
          <w:color w:val="000000"/>
        </w:rPr>
      </w:pPr>
      <w:proofErr w:type="gramStart"/>
      <w:r w:rsidRPr="00224673">
        <w:rPr>
          <w:rFonts w:ascii="Arial" w:hAnsi="Arial" w:cs="Arial"/>
          <w:color w:val="000000"/>
        </w:rPr>
        <w:t>In order to</w:t>
      </w:r>
      <w:proofErr w:type="gramEnd"/>
      <w:r w:rsidRPr="00224673">
        <w:rPr>
          <w:rFonts w:ascii="Arial" w:hAnsi="Arial" w:cs="Arial"/>
          <w:color w:val="000000"/>
        </w:rPr>
        <w:t xml:space="preserve"> qualify as a complete H&amp;P, full documentation of a complete physical exam is required.  Ideally, plan to log all complete H&amp;</w:t>
      </w:r>
      <w:proofErr w:type="gramStart"/>
      <w:r w:rsidRPr="00224673">
        <w:rPr>
          <w:rFonts w:ascii="Arial" w:hAnsi="Arial" w:cs="Arial"/>
          <w:color w:val="000000"/>
        </w:rPr>
        <w:t>P’s</w:t>
      </w:r>
      <w:proofErr w:type="gramEnd"/>
      <w:r w:rsidRPr="00224673">
        <w:rPr>
          <w:rFonts w:ascii="Arial" w:hAnsi="Arial" w:cs="Arial"/>
          <w:color w:val="000000"/>
        </w:rPr>
        <w:t xml:space="preserve"> in your </w:t>
      </w:r>
      <w:proofErr w:type="gramStart"/>
      <w:r w:rsidRPr="00224673">
        <w:rPr>
          <w:rFonts w:ascii="Arial" w:hAnsi="Arial" w:cs="Arial"/>
          <w:color w:val="000000"/>
        </w:rPr>
        <w:t>first year</w:t>
      </w:r>
      <w:proofErr w:type="gramEnd"/>
      <w:r w:rsidRPr="00224673">
        <w:rPr>
          <w:rFonts w:ascii="Arial" w:hAnsi="Arial" w:cs="Arial"/>
          <w:color w:val="000000"/>
        </w:rPr>
        <w:t xml:space="preserve"> rotations, so they are supervised by MDs/ DO and the supervising physician should be clearly documented. </w:t>
      </w:r>
      <w:r w:rsidR="00D05332">
        <w:rPr>
          <w:rFonts w:ascii="Arial" w:hAnsi="Arial" w:cs="Arial"/>
          <w:color w:val="000000"/>
        </w:rPr>
        <w:t>Only a percentage of H&amp;Ps obtained on medicine (</w:t>
      </w:r>
      <w:proofErr w:type="spellStart"/>
      <w:r w:rsidR="00D05332">
        <w:rPr>
          <w:rFonts w:ascii="Arial" w:hAnsi="Arial" w:cs="Arial"/>
          <w:color w:val="000000"/>
        </w:rPr>
        <w:t>non podiatry</w:t>
      </w:r>
      <w:proofErr w:type="spellEnd"/>
      <w:r w:rsidR="00D05332">
        <w:rPr>
          <w:rFonts w:ascii="Arial" w:hAnsi="Arial" w:cs="Arial"/>
          <w:color w:val="000000"/>
        </w:rPr>
        <w:t xml:space="preserve"> service) qualify for the logging requirement. </w:t>
      </w:r>
    </w:p>
    <w:p w14:paraId="3AE58D4A" w14:textId="77777777" w:rsidR="00224673" w:rsidRPr="00224673" w:rsidRDefault="00224673" w:rsidP="00224673">
      <w:pPr>
        <w:jc w:val="both"/>
        <w:rPr>
          <w:rFonts w:ascii="Arial" w:hAnsi="Arial" w:cs="Arial"/>
          <w:color w:val="000000"/>
        </w:rPr>
      </w:pPr>
      <w:r w:rsidRPr="00224673">
        <w:rPr>
          <w:rFonts w:ascii="Arial" w:hAnsi="Arial" w:cs="Arial"/>
          <w:b/>
          <w:bCs/>
          <w:color w:val="000000"/>
        </w:rPr>
        <w:t> </w:t>
      </w:r>
    </w:p>
    <w:p w14:paraId="136A2E38" w14:textId="77777777" w:rsidR="00224673" w:rsidRPr="00224673" w:rsidRDefault="00224673" w:rsidP="00224673">
      <w:pPr>
        <w:jc w:val="both"/>
        <w:rPr>
          <w:rFonts w:ascii="Arial" w:hAnsi="Arial" w:cs="Arial"/>
          <w:color w:val="000000"/>
        </w:rPr>
      </w:pPr>
      <w:r w:rsidRPr="00224673">
        <w:rPr>
          <w:rFonts w:ascii="Arial" w:hAnsi="Arial" w:cs="Arial"/>
          <w:b/>
          <w:bCs/>
          <w:color w:val="000000"/>
        </w:rPr>
        <w:t>Biomechanics</w:t>
      </w:r>
    </w:p>
    <w:p w14:paraId="6B7BE81E" w14:textId="77777777" w:rsidR="00224673" w:rsidRPr="00224673" w:rsidRDefault="00224673" w:rsidP="00224673">
      <w:pPr>
        <w:jc w:val="both"/>
        <w:rPr>
          <w:rFonts w:ascii="Arial" w:hAnsi="Arial" w:cs="Arial"/>
          <w:color w:val="000000"/>
        </w:rPr>
      </w:pPr>
      <w:r w:rsidRPr="00224673">
        <w:rPr>
          <w:rFonts w:ascii="Arial" w:hAnsi="Arial" w:cs="Arial"/>
          <w:color w:val="000000"/>
        </w:rPr>
        <w:t>Biomechanical cases must be completed on an ongoing basis.  You must use the full biomechanical evaluation template embedded in KPHC for the case to count.  </w:t>
      </w:r>
    </w:p>
    <w:p w14:paraId="0B84B592" w14:textId="77777777" w:rsidR="00224673" w:rsidRPr="00224673" w:rsidRDefault="00224673" w:rsidP="00224673">
      <w:pPr>
        <w:jc w:val="both"/>
        <w:rPr>
          <w:rFonts w:ascii="Arial" w:hAnsi="Arial" w:cs="Arial"/>
          <w:color w:val="000000"/>
        </w:rPr>
      </w:pPr>
      <w:r w:rsidRPr="00224673">
        <w:rPr>
          <w:rFonts w:ascii="Arial" w:hAnsi="Arial" w:cs="Arial"/>
          <w:b/>
          <w:bCs/>
          <w:color w:val="000000"/>
        </w:rPr>
        <w:t> </w:t>
      </w:r>
    </w:p>
    <w:p w14:paraId="7D366073" w14:textId="77777777" w:rsidR="00224673" w:rsidRPr="00224673" w:rsidRDefault="00224673" w:rsidP="00224673">
      <w:pPr>
        <w:jc w:val="both"/>
        <w:rPr>
          <w:rFonts w:ascii="Arial" w:hAnsi="Arial" w:cs="Arial"/>
          <w:color w:val="000000"/>
        </w:rPr>
      </w:pPr>
      <w:r w:rsidRPr="00224673">
        <w:rPr>
          <w:rFonts w:ascii="Arial" w:hAnsi="Arial" w:cs="Arial"/>
          <w:b/>
          <w:bCs/>
          <w:color w:val="000000"/>
        </w:rPr>
        <w:t>Non-Podiatry Rotation Logs</w:t>
      </w:r>
    </w:p>
    <w:p w14:paraId="2A1F27BF" w14:textId="77777777" w:rsidR="00224673" w:rsidRPr="00224673" w:rsidRDefault="00224673" w:rsidP="00224673">
      <w:pPr>
        <w:jc w:val="both"/>
        <w:rPr>
          <w:rFonts w:ascii="Arial" w:hAnsi="Arial" w:cs="Arial"/>
          <w:color w:val="000000"/>
        </w:rPr>
      </w:pPr>
      <w:r w:rsidRPr="00224673">
        <w:rPr>
          <w:rFonts w:ascii="Arial" w:hAnsi="Arial" w:cs="Arial"/>
          <w:color w:val="000000"/>
        </w:rPr>
        <w:t xml:space="preserve">You must document your training in some way in every rotation; try to log something </w:t>
      </w:r>
      <w:proofErr w:type="gramStart"/>
      <w:r w:rsidRPr="00224673">
        <w:rPr>
          <w:rFonts w:ascii="Arial" w:hAnsi="Arial" w:cs="Arial"/>
          <w:color w:val="000000"/>
        </w:rPr>
        <w:t>in</w:t>
      </w:r>
      <w:proofErr w:type="gramEnd"/>
      <w:r w:rsidRPr="00224673">
        <w:rPr>
          <w:rFonts w:ascii="Arial" w:hAnsi="Arial" w:cs="Arial"/>
          <w:color w:val="000000"/>
        </w:rPr>
        <w:t xml:space="preserve"> PRR every day.  ER, Internal Medicine, Infectious Disease inpatient cases can all contribute to your Comprehensive H&amp;Ps.  All General surgery, Vascular surgery, Orthopedic surgery cases that you scrub in the OR are to be logged under their appropriate category.  Please keep a simple activity log recording what you saw and what you learned is required for rotations outside of podiatry.  PRR functionality exists for each rotation type.  Further details will be included in your ongoing training.</w:t>
      </w:r>
    </w:p>
    <w:p w14:paraId="0844898E" w14:textId="77777777" w:rsidR="00224673" w:rsidRPr="00224673" w:rsidRDefault="00224673" w:rsidP="00224673">
      <w:pPr>
        <w:jc w:val="both"/>
        <w:rPr>
          <w:rFonts w:ascii="Arial" w:hAnsi="Arial" w:cs="Arial"/>
          <w:color w:val="000000"/>
        </w:rPr>
      </w:pPr>
      <w:r w:rsidRPr="00224673">
        <w:rPr>
          <w:rFonts w:ascii="Arial" w:hAnsi="Arial" w:cs="Arial"/>
          <w:color w:val="000000"/>
        </w:rPr>
        <w:t> </w:t>
      </w:r>
    </w:p>
    <w:p w14:paraId="485DC4C8" w14:textId="77777777" w:rsidR="00224673" w:rsidRPr="00224673" w:rsidRDefault="00224673" w:rsidP="00224673">
      <w:pPr>
        <w:jc w:val="both"/>
        <w:rPr>
          <w:rFonts w:ascii="Arial" w:hAnsi="Arial" w:cs="Arial"/>
          <w:color w:val="000000"/>
        </w:rPr>
      </w:pPr>
      <w:r w:rsidRPr="00224673">
        <w:rPr>
          <w:rFonts w:ascii="Arial" w:hAnsi="Arial" w:cs="Arial"/>
          <w:b/>
          <w:bCs/>
          <w:color w:val="000000"/>
        </w:rPr>
        <w:t>Surgical Case Logs</w:t>
      </w:r>
    </w:p>
    <w:p w14:paraId="50530F56" w14:textId="1B91F0B6" w:rsidR="00224673" w:rsidRPr="00224673" w:rsidRDefault="00224673" w:rsidP="00224673">
      <w:pPr>
        <w:jc w:val="both"/>
        <w:rPr>
          <w:rFonts w:ascii="Arial" w:hAnsi="Arial" w:cs="Arial"/>
          <w:color w:val="000000"/>
        </w:rPr>
      </w:pPr>
      <w:r w:rsidRPr="00224673">
        <w:rPr>
          <w:rFonts w:ascii="Arial" w:hAnsi="Arial" w:cs="Arial"/>
          <w:color w:val="000000"/>
        </w:rPr>
        <w:t xml:space="preserve">Surgical case logs are critical to your training and must be maintained diligently.  The general policy is that you </w:t>
      </w:r>
      <w:proofErr w:type="gramStart"/>
      <w:r w:rsidRPr="00224673">
        <w:rPr>
          <w:rFonts w:ascii="Arial" w:hAnsi="Arial" w:cs="Arial"/>
          <w:color w:val="000000"/>
        </w:rPr>
        <w:t>log</w:t>
      </w:r>
      <w:proofErr w:type="gramEnd"/>
      <w:r w:rsidRPr="00224673">
        <w:rPr>
          <w:rFonts w:ascii="Arial" w:hAnsi="Arial" w:cs="Arial"/>
          <w:color w:val="000000"/>
        </w:rPr>
        <w:t xml:space="preserve"> surgical cases on the same day as the cases are done.  They are </w:t>
      </w:r>
      <w:proofErr w:type="gramStart"/>
      <w:r w:rsidRPr="00224673">
        <w:rPr>
          <w:rFonts w:ascii="Arial" w:hAnsi="Arial" w:cs="Arial"/>
          <w:color w:val="000000"/>
        </w:rPr>
        <w:t>verified on</w:t>
      </w:r>
      <w:proofErr w:type="gramEnd"/>
      <w:r w:rsidRPr="00224673">
        <w:rPr>
          <w:rFonts w:ascii="Arial" w:hAnsi="Arial" w:cs="Arial"/>
          <w:color w:val="000000"/>
        </w:rPr>
        <w:t xml:space="preserve"> at least </w:t>
      </w:r>
      <w:proofErr w:type="gramStart"/>
      <w:r w:rsidRPr="00224673">
        <w:rPr>
          <w:rFonts w:ascii="Arial" w:hAnsi="Arial" w:cs="Arial"/>
          <w:color w:val="000000"/>
        </w:rPr>
        <w:t>on a monthly basis</w:t>
      </w:r>
      <w:proofErr w:type="gramEnd"/>
      <w:r w:rsidRPr="00224673">
        <w:rPr>
          <w:rFonts w:ascii="Arial" w:hAnsi="Arial" w:cs="Arial"/>
          <w:color w:val="000000"/>
        </w:rPr>
        <w:t xml:space="preserve"> by Dr. </w:t>
      </w:r>
      <w:r>
        <w:rPr>
          <w:rFonts w:ascii="Arial" w:hAnsi="Arial" w:cs="Arial"/>
          <w:color w:val="000000"/>
        </w:rPr>
        <w:t>Neagu</w:t>
      </w:r>
      <w:r w:rsidRPr="00224673">
        <w:rPr>
          <w:rFonts w:ascii="Arial" w:hAnsi="Arial" w:cs="Arial"/>
          <w:color w:val="000000"/>
        </w:rPr>
        <w:t xml:space="preserve">.   Residents who delay logging always have lower numbers by the end of their training.  You will receive reminder emails/texts from Dr. </w:t>
      </w:r>
      <w:r>
        <w:rPr>
          <w:rFonts w:ascii="Arial" w:hAnsi="Arial" w:cs="Arial"/>
          <w:color w:val="000000"/>
        </w:rPr>
        <w:t>Neagu</w:t>
      </w:r>
      <w:r w:rsidRPr="00224673">
        <w:rPr>
          <w:rFonts w:ascii="Arial" w:hAnsi="Arial" w:cs="Arial"/>
          <w:color w:val="000000"/>
        </w:rPr>
        <w:t xml:space="preserve"> if your logs are not current when she verifies them.  Ongoing failure to maintain logs may result in corrective action and will certainly be documented in your Training Folder/Binder. </w:t>
      </w:r>
    </w:p>
    <w:p w14:paraId="1D80388D" w14:textId="77777777" w:rsidR="00224673" w:rsidRPr="00224673" w:rsidRDefault="00224673" w:rsidP="00224673">
      <w:pPr>
        <w:jc w:val="both"/>
        <w:rPr>
          <w:rFonts w:ascii="Arial" w:hAnsi="Arial" w:cs="Arial"/>
          <w:color w:val="000000"/>
        </w:rPr>
      </w:pPr>
      <w:r w:rsidRPr="00224673">
        <w:rPr>
          <w:rFonts w:ascii="Arial" w:hAnsi="Arial" w:cs="Arial"/>
          <w:b/>
          <w:bCs/>
          <w:color w:val="000000"/>
        </w:rPr>
        <w:t> </w:t>
      </w:r>
    </w:p>
    <w:p w14:paraId="5B0638B0" w14:textId="77777777" w:rsidR="00224673" w:rsidRPr="00224673" w:rsidRDefault="00224673" w:rsidP="00224673">
      <w:pPr>
        <w:jc w:val="center"/>
        <w:rPr>
          <w:rFonts w:ascii="Arial" w:hAnsi="Arial" w:cs="Arial"/>
          <w:color w:val="000000"/>
        </w:rPr>
      </w:pPr>
      <w:r w:rsidRPr="00224673">
        <w:rPr>
          <w:rFonts w:ascii="Arial" w:hAnsi="Arial" w:cs="Arial"/>
          <w:b/>
          <w:bCs/>
          <w:color w:val="000000"/>
          <w:u w:val="single"/>
        </w:rPr>
        <w:t>Common Pitfalls</w:t>
      </w:r>
    </w:p>
    <w:p w14:paraId="18B98C03" w14:textId="77777777" w:rsidR="00224673" w:rsidRPr="00224673" w:rsidRDefault="00224673" w:rsidP="00224673">
      <w:pPr>
        <w:jc w:val="center"/>
        <w:rPr>
          <w:rFonts w:ascii="Arial" w:hAnsi="Arial" w:cs="Arial"/>
          <w:color w:val="000000"/>
        </w:rPr>
      </w:pPr>
      <w:r w:rsidRPr="00224673">
        <w:rPr>
          <w:rFonts w:ascii="Arial" w:hAnsi="Arial" w:cs="Arial"/>
          <w:b/>
          <w:bCs/>
          <w:color w:val="000000"/>
          <w:u w:val="single"/>
        </w:rPr>
        <w:t> </w:t>
      </w:r>
    </w:p>
    <w:p w14:paraId="213CFAED" w14:textId="77777777" w:rsidR="00224673" w:rsidRPr="00224673" w:rsidRDefault="00224673" w:rsidP="00224673">
      <w:pPr>
        <w:jc w:val="both"/>
        <w:rPr>
          <w:rFonts w:ascii="Arial" w:hAnsi="Arial" w:cs="Arial"/>
          <w:color w:val="000000"/>
        </w:rPr>
      </w:pPr>
      <w:r w:rsidRPr="00224673">
        <w:rPr>
          <w:rFonts w:ascii="Arial" w:hAnsi="Arial" w:cs="Arial"/>
          <w:color w:val="000000"/>
        </w:rPr>
        <w:t>Fragmentation/Unbundling (Refer to PRR for further information/explanation)</w:t>
      </w:r>
    </w:p>
    <w:p w14:paraId="3B73138A" w14:textId="77777777" w:rsidR="00224673" w:rsidRPr="00224673" w:rsidRDefault="00224673" w:rsidP="00224673">
      <w:pPr>
        <w:jc w:val="both"/>
        <w:rPr>
          <w:rFonts w:ascii="Arial" w:hAnsi="Arial" w:cs="Arial"/>
          <w:color w:val="000000"/>
        </w:rPr>
      </w:pPr>
      <w:r w:rsidRPr="00224673">
        <w:rPr>
          <w:rFonts w:ascii="Arial" w:hAnsi="Arial" w:cs="Arial"/>
          <w:color w:val="000000"/>
        </w:rPr>
        <w:t xml:space="preserve">This is when you </w:t>
      </w:r>
      <w:proofErr w:type="gramStart"/>
      <w:r w:rsidRPr="00224673">
        <w:rPr>
          <w:rFonts w:ascii="Arial" w:hAnsi="Arial" w:cs="Arial"/>
          <w:color w:val="000000"/>
        </w:rPr>
        <w:t>take a surgery</w:t>
      </w:r>
      <w:proofErr w:type="gramEnd"/>
      <w:r w:rsidRPr="00224673">
        <w:rPr>
          <w:rFonts w:ascii="Arial" w:hAnsi="Arial" w:cs="Arial"/>
          <w:color w:val="000000"/>
        </w:rPr>
        <w:t xml:space="preserve"> and make multiple procedures out of it.  Generally, you can avoid this by applying the “One Incision – One Procedure” Rule.  The opposite is not true – An ankle ORIF with 2 incisions is still only one procedure.  </w:t>
      </w:r>
      <w:proofErr w:type="gramStart"/>
      <w:r w:rsidRPr="00224673">
        <w:rPr>
          <w:rFonts w:ascii="Arial" w:hAnsi="Arial" w:cs="Arial"/>
          <w:color w:val="000000"/>
        </w:rPr>
        <w:t>A triple</w:t>
      </w:r>
      <w:proofErr w:type="gramEnd"/>
      <w:r w:rsidRPr="00224673">
        <w:rPr>
          <w:rFonts w:ascii="Arial" w:hAnsi="Arial" w:cs="Arial"/>
          <w:color w:val="000000"/>
        </w:rPr>
        <w:t xml:space="preserve"> arthrodesis is one procedure.  A pan metatarsal head resection with a fusion of the 1st MTPJ, removal of met heads 2-5 and hammertoe corrections across the board is 2 procedures – the first ray fusion and the pan met.</w:t>
      </w:r>
    </w:p>
    <w:p w14:paraId="48C16CE0" w14:textId="77777777" w:rsidR="00224673" w:rsidRPr="00224673" w:rsidRDefault="00224673" w:rsidP="00224673">
      <w:pPr>
        <w:jc w:val="both"/>
        <w:rPr>
          <w:rFonts w:ascii="Arial" w:hAnsi="Arial" w:cs="Arial"/>
          <w:color w:val="000000"/>
        </w:rPr>
      </w:pPr>
      <w:r w:rsidRPr="00224673">
        <w:rPr>
          <w:rFonts w:ascii="Arial" w:hAnsi="Arial" w:cs="Arial"/>
          <w:b/>
          <w:bCs/>
          <w:color w:val="000000"/>
        </w:rPr>
        <w:t> </w:t>
      </w:r>
    </w:p>
    <w:p w14:paraId="3F7A9BC0" w14:textId="77777777" w:rsidR="00224673" w:rsidRPr="00224673" w:rsidRDefault="00224673" w:rsidP="00224673">
      <w:pPr>
        <w:jc w:val="both"/>
        <w:rPr>
          <w:rFonts w:ascii="Arial" w:hAnsi="Arial" w:cs="Arial"/>
          <w:color w:val="000000"/>
        </w:rPr>
      </w:pPr>
      <w:r w:rsidRPr="00224673">
        <w:rPr>
          <w:rFonts w:ascii="Arial" w:hAnsi="Arial" w:cs="Arial"/>
          <w:color w:val="000000"/>
        </w:rPr>
        <w:t xml:space="preserve">Splitting, which is the breakdown of a single surgery into multiple procedures, is </w:t>
      </w:r>
      <w:proofErr w:type="gramStart"/>
      <w:r w:rsidRPr="00224673">
        <w:rPr>
          <w:rFonts w:ascii="Arial" w:hAnsi="Arial" w:cs="Arial"/>
          <w:color w:val="000000"/>
        </w:rPr>
        <w:t>in an attempt to</w:t>
      </w:r>
      <w:proofErr w:type="gramEnd"/>
      <w:r w:rsidRPr="00224673">
        <w:rPr>
          <w:rFonts w:ascii="Arial" w:hAnsi="Arial" w:cs="Arial"/>
          <w:color w:val="000000"/>
        </w:rPr>
        <w:t xml:space="preserve"> show more surgical activity.  The general rule is that there is only one procedure per incision.  For example, a Lapidus bunionectomy with a </w:t>
      </w:r>
      <w:proofErr w:type="spellStart"/>
      <w:r w:rsidRPr="00224673">
        <w:rPr>
          <w:rFonts w:ascii="Arial" w:hAnsi="Arial" w:cs="Arial"/>
          <w:color w:val="000000"/>
        </w:rPr>
        <w:t>bicorrectional</w:t>
      </w:r>
      <w:proofErr w:type="spellEnd"/>
      <w:r w:rsidRPr="00224673">
        <w:rPr>
          <w:rFonts w:ascii="Arial" w:hAnsi="Arial" w:cs="Arial"/>
          <w:color w:val="000000"/>
        </w:rPr>
        <w:t xml:space="preserve"> osteotomy and an Akin is all done through one incision and should be logged as a single procedure; a pan metatarsal head resection done through 5 incisions is 5 procedures.</w:t>
      </w:r>
    </w:p>
    <w:p w14:paraId="5DB5EE70" w14:textId="77777777" w:rsidR="00224673" w:rsidRPr="00224673" w:rsidRDefault="00224673" w:rsidP="00224673">
      <w:pPr>
        <w:jc w:val="both"/>
        <w:rPr>
          <w:rFonts w:ascii="Arial" w:hAnsi="Arial" w:cs="Arial"/>
          <w:color w:val="000000"/>
        </w:rPr>
      </w:pPr>
      <w:r w:rsidRPr="00224673">
        <w:rPr>
          <w:rFonts w:ascii="Arial" w:hAnsi="Arial" w:cs="Arial"/>
          <w:b/>
          <w:bCs/>
          <w:color w:val="000000"/>
        </w:rPr>
        <w:t> </w:t>
      </w:r>
    </w:p>
    <w:p w14:paraId="278928CA" w14:textId="77777777" w:rsidR="00224673" w:rsidRPr="00224673" w:rsidRDefault="00224673" w:rsidP="00224673">
      <w:pPr>
        <w:jc w:val="both"/>
        <w:rPr>
          <w:rFonts w:ascii="Arial" w:hAnsi="Arial" w:cs="Arial"/>
          <w:color w:val="000000"/>
        </w:rPr>
      </w:pPr>
      <w:r w:rsidRPr="00224673">
        <w:rPr>
          <w:rFonts w:ascii="Arial" w:hAnsi="Arial" w:cs="Arial"/>
          <w:color w:val="000000"/>
        </w:rPr>
        <w:t xml:space="preserve">Bundling involves multiple residents claiming “2nd assist” activity on the same surgery. It is very easy for the CPME to check for this so whenever there is a question either ask your fellow resident or the </w:t>
      </w:r>
      <w:proofErr w:type="gramStart"/>
      <w:r w:rsidRPr="00224673">
        <w:rPr>
          <w:rFonts w:ascii="Arial" w:hAnsi="Arial" w:cs="Arial"/>
          <w:color w:val="000000"/>
        </w:rPr>
        <w:t>attending</w:t>
      </w:r>
      <w:proofErr w:type="gramEnd"/>
      <w:r w:rsidRPr="00224673">
        <w:rPr>
          <w:rFonts w:ascii="Arial" w:hAnsi="Arial" w:cs="Arial"/>
          <w:color w:val="000000"/>
        </w:rPr>
        <w:t xml:space="preserve"> involved. Generally, the resident who dictated the operative report is likely the resident who should receive primary </w:t>
      </w:r>
      <w:proofErr w:type="gramStart"/>
      <w:r w:rsidRPr="00224673">
        <w:rPr>
          <w:rFonts w:ascii="Arial" w:hAnsi="Arial" w:cs="Arial"/>
          <w:color w:val="000000"/>
        </w:rPr>
        <w:t>assist</w:t>
      </w:r>
      <w:proofErr w:type="gramEnd"/>
      <w:r w:rsidRPr="00224673">
        <w:rPr>
          <w:rFonts w:ascii="Arial" w:hAnsi="Arial" w:cs="Arial"/>
          <w:color w:val="000000"/>
        </w:rPr>
        <w:t xml:space="preserve"> activity.</w:t>
      </w:r>
    </w:p>
    <w:p w14:paraId="53EE88A6" w14:textId="77777777" w:rsidR="00224673" w:rsidRPr="00224673" w:rsidRDefault="00224673" w:rsidP="00224673">
      <w:pPr>
        <w:jc w:val="both"/>
        <w:rPr>
          <w:rFonts w:ascii="Arial" w:hAnsi="Arial" w:cs="Arial"/>
          <w:color w:val="000000"/>
        </w:rPr>
      </w:pPr>
      <w:r w:rsidRPr="00224673">
        <w:rPr>
          <w:rFonts w:ascii="Arial" w:hAnsi="Arial" w:cs="Arial"/>
          <w:b/>
          <w:bCs/>
          <w:color w:val="000000"/>
        </w:rPr>
        <w:t> </w:t>
      </w:r>
    </w:p>
    <w:p w14:paraId="00FD3C26" w14:textId="77777777" w:rsidR="00224673" w:rsidRPr="00224673" w:rsidRDefault="00224673" w:rsidP="00224673">
      <w:pPr>
        <w:jc w:val="both"/>
        <w:rPr>
          <w:rFonts w:ascii="Arial" w:hAnsi="Arial" w:cs="Arial"/>
          <w:color w:val="000000"/>
        </w:rPr>
      </w:pPr>
      <w:r w:rsidRPr="00224673">
        <w:rPr>
          <w:rFonts w:ascii="Arial" w:hAnsi="Arial" w:cs="Arial"/>
          <w:color w:val="000000"/>
        </w:rPr>
        <w:t>Logging Recommendations</w:t>
      </w:r>
    </w:p>
    <w:p w14:paraId="0DF92A3E" w14:textId="77777777" w:rsidR="00224673" w:rsidRPr="00224673" w:rsidRDefault="00224673" w:rsidP="00224673">
      <w:pPr>
        <w:jc w:val="both"/>
        <w:rPr>
          <w:rFonts w:ascii="Arial" w:hAnsi="Arial" w:cs="Arial"/>
          <w:color w:val="000000"/>
        </w:rPr>
      </w:pPr>
      <w:r w:rsidRPr="00224673">
        <w:rPr>
          <w:rFonts w:ascii="Arial" w:hAnsi="Arial" w:cs="Arial"/>
          <w:color w:val="000000"/>
        </w:rPr>
        <w:t xml:space="preserve">- You should keep </w:t>
      </w:r>
      <w:proofErr w:type="gramStart"/>
      <w:r w:rsidRPr="00224673">
        <w:rPr>
          <w:rFonts w:ascii="Arial" w:hAnsi="Arial" w:cs="Arial"/>
          <w:color w:val="000000"/>
        </w:rPr>
        <w:t>up on</w:t>
      </w:r>
      <w:proofErr w:type="gramEnd"/>
      <w:r w:rsidRPr="00224673">
        <w:rPr>
          <w:rFonts w:ascii="Arial" w:hAnsi="Arial" w:cs="Arial"/>
          <w:color w:val="000000"/>
        </w:rPr>
        <w:t xml:space="preserve"> your logs by getting </w:t>
      </w:r>
      <w:proofErr w:type="gramStart"/>
      <w:r w:rsidRPr="00224673">
        <w:rPr>
          <w:rFonts w:ascii="Arial" w:hAnsi="Arial" w:cs="Arial"/>
          <w:color w:val="000000"/>
        </w:rPr>
        <w:t>in</w:t>
      </w:r>
      <w:proofErr w:type="gramEnd"/>
      <w:r w:rsidRPr="00224673">
        <w:rPr>
          <w:rFonts w:ascii="Arial" w:hAnsi="Arial" w:cs="Arial"/>
          <w:color w:val="000000"/>
        </w:rPr>
        <w:t xml:space="preserve"> a daily habit. When you are in the OR for the day, consider logging your cases before you even return to your office or between cases.</w:t>
      </w:r>
    </w:p>
    <w:p w14:paraId="2AD634FD" w14:textId="77777777" w:rsidR="00224673" w:rsidRPr="00224673" w:rsidRDefault="00224673" w:rsidP="00224673">
      <w:pPr>
        <w:jc w:val="both"/>
        <w:rPr>
          <w:rFonts w:ascii="Arial" w:hAnsi="Arial" w:cs="Arial"/>
          <w:color w:val="000000"/>
        </w:rPr>
      </w:pPr>
      <w:r w:rsidRPr="00224673">
        <w:rPr>
          <w:rFonts w:ascii="Arial" w:hAnsi="Arial" w:cs="Arial"/>
          <w:color w:val="000000"/>
        </w:rPr>
        <w:t xml:space="preserve">- Log something in every rotation that has patient contact: during your first year - you should log your H&amp;Ps while </w:t>
      </w:r>
      <w:proofErr w:type="gramStart"/>
      <w:r w:rsidRPr="00224673">
        <w:rPr>
          <w:rFonts w:ascii="Arial" w:hAnsi="Arial" w:cs="Arial"/>
          <w:color w:val="000000"/>
        </w:rPr>
        <w:t>on</w:t>
      </w:r>
      <w:proofErr w:type="gramEnd"/>
      <w:r w:rsidRPr="00224673">
        <w:rPr>
          <w:rFonts w:ascii="Arial" w:hAnsi="Arial" w:cs="Arial"/>
          <w:color w:val="000000"/>
        </w:rPr>
        <w:t xml:space="preserve"> Internal Medicine, Infectious Disease, and Emergency Department.</w:t>
      </w:r>
    </w:p>
    <w:p w14:paraId="76BB902E" w14:textId="77777777" w:rsidR="00224673" w:rsidRPr="00224673" w:rsidRDefault="00224673" w:rsidP="00224673">
      <w:pPr>
        <w:jc w:val="both"/>
        <w:rPr>
          <w:rFonts w:ascii="Arial" w:hAnsi="Arial" w:cs="Arial"/>
          <w:color w:val="000000"/>
        </w:rPr>
      </w:pPr>
      <w:r w:rsidRPr="00224673">
        <w:rPr>
          <w:rFonts w:ascii="Arial" w:hAnsi="Arial" w:cs="Arial"/>
          <w:color w:val="000000"/>
        </w:rPr>
        <w:t>- Pediatric foot and ankle cases can be either clinic or surgical</w:t>
      </w:r>
    </w:p>
    <w:p w14:paraId="14973B19" w14:textId="77777777" w:rsidR="00224673" w:rsidRPr="00224673" w:rsidRDefault="00224673" w:rsidP="00224673">
      <w:pPr>
        <w:jc w:val="both"/>
        <w:rPr>
          <w:rFonts w:ascii="Arial" w:hAnsi="Arial" w:cs="Arial"/>
          <w:color w:val="000000"/>
        </w:rPr>
      </w:pPr>
      <w:r w:rsidRPr="00224673">
        <w:rPr>
          <w:rFonts w:ascii="Arial" w:hAnsi="Arial" w:cs="Arial"/>
          <w:color w:val="000000"/>
        </w:rPr>
        <w:t>- You must use the complete Biomechanical evaluation form (in electronic files packet/dot phrase) in Health Connect if you log a biomechanics case.</w:t>
      </w:r>
    </w:p>
    <w:p w14:paraId="7A9121D7" w14:textId="59F028F4" w:rsidR="00224673" w:rsidRPr="00224673" w:rsidRDefault="00224673" w:rsidP="00224673">
      <w:pPr>
        <w:jc w:val="both"/>
        <w:rPr>
          <w:rFonts w:ascii="Arial" w:hAnsi="Arial" w:cs="Arial"/>
          <w:color w:val="000000"/>
        </w:rPr>
      </w:pPr>
      <w:r w:rsidRPr="00224673">
        <w:rPr>
          <w:rFonts w:ascii="Arial" w:hAnsi="Arial" w:cs="Arial"/>
          <w:color w:val="000000"/>
        </w:rPr>
        <w:t> </w:t>
      </w:r>
      <w:r w:rsidRPr="00224673">
        <w:rPr>
          <w:rFonts w:ascii="Arial" w:hAnsi="Arial" w:cs="Arial"/>
          <w:b/>
          <w:bCs/>
          <w:color w:val="000000"/>
        </w:rPr>
        <w:t> </w:t>
      </w:r>
    </w:p>
    <w:p w14:paraId="2CCC37C8" w14:textId="77777777" w:rsidR="00224673" w:rsidRPr="00224673" w:rsidRDefault="00224673" w:rsidP="00224673">
      <w:pPr>
        <w:jc w:val="both"/>
        <w:rPr>
          <w:rFonts w:ascii="Arial" w:hAnsi="Arial" w:cs="Arial"/>
          <w:color w:val="000000"/>
        </w:rPr>
      </w:pPr>
      <w:r w:rsidRPr="00224673">
        <w:rPr>
          <w:rFonts w:ascii="Arial" w:hAnsi="Arial" w:cs="Arial"/>
          <w:b/>
          <w:bCs/>
          <w:color w:val="000000"/>
        </w:rPr>
        <w:t>VOLUME AND DIVERSITY REQUIREMENTS:</w:t>
      </w:r>
    </w:p>
    <w:p w14:paraId="3184C51B" w14:textId="77777777" w:rsidR="00224673" w:rsidRPr="00224673" w:rsidRDefault="00224673" w:rsidP="00224673">
      <w:pPr>
        <w:jc w:val="both"/>
        <w:rPr>
          <w:rFonts w:ascii="Arial" w:hAnsi="Arial" w:cs="Arial"/>
          <w:color w:val="000000"/>
        </w:rPr>
      </w:pPr>
      <w:r w:rsidRPr="00224673">
        <w:rPr>
          <w:rFonts w:ascii="Arial" w:hAnsi="Arial" w:cs="Arial"/>
          <w:color w:val="000000"/>
        </w:rPr>
        <w:t>They are listed in CPME 320 and appended below (as of 7/1/23 updates)</w:t>
      </w:r>
    </w:p>
    <w:p w14:paraId="4D8A614B" w14:textId="77777777" w:rsidR="00224673" w:rsidRPr="00224673" w:rsidRDefault="00224673" w:rsidP="00224673">
      <w:pPr>
        <w:jc w:val="both"/>
        <w:rPr>
          <w:rFonts w:ascii="Arial" w:hAnsi="Arial" w:cs="Arial"/>
          <w:color w:val="000000"/>
        </w:rPr>
      </w:pPr>
      <w:r w:rsidRPr="00224673">
        <w:rPr>
          <w:rFonts w:ascii="Arial" w:hAnsi="Arial" w:cs="Arial"/>
          <w:color w:val="000000"/>
        </w:rPr>
        <w:t> </w:t>
      </w:r>
    </w:p>
    <w:tbl>
      <w:tblPr>
        <w:tblW w:w="0" w:type="auto"/>
        <w:tblLook w:val="04A0" w:firstRow="1" w:lastRow="0" w:firstColumn="1" w:lastColumn="0" w:noHBand="0" w:noVBand="1"/>
      </w:tblPr>
      <w:tblGrid>
        <w:gridCol w:w="4225"/>
        <w:gridCol w:w="2520"/>
      </w:tblGrid>
      <w:tr w:rsidR="00224673" w:rsidRPr="00224673" w14:paraId="6D6FF30D" w14:textId="77777777" w:rsidTr="00CA3BC0">
        <w:tc>
          <w:tcPr>
            <w:tcW w:w="4225" w:type="dxa"/>
            <w:tcBorders>
              <w:top w:val="single" w:sz="8" w:space="0" w:color="auto"/>
              <w:left w:val="single" w:sz="8" w:space="0" w:color="auto"/>
              <w:bottom w:val="single" w:sz="8" w:space="0" w:color="auto"/>
              <w:right w:val="single" w:sz="8" w:space="0" w:color="auto"/>
            </w:tcBorders>
            <w:shd w:val="clear" w:color="auto" w:fill="8EAADB"/>
            <w:hideMark/>
          </w:tcPr>
          <w:p w14:paraId="50C354D5" w14:textId="77777777" w:rsidR="00224673" w:rsidRPr="00224673" w:rsidRDefault="00224673" w:rsidP="00CA3BC0">
            <w:pPr>
              <w:rPr>
                <w:rFonts w:ascii="Arial" w:hAnsi="Arial" w:cs="Arial"/>
                <w:color w:val="000000"/>
              </w:rPr>
            </w:pPr>
            <w:r w:rsidRPr="00224673">
              <w:rPr>
                <w:rFonts w:ascii="Arial" w:hAnsi="Arial" w:cs="Arial"/>
                <w:b/>
                <w:bCs/>
                <w:i/>
                <w:iCs/>
                <w:color w:val="000000"/>
              </w:rPr>
              <w:t>Case Category</w:t>
            </w:r>
          </w:p>
        </w:tc>
        <w:tc>
          <w:tcPr>
            <w:tcW w:w="2520" w:type="dxa"/>
            <w:tcBorders>
              <w:top w:val="single" w:sz="8" w:space="0" w:color="auto"/>
              <w:left w:val="nil"/>
              <w:bottom w:val="single" w:sz="8" w:space="0" w:color="auto"/>
              <w:right w:val="single" w:sz="8" w:space="0" w:color="auto"/>
            </w:tcBorders>
            <w:shd w:val="clear" w:color="auto" w:fill="8EAADB"/>
            <w:hideMark/>
          </w:tcPr>
          <w:p w14:paraId="709A605E" w14:textId="77777777" w:rsidR="00224673" w:rsidRPr="00224673" w:rsidRDefault="00224673" w:rsidP="00CA3BC0">
            <w:pPr>
              <w:jc w:val="both"/>
              <w:rPr>
                <w:rFonts w:ascii="Arial" w:hAnsi="Arial" w:cs="Arial"/>
                <w:color w:val="000000"/>
              </w:rPr>
            </w:pPr>
            <w:r w:rsidRPr="00224673">
              <w:rPr>
                <w:rFonts w:ascii="Arial" w:hAnsi="Arial" w:cs="Arial"/>
                <w:b/>
                <w:bCs/>
                <w:i/>
                <w:iCs/>
                <w:color w:val="000000"/>
              </w:rPr>
              <w:t>Number Required</w:t>
            </w:r>
          </w:p>
        </w:tc>
      </w:tr>
      <w:tr w:rsidR="00224673" w:rsidRPr="00224673" w14:paraId="132CDC47" w14:textId="77777777" w:rsidTr="00CA3BC0">
        <w:tc>
          <w:tcPr>
            <w:tcW w:w="4225" w:type="dxa"/>
            <w:tcBorders>
              <w:top w:val="nil"/>
              <w:left w:val="single" w:sz="8" w:space="0" w:color="auto"/>
              <w:bottom w:val="single" w:sz="8" w:space="0" w:color="auto"/>
              <w:right w:val="single" w:sz="8" w:space="0" w:color="auto"/>
            </w:tcBorders>
            <w:hideMark/>
          </w:tcPr>
          <w:p w14:paraId="7ACC3221" w14:textId="77777777" w:rsidR="00224673" w:rsidRPr="00224673" w:rsidRDefault="00224673" w:rsidP="00CA3BC0">
            <w:pPr>
              <w:rPr>
                <w:rFonts w:ascii="Arial" w:hAnsi="Arial" w:cs="Arial"/>
                <w:color w:val="000000"/>
              </w:rPr>
            </w:pPr>
            <w:r w:rsidRPr="00224673">
              <w:rPr>
                <w:rFonts w:ascii="Arial" w:hAnsi="Arial" w:cs="Arial"/>
                <w:color w:val="000000"/>
              </w:rPr>
              <w:t>Total Foot &amp; Ankle Cases (PMSR/RRA)</w:t>
            </w:r>
          </w:p>
        </w:tc>
        <w:tc>
          <w:tcPr>
            <w:tcW w:w="2520" w:type="dxa"/>
            <w:tcBorders>
              <w:top w:val="nil"/>
              <w:left w:val="nil"/>
              <w:bottom w:val="single" w:sz="8" w:space="0" w:color="auto"/>
              <w:right w:val="single" w:sz="8" w:space="0" w:color="auto"/>
            </w:tcBorders>
            <w:hideMark/>
          </w:tcPr>
          <w:p w14:paraId="06AC184C" w14:textId="77777777" w:rsidR="00224673" w:rsidRPr="00224673" w:rsidRDefault="00224673" w:rsidP="00CA3BC0">
            <w:pPr>
              <w:jc w:val="both"/>
              <w:rPr>
                <w:rFonts w:ascii="Arial" w:hAnsi="Arial" w:cs="Arial"/>
                <w:color w:val="000000"/>
              </w:rPr>
            </w:pPr>
            <w:r w:rsidRPr="00224673">
              <w:rPr>
                <w:rFonts w:ascii="Arial" w:hAnsi="Arial" w:cs="Arial"/>
                <w:color w:val="000000"/>
              </w:rPr>
              <w:t>300</w:t>
            </w:r>
          </w:p>
        </w:tc>
      </w:tr>
      <w:tr w:rsidR="00224673" w:rsidRPr="00224673" w14:paraId="336F9AB8" w14:textId="77777777" w:rsidTr="00CA3BC0">
        <w:trPr>
          <w:trHeight w:val="377"/>
        </w:trPr>
        <w:tc>
          <w:tcPr>
            <w:tcW w:w="4225" w:type="dxa"/>
            <w:tcBorders>
              <w:top w:val="nil"/>
              <w:left w:val="single" w:sz="8" w:space="0" w:color="auto"/>
              <w:bottom w:val="single" w:sz="8" w:space="0" w:color="auto"/>
              <w:right w:val="single" w:sz="8" w:space="0" w:color="auto"/>
            </w:tcBorders>
            <w:hideMark/>
          </w:tcPr>
          <w:p w14:paraId="3B0B39E7" w14:textId="77777777" w:rsidR="00224673" w:rsidRPr="00224673" w:rsidRDefault="00224673" w:rsidP="00CA3BC0">
            <w:pPr>
              <w:rPr>
                <w:rFonts w:ascii="Arial" w:hAnsi="Arial" w:cs="Arial"/>
                <w:color w:val="000000"/>
              </w:rPr>
            </w:pPr>
            <w:proofErr w:type="spellStart"/>
            <w:r w:rsidRPr="00224673">
              <w:rPr>
                <w:rFonts w:ascii="Arial" w:hAnsi="Arial" w:cs="Arial"/>
                <w:color w:val="000000"/>
              </w:rPr>
              <w:t>Podopediatric</w:t>
            </w:r>
            <w:proofErr w:type="spellEnd"/>
            <w:r w:rsidRPr="00224673">
              <w:rPr>
                <w:rFonts w:ascii="Arial" w:hAnsi="Arial" w:cs="Arial"/>
                <w:color w:val="000000"/>
              </w:rPr>
              <w:t xml:space="preserve"> cases</w:t>
            </w:r>
          </w:p>
        </w:tc>
        <w:tc>
          <w:tcPr>
            <w:tcW w:w="2520" w:type="dxa"/>
            <w:tcBorders>
              <w:top w:val="nil"/>
              <w:left w:val="nil"/>
              <w:bottom w:val="single" w:sz="8" w:space="0" w:color="auto"/>
              <w:right w:val="single" w:sz="8" w:space="0" w:color="auto"/>
            </w:tcBorders>
            <w:hideMark/>
          </w:tcPr>
          <w:p w14:paraId="38B92FE8" w14:textId="77777777" w:rsidR="00224673" w:rsidRPr="00224673" w:rsidRDefault="00224673" w:rsidP="00CA3BC0">
            <w:pPr>
              <w:jc w:val="both"/>
              <w:rPr>
                <w:rFonts w:ascii="Arial" w:hAnsi="Arial" w:cs="Arial"/>
                <w:color w:val="000000"/>
              </w:rPr>
            </w:pPr>
            <w:r w:rsidRPr="00224673">
              <w:rPr>
                <w:rFonts w:ascii="Arial" w:hAnsi="Arial" w:cs="Arial"/>
                <w:color w:val="000000"/>
              </w:rPr>
              <w:t>25</w:t>
            </w:r>
          </w:p>
        </w:tc>
      </w:tr>
      <w:tr w:rsidR="00224673" w:rsidRPr="00224673" w14:paraId="30273C94" w14:textId="77777777" w:rsidTr="00CA3BC0">
        <w:tc>
          <w:tcPr>
            <w:tcW w:w="4225" w:type="dxa"/>
            <w:tcBorders>
              <w:top w:val="nil"/>
              <w:left w:val="single" w:sz="8" w:space="0" w:color="auto"/>
              <w:bottom w:val="single" w:sz="8" w:space="0" w:color="auto"/>
              <w:right w:val="single" w:sz="8" w:space="0" w:color="auto"/>
            </w:tcBorders>
            <w:hideMark/>
          </w:tcPr>
          <w:p w14:paraId="5B8F4A9A" w14:textId="77777777" w:rsidR="00224673" w:rsidRPr="00224673" w:rsidRDefault="00224673" w:rsidP="00CA3BC0">
            <w:pPr>
              <w:rPr>
                <w:rFonts w:ascii="Arial" w:hAnsi="Arial" w:cs="Arial"/>
                <w:color w:val="000000"/>
              </w:rPr>
            </w:pPr>
            <w:r w:rsidRPr="00224673">
              <w:rPr>
                <w:rFonts w:ascii="Arial" w:hAnsi="Arial" w:cs="Arial"/>
                <w:color w:val="000000"/>
              </w:rPr>
              <w:t>Biomechanical cases</w:t>
            </w:r>
          </w:p>
        </w:tc>
        <w:tc>
          <w:tcPr>
            <w:tcW w:w="2520" w:type="dxa"/>
            <w:tcBorders>
              <w:top w:val="nil"/>
              <w:left w:val="nil"/>
              <w:bottom w:val="single" w:sz="8" w:space="0" w:color="auto"/>
              <w:right w:val="single" w:sz="8" w:space="0" w:color="auto"/>
            </w:tcBorders>
            <w:hideMark/>
          </w:tcPr>
          <w:p w14:paraId="232DD3E8" w14:textId="77777777" w:rsidR="00224673" w:rsidRPr="00224673" w:rsidRDefault="00224673" w:rsidP="00CA3BC0">
            <w:pPr>
              <w:jc w:val="both"/>
              <w:rPr>
                <w:rFonts w:ascii="Arial" w:hAnsi="Arial" w:cs="Arial"/>
                <w:color w:val="000000"/>
              </w:rPr>
            </w:pPr>
            <w:r w:rsidRPr="00224673">
              <w:rPr>
                <w:rFonts w:ascii="Arial" w:hAnsi="Arial" w:cs="Arial"/>
                <w:color w:val="000000"/>
              </w:rPr>
              <w:t>50</w:t>
            </w:r>
          </w:p>
        </w:tc>
      </w:tr>
      <w:tr w:rsidR="00224673" w:rsidRPr="00224673" w14:paraId="6983162A" w14:textId="77777777" w:rsidTr="00CA3BC0">
        <w:tc>
          <w:tcPr>
            <w:tcW w:w="4225" w:type="dxa"/>
            <w:tcBorders>
              <w:top w:val="nil"/>
              <w:left w:val="single" w:sz="8" w:space="0" w:color="auto"/>
              <w:bottom w:val="single" w:sz="8" w:space="0" w:color="auto"/>
              <w:right w:val="single" w:sz="8" w:space="0" w:color="auto"/>
            </w:tcBorders>
            <w:hideMark/>
          </w:tcPr>
          <w:p w14:paraId="6C4BD6AD" w14:textId="77777777" w:rsidR="00224673" w:rsidRPr="00224673" w:rsidRDefault="00224673" w:rsidP="00CA3BC0">
            <w:pPr>
              <w:rPr>
                <w:rFonts w:ascii="Arial" w:hAnsi="Arial" w:cs="Arial"/>
                <w:color w:val="000000"/>
              </w:rPr>
            </w:pPr>
            <w:r w:rsidRPr="00224673">
              <w:rPr>
                <w:rFonts w:ascii="Arial" w:hAnsi="Arial" w:cs="Arial"/>
                <w:color w:val="000000"/>
              </w:rPr>
              <w:t>Comprehensive medical H&amp;P examinations</w:t>
            </w:r>
          </w:p>
        </w:tc>
        <w:tc>
          <w:tcPr>
            <w:tcW w:w="2520" w:type="dxa"/>
            <w:tcBorders>
              <w:top w:val="nil"/>
              <w:left w:val="nil"/>
              <w:bottom w:val="single" w:sz="8" w:space="0" w:color="auto"/>
              <w:right w:val="single" w:sz="8" w:space="0" w:color="auto"/>
            </w:tcBorders>
            <w:hideMark/>
          </w:tcPr>
          <w:p w14:paraId="34778DAE" w14:textId="77777777" w:rsidR="00224673" w:rsidRPr="00224673" w:rsidRDefault="00224673" w:rsidP="00CA3BC0">
            <w:pPr>
              <w:jc w:val="both"/>
              <w:rPr>
                <w:rFonts w:ascii="Arial" w:hAnsi="Arial" w:cs="Arial"/>
                <w:color w:val="000000"/>
              </w:rPr>
            </w:pPr>
            <w:r w:rsidRPr="00224673">
              <w:rPr>
                <w:rFonts w:ascii="Arial" w:hAnsi="Arial" w:cs="Arial"/>
                <w:color w:val="000000"/>
              </w:rPr>
              <w:t>50</w:t>
            </w:r>
          </w:p>
        </w:tc>
      </w:tr>
      <w:tr w:rsidR="00224673" w:rsidRPr="00224673" w14:paraId="18FBB6DF" w14:textId="77777777" w:rsidTr="00CA3BC0">
        <w:tc>
          <w:tcPr>
            <w:tcW w:w="4225" w:type="dxa"/>
            <w:tcBorders>
              <w:top w:val="nil"/>
              <w:left w:val="single" w:sz="8" w:space="0" w:color="auto"/>
              <w:bottom w:val="single" w:sz="8" w:space="0" w:color="auto"/>
              <w:right w:val="single" w:sz="8" w:space="0" w:color="auto"/>
            </w:tcBorders>
            <w:hideMark/>
          </w:tcPr>
          <w:p w14:paraId="64F62DCF" w14:textId="77777777" w:rsidR="00224673" w:rsidRPr="00224673" w:rsidRDefault="00224673" w:rsidP="00CA3BC0">
            <w:pPr>
              <w:rPr>
                <w:rFonts w:ascii="Arial" w:hAnsi="Arial" w:cs="Arial"/>
                <w:color w:val="000000"/>
              </w:rPr>
            </w:pPr>
            <w:r w:rsidRPr="00224673">
              <w:rPr>
                <w:rFonts w:ascii="Arial" w:hAnsi="Arial" w:cs="Arial"/>
                <w:color w:val="000000"/>
              </w:rPr>
              <w:t>Other podiatric Procedures</w:t>
            </w:r>
          </w:p>
        </w:tc>
        <w:tc>
          <w:tcPr>
            <w:tcW w:w="2520" w:type="dxa"/>
            <w:tcBorders>
              <w:top w:val="nil"/>
              <w:left w:val="nil"/>
              <w:bottom w:val="single" w:sz="8" w:space="0" w:color="auto"/>
              <w:right w:val="single" w:sz="8" w:space="0" w:color="auto"/>
            </w:tcBorders>
            <w:hideMark/>
          </w:tcPr>
          <w:p w14:paraId="53485542" w14:textId="77777777" w:rsidR="00224673" w:rsidRPr="00224673" w:rsidRDefault="00224673" w:rsidP="00CA3BC0">
            <w:pPr>
              <w:jc w:val="both"/>
              <w:rPr>
                <w:rFonts w:ascii="Arial" w:hAnsi="Arial" w:cs="Arial"/>
                <w:color w:val="000000"/>
              </w:rPr>
            </w:pPr>
            <w:r w:rsidRPr="00224673">
              <w:rPr>
                <w:rFonts w:ascii="Arial" w:hAnsi="Arial" w:cs="Arial"/>
                <w:color w:val="000000"/>
              </w:rPr>
              <w:t>100</w:t>
            </w:r>
          </w:p>
        </w:tc>
      </w:tr>
      <w:tr w:rsidR="00224673" w:rsidRPr="00224673" w14:paraId="3C1E2EC5" w14:textId="77777777" w:rsidTr="00CA3BC0">
        <w:tc>
          <w:tcPr>
            <w:tcW w:w="4225" w:type="dxa"/>
            <w:tcBorders>
              <w:top w:val="nil"/>
              <w:left w:val="single" w:sz="8" w:space="0" w:color="auto"/>
              <w:bottom w:val="single" w:sz="8" w:space="0" w:color="auto"/>
              <w:right w:val="single" w:sz="8" w:space="0" w:color="auto"/>
            </w:tcBorders>
            <w:hideMark/>
          </w:tcPr>
          <w:p w14:paraId="0BA34016" w14:textId="77777777" w:rsidR="00224673" w:rsidRPr="00224673" w:rsidRDefault="00224673" w:rsidP="00CA3BC0">
            <w:pPr>
              <w:rPr>
                <w:rFonts w:ascii="Arial" w:hAnsi="Arial" w:cs="Arial"/>
                <w:color w:val="000000"/>
              </w:rPr>
            </w:pPr>
            <w:r w:rsidRPr="00224673">
              <w:rPr>
                <w:rFonts w:ascii="Arial" w:hAnsi="Arial" w:cs="Arial"/>
                <w:color w:val="000000"/>
              </w:rPr>
              <w:t>Lower extremity wound care</w:t>
            </w:r>
          </w:p>
        </w:tc>
        <w:tc>
          <w:tcPr>
            <w:tcW w:w="2520" w:type="dxa"/>
            <w:tcBorders>
              <w:top w:val="nil"/>
              <w:left w:val="nil"/>
              <w:bottom w:val="single" w:sz="8" w:space="0" w:color="auto"/>
              <w:right w:val="single" w:sz="8" w:space="0" w:color="auto"/>
            </w:tcBorders>
            <w:hideMark/>
          </w:tcPr>
          <w:p w14:paraId="10DE52E1" w14:textId="77777777" w:rsidR="00224673" w:rsidRPr="00224673" w:rsidRDefault="00224673" w:rsidP="00CA3BC0">
            <w:pPr>
              <w:jc w:val="both"/>
              <w:rPr>
                <w:rFonts w:ascii="Arial" w:hAnsi="Arial" w:cs="Arial"/>
                <w:color w:val="000000"/>
              </w:rPr>
            </w:pPr>
            <w:r w:rsidRPr="00224673">
              <w:rPr>
                <w:rFonts w:ascii="Arial" w:hAnsi="Arial" w:cs="Arial"/>
                <w:color w:val="000000"/>
              </w:rPr>
              <w:t>50</w:t>
            </w:r>
          </w:p>
        </w:tc>
      </w:tr>
      <w:tr w:rsidR="00224673" w:rsidRPr="00224673" w14:paraId="71094C4F" w14:textId="77777777" w:rsidTr="00CA3BC0">
        <w:tc>
          <w:tcPr>
            <w:tcW w:w="4225" w:type="dxa"/>
            <w:tcBorders>
              <w:top w:val="nil"/>
              <w:left w:val="single" w:sz="8" w:space="0" w:color="auto"/>
              <w:bottom w:val="single" w:sz="8" w:space="0" w:color="auto"/>
              <w:right w:val="single" w:sz="8" w:space="0" w:color="auto"/>
            </w:tcBorders>
            <w:hideMark/>
          </w:tcPr>
          <w:p w14:paraId="6CF51BC6" w14:textId="77777777" w:rsidR="00224673" w:rsidRPr="00224673" w:rsidRDefault="00224673" w:rsidP="00CA3BC0">
            <w:pPr>
              <w:rPr>
                <w:rFonts w:ascii="Arial" w:hAnsi="Arial" w:cs="Arial"/>
                <w:color w:val="000000"/>
              </w:rPr>
            </w:pPr>
            <w:r w:rsidRPr="00224673">
              <w:rPr>
                <w:rFonts w:ascii="Arial" w:hAnsi="Arial" w:cs="Arial"/>
                <w:color w:val="000000"/>
              </w:rPr>
              <w:lastRenderedPageBreak/>
              <w:t>Trauma cases</w:t>
            </w:r>
          </w:p>
        </w:tc>
        <w:tc>
          <w:tcPr>
            <w:tcW w:w="2520" w:type="dxa"/>
            <w:tcBorders>
              <w:top w:val="nil"/>
              <w:left w:val="nil"/>
              <w:bottom w:val="single" w:sz="8" w:space="0" w:color="auto"/>
              <w:right w:val="single" w:sz="8" w:space="0" w:color="auto"/>
            </w:tcBorders>
            <w:hideMark/>
          </w:tcPr>
          <w:p w14:paraId="12375D77" w14:textId="77777777" w:rsidR="00224673" w:rsidRPr="00224673" w:rsidRDefault="00224673" w:rsidP="00CA3BC0">
            <w:pPr>
              <w:jc w:val="both"/>
              <w:rPr>
                <w:rFonts w:ascii="Arial" w:hAnsi="Arial" w:cs="Arial"/>
                <w:color w:val="000000"/>
              </w:rPr>
            </w:pPr>
            <w:r w:rsidRPr="00224673">
              <w:rPr>
                <w:rFonts w:ascii="Arial" w:hAnsi="Arial" w:cs="Arial"/>
                <w:color w:val="000000"/>
              </w:rPr>
              <w:t>50</w:t>
            </w:r>
          </w:p>
        </w:tc>
      </w:tr>
      <w:tr w:rsidR="00224673" w:rsidRPr="00224673" w14:paraId="39EF6D47" w14:textId="77777777" w:rsidTr="00CA3BC0">
        <w:tc>
          <w:tcPr>
            <w:tcW w:w="4225" w:type="dxa"/>
            <w:tcBorders>
              <w:top w:val="nil"/>
              <w:left w:val="single" w:sz="8" w:space="0" w:color="auto"/>
              <w:bottom w:val="single" w:sz="8" w:space="0" w:color="auto"/>
              <w:right w:val="single" w:sz="8" w:space="0" w:color="auto"/>
            </w:tcBorders>
            <w:shd w:val="clear" w:color="auto" w:fill="8EAADB"/>
            <w:hideMark/>
          </w:tcPr>
          <w:p w14:paraId="0CC167BE" w14:textId="77777777" w:rsidR="00224673" w:rsidRPr="00224673" w:rsidRDefault="00224673" w:rsidP="00CA3BC0">
            <w:pPr>
              <w:rPr>
                <w:rFonts w:ascii="Arial" w:hAnsi="Arial" w:cs="Arial"/>
                <w:color w:val="000000"/>
              </w:rPr>
            </w:pPr>
            <w:r w:rsidRPr="00224673">
              <w:rPr>
                <w:rFonts w:ascii="Arial" w:hAnsi="Arial" w:cs="Arial"/>
                <w:color w:val="000000"/>
              </w:rPr>
              <w:t>Procedures</w:t>
            </w:r>
          </w:p>
        </w:tc>
        <w:tc>
          <w:tcPr>
            <w:tcW w:w="2520" w:type="dxa"/>
            <w:tcBorders>
              <w:top w:val="nil"/>
              <w:left w:val="nil"/>
              <w:bottom w:val="single" w:sz="8" w:space="0" w:color="auto"/>
              <w:right w:val="single" w:sz="8" w:space="0" w:color="auto"/>
            </w:tcBorders>
            <w:shd w:val="clear" w:color="auto" w:fill="8EAADB"/>
            <w:hideMark/>
          </w:tcPr>
          <w:p w14:paraId="72B58D02" w14:textId="77777777" w:rsidR="00224673" w:rsidRPr="00224673" w:rsidRDefault="00224673" w:rsidP="00CA3BC0">
            <w:pPr>
              <w:jc w:val="both"/>
              <w:rPr>
                <w:rFonts w:ascii="Arial" w:hAnsi="Arial" w:cs="Arial"/>
                <w:color w:val="000000"/>
              </w:rPr>
            </w:pPr>
            <w:r w:rsidRPr="00224673">
              <w:rPr>
                <w:rFonts w:ascii="Arial" w:hAnsi="Arial" w:cs="Arial"/>
                <w:color w:val="000000"/>
              </w:rPr>
              <w:t> </w:t>
            </w:r>
          </w:p>
        </w:tc>
      </w:tr>
      <w:tr w:rsidR="00224673" w:rsidRPr="00224673" w14:paraId="43208A52" w14:textId="77777777" w:rsidTr="00CA3BC0">
        <w:tc>
          <w:tcPr>
            <w:tcW w:w="4225" w:type="dxa"/>
            <w:tcBorders>
              <w:top w:val="nil"/>
              <w:left w:val="single" w:sz="8" w:space="0" w:color="auto"/>
              <w:bottom w:val="single" w:sz="8" w:space="0" w:color="auto"/>
              <w:right w:val="single" w:sz="8" w:space="0" w:color="auto"/>
            </w:tcBorders>
            <w:hideMark/>
          </w:tcPr>
          <w:p w14:paraId="314017D5" w14:textId="77777777" w:rsidR="00224673" w:rsidRPr="00224673" w:rsidRDefault="00224673" w:rsidP="00CA3BC0">
            <w:pPr>
              <w:rPr>
                <w:rFonts w:ascii="Arial" w:hAnsi="Arial" w:cs="Arial"/>
                <w:color w:val="000000"/>
              </w:rPr>
            </w:pPr>
            <w:r w:rsidRPr="00224673">
              <w:rPr>
                <w:rFonts w:ascii="Arial" w:hAnsi="Arial" w:cs="Arial"/>
                <w:color w:val="000000"/>
              </w:rPr>
              <w:t>Total 1st and 2nd assist</w:t>
            </w:r>
          </w:p>
        </w:tc>
        <w:tc>
          <w:tcPr>
            <w:tcW w:w="2520" w:type="dxa"/>
            <w:tcBorders>
              <w:top w:val="nil"/>
              <w:left w:val="nil"/>
              <w:bottom w:val="single" w:sz="8" w:space="0" w:color="auto"/>
              <w:right w:val="single" w:sz="8" w:space="0" w:color="auto"/>
            </w:tcBorders>
            <w:hideMark/>
          </w:tcPr>
          <w:p w14:paraId="02DF1475" w14:textId="77777777" w:rsidR="00224673" w:rsidRPr="00224673" w:rsidRDefault="00224673" w:rsidP="00CA3BC0">
            <w:pPr>
              <w:jc w:val="both"/>
              <w:rPr>
                <w:rFonts w:ascii="Arial" w:hAnsi="Arial" w:cs="Arial"/>
                <w:color w:val="000000"/>
              </w:rPr>
            </w:pPr>
            <w:r w:rsidRPr="00224673">
              <w:rPr>
                <w:rFonts w:ascii="Arial" w:hAnsi="Arial" w:cs="Arial"/>
                <w:color w:val="000000"/>
              </w:rPr>
              <w:t>400</w:t>
            </w:r>
          </w:p>
        </w:tc>
      </w:tr>
      <w:tr w:rsidR="00224673" w:rsidRPr="00224673" w14:paraId="144287C9" w14:textId="77777777" w:rsidTr="00CA3BC0">
        <w:tc>
          <w:tcPr>
            <w:tcW w:w="4225" w:type="dxa"/>
            <w:tcBorders>
              <w:top w:val="nil"/>
              <w:left w:val="single" w:sz="8" w:space="0" w:color="auto"/>
              <w:bottom w:val="single" w:sz="8" w:space="0" w:color="auto"/>
              <w:right w:val="single" w:sz="8" w:space="0" w:color="auto"/>
            </w:tcBorders>
            <w:hideMark/>
          </w:tcPr>
          <w:p w14:paraId="52674003" w14:textId="77777777" w:rsidR="00224673" w:rsidRPr="00224673" w:rsidRDefault="00224673" w:rsidP="00CA3BC0">
            <w:pPr>
              <w:rPr>
                <w:rFonts w:ascii="Arial" w:hAnsi="Arial" w:cs="Arial"/>
                <w:color w:val="000000"/>
              </w:rPr>
            </w:pPr>
            <w:r w:rsidRPr="00224673">
              <w:rPr>
                <w:rFonts w:ascii="Arial" w:hAnsi="Arial" w:cs="Arial"/>
                <w:color w:val="000000"/>
              </w:rPr>
              <w:t>1st assist</w:t>
            </w:r>
          </w:p>
        </w:tc>
        <w:tc>
          <w:tcPr>
            <w:tcW w:w="2520" w:type="dxa"/>
            <w:tcBorders>
              <w:top w:val="nil"/>
              <w:left w:val="nil"/>
              <w:bottom w:val="single" w:sz="8" w:space="0" w:color="auto"/>
              <w:right w:val="single" w:sz="8" w:space="0" w:color="auto"/>
            </w:tcBorders>
            <w:hideMark/>
          </w:tcPr>
          <w:p w14:paraId="5E0F83DC" w14:textId="77777777" w:rsidR="00224673" w:rsidRPr="00224673" w:rsidRDefault="00224673" w:rsidP="00CA3BC0">
            <w:pPr>
              <w:jc w:val="both"/>
              <w:rPr>
                <w:rFonts w:ascii="Arial" w:hAnsi="Arial" w:cs="Arial"/>
                <w:color w:val="000000"/>
              </w:rPr>
            </w:pPr>
            <w:r w:rsidRPr="00224673">
              <w:rPr>
                <w:rFonts w:ascii="Arial" w:hAnsi="Arial" w:cs="Arial"/>
                <w:color w:val="000000"/>
              </w:rPr>
              <w:t>80</w:t>
            </w:r>
          </w:p>
        </w:tc>
      </w:tr>
      <w:tr w:rsidR="00224673" w:rsidRPr="00224673" w14:paraId="6F74535A" w14:textId="77777777" w:rsidTr="00CA3BC0">
        <w:tc>
          <w:tcPr>
            <w:tcW w:w="4225" w:type="dxa"/>
            <w:tcBorders>
              <w:top w:val="nil"/>
              <w:left w:val="single" w:sz="8" w:space="0" w:color="auto"/>
              <w:bottom w:val="single" w:sz="8" w:space="0" w:color="auto"/>
              <w:right w:val="single" w:sz="8" w:space="0" w:color="auto"/>
            </w:tcBorders>
            <w:hideMark/>
          </w:tcPr>
          <w:p w14:paraId="575FDCF8" w14:textId="77777777" w:rsidR="00224673" w:rsidRPr="00224673" w:rsidRDefault="00224673" w:rsidP="00CA3BC0">
            <w:pPr>
              <w:rPr>
                <w:rFonts w:ascii="Arial" w:hAnsi="Arial" w:cs="Arial"/>
                <w:color w:val="000000"/>
              </w:rPr>
            </w:pPr>
            <w:r w:rsidRPr="00224673">
              <w:rPr>
                <w:rFonts w:ascii="Arial" w:hAnsi="Arial" w:cs="Arial"/>
                <w:color w:val="000000"/>
              </w:rPr>
              <w:t>Digital</w:t>
            </w:r>
          </w:p>
        </w:tc>
        <w:tc>
          <w:tcPr>
            <w:tcW w:w="2520" w:type="dxa"/>
            <w:tcBorders>
              <w:top w:val="nil"/>
              <w:left w:val="nil"/>
              <w:bottom w:val="single" w:sz="8" w:space="0" w:color="auto"/>
              <w:right w:val="single" w:sz="8" w:space="0" w:color="auto"/>
            </w:tcBorders>
            <w:hideMark/>
          </w:tcPr>
          <w:p w14:paraId="13AD03B8" w14:textId="77777777" w:rsidR="00224673" w:rsidRPr="00224673" w:rsidRDefault="00224673" w:rsidP="00CA3BC0">
            <w:pPr>
              <w:jc w:val="both"/>
              <w:rPr>
                <w:rFonts w:ascii="Arial" w:hAnsi="Arial" w:cs="Arial"/>
                <w:color w:val="000000"/>
              </w:rPr>
            </w:pPr>
            <w:r w:rsidRPr="00224673">
              <w:rPr>
                <w:rFonts w:ascii="Arial" w:hAnsi="Arial" w:cs="Arial"/>
                <w:color w:val="000000"/>
              </w:rPr>
              <w:t>80</w:t>
            </w:r>
          </w:p>
        </w:tc>
      </w:tr>
      <w:tr w:rsidR="00224673" w:rsidRPr="00224673" w14:paraId="784E531A" w14:textId="77777777" w:rsidTr="00CA3BC0">
        <w:tc>
          <w:tcPr>
            <w:tcW w:w="4225" w:type="dxa"/>
            <w:tcBorders>
              <w:top w:val="nil"/>
              <w:left w:val="single" w:sz="8" w:space="0" w:color="auto"/>
              <w:bottom w:val="single" w:sz="8" w:space="0" w:color="auto"/>
              <w:right w:val="single" w:sz="8" w:space="0" w:color="auto"/>
            </w:tcBorders>
            <w:hideMark/>
          </w:tcPr>
          <w:p w14:paraId="5CAE95A9" w14:textId="77777777" w:rsidR="00224673" w:rsidRPr="00224673" w:rsidRDefault="00224673" w:rsidP="00CA3BC0">
            <w:pPr>
              <w:rPr>
                <w:rFonts w:ascii="Arial" w:hAnsi="Arial" w:cs="Arial"/>
                <w:color w:val="000000"/>
              </w:rPr>
            </w:pPr>
            <w:r w:rsidRPr="00224673">
              <w:rPr>
                <w:rFonts w:ascii="Arial" w:hAnsi="Arial" w:cs="Arial"/>
                <w:color w:val="000000"/>
              </w:rPr>
              <w:t>First Ray</w:t>
            </w:r>
          </w:p>
        </w:tc>
        <w:tc>
          <w:tcPr>
            <w:tcW w:w="2520" w:type="dxa"/>
            <w:tcBorders>
              <w:top w:val="nil"/>
              <w:left w:val="nil"/>
              <w:bottom w:val="single" w:sz="8" w:space="0" w:color="auto"/>
              <w:right w:val="single" w:sz="8" w:space="0" w:color="auto"/>
            </w:tcBorders>
            <w:hideMark/>
          </w:tcPr>
          <w:p w14:paraId="30B058E0" w14:textId="77777777" w:rsidR="00224673" w:rsidRPr="00224673" w:rsidRDefault="00224673" w:rsidP="00CA3BC0">
            <w:pPr>
              <w:jc w:val="both"/>
              <w:rPr>
                <w:rFonts w:ascii="Arial" w:hAnsi="Arial" w:cs="Arial"/>
                <w:color w:val="000000"/>
              </w:rPr>
            </w:pPr>
            <w:r w:rsidRPr="00224673">
              <w:rPr>
                <w:rFonts w:ascii="Arial" w:hAnsi="Arial" w:cs="Arial"/>
                <w:color w:val="000000"/>
              </w:rPr>
              <w:t>60</w:t>
            </w:r>
          </w:p>
        </w:tc>
      </w:tr>
      <w:tr w:rsidR="00224673" w:rsidRPr="00224673" w14:paraId="0278A807" w14:textId="77777777" w:rsidTr="00CA3BC0">
        <w:tc>
          <w:tcPr>
            <w:tcW w:w="4225" w:type="dxa"/>
            <w:tcBorders>
              <w:top w:val="nil"/>
              <w:left w:val="single" w:sz="8" w:space="0" w:color="auto"/>
              <w:bottom w:val="single" w:sz="8" w:space="0" w:color="auto"/>
              <w:right w:val="single" w:sz="8" w:space="0" w:color="auto"/>
            </w:tcBorders>
            <w:hideMark/>
          </w:tcPr>
          <w:p w14:paraId="6FD70274" w14:textId="77777777" w:rsidR="00224673" w:rsidRPr="00224673" w:rsidRDefault="00224673" w:rsidP="00CA3BC0">
            <w:pPr>
              <w:rPr>
                <w:rFonts w:ascii="Arial" w:hAnsi="Arial" w:cs="Arial"/>
                <w:color w:val="000000"/>
              </w:rPr>
            </w:pPr>
            <w:r w:rsidRPr="00224673">
              <w:rPr>
                <w:rFonts w:ascii="Arial" w:hAnsi="Arial" w:cs="Arial"/>
                <w:color w:val="000000"/>
              </w:rPr>
              <w:t>Other Soft Tissue Foot Surgery</w:t>
            </w:r>
          </w:p>
        </w:tc>
        <w:tc>
          <w:tcPr>
            <w:tcW w:w="2520" w:type="dxa"/>
            <w:tcBorders>
              <w:top w:val="nil"/>
              <w:left w:val="nil"/>
              <w:bottom w:val="single" w:sz="8" w:space="0" w:color="auto"/>
              <w:right w:val="single" w:sz="8" w:space="0" w:color="auto"/>
            </w:tcBorders>
            <w:hideMark/>
          </w:tcPr>
          <w:p w14:paraId="26861FA4" w14:textId="77777777" w:rsidR="00224673" w:rsidRPr="00224673" w:rsidRDefault="00224673" w:rsidP="00CA3BC0">
            <w:pPr>
              <w:jc w:val="both"/>
              <w:rPr>
                <w:rFonts w:ascii="Arial" w:hAnsi="Arial" w:cs="Arial"/>
                <w:color w:val="000000"/>
              </w:rPr>
            </w:pPr>
            <w:r w:rsidRPr="00224673">
              <w:rPr>
                <w:rFonts w:ascii="Arial" w:hAnsi="Arial" w:cs="Arial"/>
                <w:color w:val="000000"/>
              </w:rPr>
              <w:t>45</w:t>
            </w:r>
          </w:p>
        </w:tc>
      </w:tr>
      <w:tr w:rsidR="00224673" w:rsidRPr="00224673" w14:paraId="272A45FC" w14:textId="77777777" w:rsidTr="00CA3BC0">
        <w:tc>
          <w:tcPr>
            <w:tcW w:w="4225" w:type="dxa"/>
            <w:tcBorders>
              <w:top w:val="nil"/>
              <w:left w:val="single" w:sz="8" w:space="0" w:color="auto"/>
              <w:bottom w:val="single" w:sz="8" w:space="0" w:color="auto"/>
              <w:right w:val="single" w:sz="8" w:space="0" w:color="auto"/>
            </w:tcBorders>
            <w:hideMark/>
          </w:tcPr>
          <w:p w14:paraId="69D2D906" w14:textId="77777777" w:rsidR="00224673" w:rsidRPr="00224673" w:rsidRDefault="00224673" w:rsidP="00CA3BC0">
            <w:pPr>
              <w:jc w:val="both"/>
              <w:rPr>
                <w:rFonts w:ascii="Arial" w:hAnsi="Arial" w:cs="Arial"/>
                <w:color w:val="000000"/>
              </w:rPr>
            </w:pPr>
            <w:r w:rsidRPr="00224673">
              <w:rPr>
                <w:rFonts w:ascii="Arial" w:hAnsi="Arial" w:cs="Arial"/>
                <w:color w:val="000000"/>
              </w:rPr>
              <w:t>Other Osseous Foot Surgery</w:t>
            </w:r>
          </w:p>
        </w:tc>
        <w:tc>
          <w:tcPr>
            <w:tcW w:w="2520" w:type="dxa"/>
            <w:tcBorders>
              <w:top w:val="nil"/>
              <w:left w:val="nil"/>
              <w:bottom w:val="single" w:sz="8" w:space="0" w:color="auto"/>
              <w:right w:val="single" w:sz="8" w:space="0" w:color="auto"/>
            </w:tcBorders>
            <w:hideMark/>
          </w:tcPr>
          <w:p w14:paraId="58DCBC22" w14:textId="77777777" w:rsidR="00224673" w:rsidRPr="00224673" w:rsidRDefault="00224673" w:rsidP="00CA3BC0">
            <w:pPr>
              <w:jc w:val="both"/>
              <w:rPr>
                <w:rFonts w:ascii="Arial" w:hAnsi="Arial" w:cs="Arial"/>
                <w:color w:val="000000"/>
              </w:rPr>
            </w:pPr>
            <w:r w:rsidRPr="00224673">
              <w:rPr>
                <w:rFonts w:ascii="Arial" w:hAnsi="Arial" w:cs="Arial"/>
                <w:color w:val="000000"/>
              </w:rPr>
              <w:t>40</w:t>
            </w:r>
          </w:p>
        </w:tc>
      </w:tr>
      <w:tr w:rsidR="00224673" w:rsidRPr="00224673" w14:paraId="7FFA4FA4" w14:textId="77777777" w:rsidTr="00CA3BC0">
        <w:tc>
          <w:tcPr>
            <w:tcW w:w="4225" w:type="dxa"/>
            <w:tcBorders>
              <w:top w:val="nil"/>
              <w:left w:val="single" w:sz="8" w:space="0" w:color="auto"/>
              <w:bottom w:val="single" w:sz="8" w:space="0" w:color="auto"/>
              <w:right w:val="single" w:sz="8" w:space="0" w:color="auto"/>
            </w:tcBorders>
            <w:hideMark/>
          </w:tcPr>
          <w:p w14:paraId="1BCBA206" w14:textId="77777777" w:rsidR="00224673" w:rsidRPr="00224673" w:rsidRDefault="00224673" w:rsidP="00CA3BC0">
            <w:pPr>
              <w:jc w:val="both"/>
              <w:rPr>
                <w:rFonts w:ascii="Arial" w:hAnsi="Arial" w:cs="Arial"/>
                <w:color w:val="000000"/>
              </w:rPr>
            </w:pPr>
            <w:r w:rsidRPr="00224673">
              <w:rPr>
                <w:rFonts w:ascii="Arial" w:hAnsi="Arial" w:cs="Arial"/>
                <w:color w:val="000000"/>
              </w:rPr>
              <w:t>Reconstructive Rearfoot/Ankle</w:t>
            </w:r>
          </w:p>
        </w:tc>
        <w:tc>
          <w:tcPr>
            <w:tcW w:w="2520" w:type="dxa"/>
            <w:tcBorders>
              <w:top w:val="nil"/>
              <w:left w:val="nil"/>
              <w:bottom w:val="single" w:sz="8" w:space="0" w:color="auto"/>
              <w:right w:val="single" w:sz="8" w:space="0" w:color="auto"/>
            </w:tcBorders>
            <w:hideMark/>
          </w:tcPr>
          <w:p w14:paraId="6E1392F9" w14:textId="77777777" w:rsidR="00224673" w:rsidRPr="00224673" w:rsidRDefault="00224673" w:rsidP="00CA3BC0">
            <w:pPr>
              <w:jc w:val="both"/>
              <w:rPr>
                <w:rFonts w:ascii="Arial" w:hAnsi="Arial" w:cs="Arial"/>
                <w:color w:val="000000"/>
              </w:rPr>
            </w:pPr>
            <w:r w:rsidRPr="00224673">
              <w:rPr>
                <w:rFonts w:ascii="Arial" w:hAnsi="Arial" w:cs="Arial"/>
                <w:color w:val="000000"/>
              </w:rPr>
              <w:t>50</w:t>
            </w:r>
          </w:p>
        </w:tc>
      </w:tr>
    </w:tbl>
    <w:p w14:paraId="40CE4A14" w14:textId="77777777" w:rsidR="00224673" w:rsidRPr="00224673" w:rsidRDefault="00224673" w:rsidP="00224673">
      <w:pPr>
        <w:jc w:val="both"/>
        <w:rPr>
          <w:rFonts w:ascii="Arial" w:hAnsi="Arial" w:cs="Arial"/>
          <w:color w:val="000000"/>
        </w:rPr>
      </w:pPr>
      <w:r w:rsidRPr="00224673">
        <w:rPr>
          <w:rFonts w:ascii="Arial" w:hAnsi="Arial" w:cs="Arial"/>
          <w:color w:val="000000"/>
        </w:rPr>
        <w:t> </w:t>
      </w:r>
    </w:p>
    <w:p w14:paraId="44FCB2B6" w14:textId="77777777" w:rsidR="00224673" w:rsidRPr="00224673" w:rsidRDefault="00224673" w:rsidP="00224673">
      <w:pPr>
        <w:jc w:val="both"/>
        <w:rPr>
          <w:rFonts w:ascii="Arial" w:hAnsi="Arial" w:cs="Arial"/>
          <w:color w:val="000000"/>
        </w:rPr>
      </w:pPr>
      <w:r w:rsidRPr="00224673">
        <w:rPr>
          <w:rFonts w:ascii="Arial" w:hAnsi="Arial" w:cs="Arial"/>
          <w:color w:val="000000"/>
        </w:rPr>
        <w:t> </w:t>
      </w:r>
    </w:p>
    <w:p w14:paraId="2D60DAF7" w14:textId="77777777" w:rsidR="00224673" w:rsidRPr="00224673" w:rsidRDefault="00224673" w:rsidP="00224673">
      <w:pPr>
        <w:jc w:val="both"/>
        <w:rPr>
          <w:rFonts w:ascii="Arial" w:hAnsi="Arial" w:cs="Arial"/>
          <w:color w:val="000000"/>
        </w:rPr>
      </w:pPr>
      <w:r w:rsidRPr="00224673">
        <w:rPr>
          <w:rFonts w:ascii="Arial" w:hAnsi="Arial" w:cs="Arial"/>
          <w:color w:val="000000"/>
        </w:rPr>
        <w:t>SURGICAL PROCEDURE CATEGORIES AND CODE NUMBERS</w:t>
      </w:r>
    </w:p>
    <w:p w14:paraId="77BD1051" w14:textId="77777777" w:rsidR="00224673" w:rsidRPr="00224673" w:rsidRDefault="00224673" w:rsidP="00224673">
      <w:pPr>
        <w:rPr>
          <w:rFonts w:ascii="Arial" w:hAnsi="Arial" w:cs="Arial"/>
        </w:rPr>
      </w:pPr>
    </w:p>
    <w:p w14:paraId="7CA9B368" w14:textId="77777777" w:rsidR="00224673" w:rsidRPr="00224673" w:rsidRDefault="00224673" w:rsidP="00224673">
      <w:pPr>
        <w:widowControl w:val="0"/>
        <w:rPr>
          <w:rFonts w:ascii="Arial" w:hAnsi="Arial" w:cs="Arial"/>
          <w:b/>
          <w:bCs/>
          <w:snapToGrid w:val="0"/>
          <w:u w:val="single"/>
        </w:rPr>
      </w:pPr>
    </w:p>
    <w:p w14:paraId="55C99EAE" w14:textId="77777777" w:rsidR="00FA480A" w:rsidRPr="0007578C" w:rsidRDefault="00FA480A" w:rsidP="00FA480A">
      <w:pPr>
        <w:pStyle w:val="Heading5"/>
        <w:rPr>
          <w:rFonts w:ascii="Arial" w:hAnsi="Arial" w:cs="Arial"/>
          <w:sz w:val="20"/>
        </w:rPr>
      </w:pPr>
    </w:p>
    <w:p w14:paraId="32D94F9B" w14:textId="77777777" w:rsidR="00FA480A" w:rsidRPr="0007578C" w:rsidRDefault="00FA480A" w:rsidP="00C955E9">
      <w:pPr>
        <w:pStyle w:val="Heading5"/>
        <w:jc w:val="left"/>
        <w:rPr>
          <w:rFonts w:ascii="Arial" w:hAnsi="Arial" w:cs="Arial"/>
          <w:sz w:val="20"/>
        </w:rPr>
      </w:pPr>
      <w:r w:rsidRPr="0007578C">
        <w:rPr>
          <w:rFonts w:ascii="Arial" w:hAnsi="Arial" w:cs="Arial"/>
          <w:sz w:val="20"/>
        </w:rPr>
        <w:t>Podiatric Clinic Rotation</w:t>
      </w:r>
    </w:p>
    <w:p w14:paraId="55CFB158" w14:textId="77777777" w:rsidR="00FA480A" w:rsidRPr="0007578C" w:rsidRDefault="00FA480A" w:rsidP="00FA480A">
      <w:pPr>
        <w:widowControl w:val="0"/>
        <w:rPr>
          <w:rFonts w:ascii="Arial" w:hAnsi="Arial" w:cs="Arial"/>
          <w:snapToGrid w:val="0"/>
        </w:rPr>
      </w:pPr>
    </w:p>
    <w:p w14:paraId="1BD3541D" w14:textId="77777777" w:rsidR="00FA480A" w:rsidRPr="0007578C" w:rsidRDefault="00FA480A" w:rsidP="00FA480A">
      <w:pPr>
        <w:widowControl w:val="0"/>
        <w:rPr>
          <w:rFonts w:ascii="Arial" w:hAnsi="Arial" w:cs="Arial"/>
          <w:b/>
          <w:snapToGrid w:val="0"/>
        </w:rPr>
      </w:pPr>
      <w:r w:rsidRPr="0007578C">
        <w:rPr>
          <w:rFonts w:ascii="Arial" w:hAnsi="Arial" w:cs="Arial"/>
          <w:b/>
          <w:snapToGrid w:val="0"/>
        </w:rPr>
        <w:t>Objectives:</w:t>
      </w:r>
    </w:p>
    <w:p w14:paraId="154E9988" w14:textId="77777777" w:rsidR="00FA480A" w:rsidRPr="0007578C" w:rsidRDefault="00FA480A" w:rsidP="00FA480A">
      <w:pPr>
        <w:widowControl w:val="0"/>
        <w:rPr>
          <w:rFonts w:ascii="Arial" w:hAnsi="Arial" w:cs="Arial"/>
          <w:b/>
          <w:snapToGrid w:val="0"/>
        </w:rPr>
      </w:pPr>
    </w:p>
    <w:p w14:paraId="0364A457" w14:textId="77777777" w:rsidR="00FA480A" w:rsidRPr="0007578C" w:rsidRDefault="00FA480A" w:rsidP="00FA480A">
      <w:pPr>
        <w:widowControl w:val="0"/>
        <w:rPr>
          <w:rFonts w:ascii="Arial" w:hAnsi="Arial" w:cs="Arial"/>
          <w:snapToGrid w:val="0"/>
        </w:rPr>
      </w:pPr>
      <w:r w:rsidRPr="0007578C">
        <w:rPr>
          <w:rFonts w:ascii="Arial" w:hAnsi="Arial" w:cs="Arial"/>
          <w:snapToGrid w:val="0"/>
        </w:rPr>
        <w:t xml:space="preserve">The resident will be able to diagnose and treat common foot disorders in the pediatric and adult outpatient clinic. The </w:t>
      </w:r>
      <w:proofErr w:type="gramStart"/>
      <w:r w:rsidRPr="0007578C">
        <w:rPr>
          <w:rFonts w:ascii="Arial" w:hAnsi="Arial" w:cs="Arial"/>
          <w:snapToGrid w:val="0"/>
        </w:rPr>
        <w:t>resident</w:t>
      </w:r>
      <w:proofErr w:type="gramEnd"/>
      <w:r w:rsidRPr="0007578C">
        <w:rPr>
          <w:rFonts w:ascii="Arial" w:hAnsi="Arial" w:cs="Arial"/>
          <w:snapToGrid w:val="0"/>
        </w:rPr>
        <w:t xml:space="preserve"> will be able to determine when a patient needs to be admitted to the hospital and will be able to admit the patient and institute appropriate treatment.</w:t>
      </w:r>
    </w:p>
    <w:p w14:paraId="47015E58" w14:textId="77777777" w:rsidR="00FA480A" w:rsidRPr="0007578C" w:rsidRDefault="00FA480A" w:rsidP="00FA480A">
      <w:pPr>
        <w:widowControl w:val="0"/>
        <w:rPr>
          <w:rFonts w:ascii="Arial" w:hAnsi="Arial" w:cs="Arial"/>
          <w:snapToGrid w:val="0"/>
        </w:rPr>
      </w:pPr>
    </w:p>
    <w:p w14:paraId="267E9A2F" w14:textId="77777777" w:rsidR="004E6C66" w:rsidRDefault="00242902" w:rsidP="00242902">
      <w:pPr>
        <w:rPr>
          <w:rFonts w:ascii="Arial" w:hAnsi="Arial" w:cs="Arial"/>
          <w:color w:val="000000"/>
        </w:rPr>
      </w:pPr>
      <w:r w:rsidRPr="0007578C">
        <w:rPr>
          <w:rFonts w:ascii="Arial" w:hAnsi="Arial" w:cs="Arial"/>
          <w:color w:val="000000"/>
        </w:rPr>
        <w:t>The resident will have</w:t>
      </w:r>
      <w:r w:rsidR="00E46E4D" w:rsidRPr="0007578C">
        <w:rPr>
          <w:rFonts w:ascii="Arial" w:hAnsi="Arial" w:cs="Arial"/>
          <w:color w:val="000000"/>
        </w:rPr>
        <w:t xml:space="preserve"> </w:t>
      </w:r>
      <w:proofErr w:type="gramStart"/>
      <w:r w:rsidR="00E46E4D" w:rsidRPr="0007578C">
        <w:rPr>
          <w:rFonts w:ascii="Arial" w:hAnsi="Arial" w:cs="Arial"/>
          <w:color w:val="000000"/>
        </w:rPr>
        <w:t>scheduled</w:t>
      </w:r>
      <w:proofErr w:type="gramEnd"/>
      <w:r w:rsidR="00E46E4D" w:rsidRPr="0007578C">
        <w:rPr>
          <w:rFonts w:ascii="Arial" w:hAnsi="Arial" w:cs="Arial"/>
          <w:color w:val="000000"/>
        </w:rPr>
        <w:t xml:space="preserve"> consisting of one the following: </w:t>
      </w:r>
    </w:p>
    <w:p w14:paraId="06A64A47" w14:textId="1B1B6FD9" w:rsidR="004E6C66" w:rsidRDefault="004E6C66" w:rsidP="004E6C66">
      <w:pPr>
        <w:ind w:firstLine="720"/>
        <w:rPr>
          <w:rFonts w:ascii="Arial" w:hAnsi="Arial" w:cs="Arial"/>
          <w:color w:val="000000"/>
        </w:rPr>
      </w:pPr>
      <w:r>
        <w:rPr>
          <w:rFonts w:ascii="Arial" w:hAnsi="Arial" w:cs="Arial"/>
          <w:color w:val="000000"/>
        </w:rPr>
        <w:t xml:space="preserve"> </w:t>
      </w:r>
      <w:r w:rsidR="00E46E4D" w:rsidRPr="0007578C">
        <w:rPr>
          <w:rFonts w:ascii="Arial" w:hAnsi="Arial" w:cs="Arial"/>
          <w:color w:val="000000"/>
        </w:rPr>
        <w:t>1. Clinic (resident is assigned to an attending clinic)</w:t>
      </w:r>
    </w:p>
    <w:p w14:paraId="31AC5520" w14:textId="77777777" w:rsidR="004E6C66" w:rsidRDefault="00B37F79" w:rsidP="004E6C66">
      <w:pPr>
        <w:ind w:left="720"/>
        <w:rPr>
          <w:rFonts w:ascii="Arial" w:hAnsi="Arial" w:cs="Arial"/>
          <w:color w:val="000000"/>
        </w:rPr>
      </w:pPr>
      <w:r w:rsidRPr="0007578C">
        <w:rPr>
          <w:rFonts w:ascii="Arial" w:hAnsi="Arial" w:cs="Arial"/>
          <w:color w:val="000000"/>
        </w:rPr>
        <w:t xml:space="preserve"> 2. On call schedule with on-call attending</w:t>
      </w:r>
    </w:p>
    <w:p w14:paraId="31D69A47" w14:textId="77777777" w:rsidR="004E6C66" w:rsidRDefault="00B37F79" w:rsidP="004E6C66">
      <w:pPr>
        <w:ind w:left="720"/>
        <w:rPr>
          <w:rFonts w:ascii="Arial" w:hAnsi="Arial" w:cs="Arial"/>
          <w:color w:val="000000"/>
        </w:rPr>
      </w:pPr>
      <w:r w:rsidRPr="0007578C">
        <w:rPr>
          <w:rFonts w:ascii="Arial" w:hAnsi="Arial" w:cs="Arial"/>
          <w:color w:val="000000"/>
        </w:rPr>
        <w:t xml:space="preserve"> 3. OR schedule</w:t>
      </w:r>
      <w:r w:rsidR="00242902" w:rsidRPr="0007578C">
        <w:rPr>
          <w:rFonts w:ascii="Arial" w:hAnsi="Arial" w:cs="Arial"/>
          <w:color w:val="000000"/>
        </w:rPr>
        <w:t xml:space="preserve">.  </w:t>
      </w:r>
    </w:p>
    <w:p w14:paraId="1A8D2D6A" w14:textId="26827050" w:rsidR="00242902" w:rsidRPr="0007578C" w:rsidRDefault="00242902" w:rsidP="004E6C66">
      <w:pPr>
        <w:ind w:left="720"/>
        <w:rPr>
          <w:rFonts w:ascii="Arial" w:hAnsi="Arial" w:cs="Arial"/>
          <w:color w:val="000000"/>
        </w:rPr>
      </w:pPr>
      <w:r w:rsidRPr="0007578C">
        <w:rPr>
          <w:rFonts w:ascii="Arial" w:hAnsi="Arial" w:cs="Arial"/>
          <w:color w:val="000000"/>
        </w:rPr>
        <w:t xml:space="preserve">The residents will be </w:t>
      </w:r>
      <w:proofErr w:type="gramStart"/>
      <w:r w:rsidRPr="0007578C">
        <w:rPr>
          <w:rFonts w:ascii="Arial" w:hAnsi="Arial" w:cs="Arial"/>
          <w:color w:val="000000"/>
        </w:rPr>
        <w:t xml:space="preserve">supervised by an attending podiatrist </w:t>
      </w:r>
      <w:r w:rsidR="00E46E4D" w:rsidRPr="0007578C">
        <w:rPr>
          <w:rFonts w:ascii="Arial" w:hAnsi="Arial" w:cs="Arial"/>
          <w:color w:val="000000"/>
        </w:rPr>
        <w:t>while in</w:t>
      </w:r>
      <w:r w:rsidR="00D05332">
        <w:rPr>
          <w:rFonts w:ascii="Arial" w:hAnsi="Arial" w:cs="Arial"/>
          <w:color w:val="000000"/>
        </w:rPr>
        <w:t xml:space="preserve"> </w:t>
      </w:r>
      <w:r w:rsidR="00E46E4D" w:rsidRPr="0007578C">
        <w:rPr>
          <w:rFonts w:ascii="Arial" w:hAnsi="Arial" w:cs="Arial"/>
          <w:color w:val="000000"/>
        </w:rPr>
        <w:t>clinic at all times</w:t>
      </w:r>
      <w:proofErr w:type="gramEnd"/>
      <w:r w:rsidR="00E46E4D" w:rsidRPr="0007578C">
        <w:rPr>
          <w:rFonts w:ascii="Arial" w:hAnsi="Arial" w:cs="Arial"/>
          <w:color w:val="000000"/>
        </w:rPr>
        <w:t>.  In GSSA t</w:t>
      </w:r>
      <w:r w:rsidRPr="0007578C">
        <w:rPr>
          <w:rFonts w:ascii="Arial" w:hAnsi="Arial" w:cs="Arial"/>
          <w:color w:val="000000"/>
        </w:rPr>
        <w:t xml:space="preserve">he supervising attending will have either </w:t>
      </w:r>
      <w:proofErr w:type="gramStart"/>
      <w:r w:rsidRPr="0007578C">
        <w:rPr>
          <w:rFonts w:ascii="Arial" w:hAnsi="Arial" w:cs="Arial"/>
          <w:color w:val="000000"/>
        </w:rPr>
        <w:t>a RSP</w:t>
      </w:r>
      <w:proofErr w:type="gramEnd"/>
      <w:r w:rsidRPr="0007578C">
        <w:rPr>
          <w:rFonts w:ascii="Arial" w:hAnsi="Arial" w:cs="Arial"/>
          <w:color w:val="000000"/>
        </w:rPr>
        <w:t xml:space="preserve"> (resident supervision profile) or the PCON schedule.  The residents will present the patient to the attending and the attending will see the patient with the </w:t>
      </w:r>
      <w:proofErr w:type="gramStart"/>
      <w:r w:rsidRPr="0007578C">
        <w:rPr>
          <w:rFonts w:ascii="Arial" w:hAnsi="Arial" w:cs="Arial"/>
          <w:color w:val="000000"/>
        </w:rPr>
        <w:t>resident</w:t>
      </w:r>
      <w:proofErr w:type="gramEnd"/>
      <w:r w:rsidRPr="0007578C">
        <w:rPr>
          <w:rFonts w:ascii="Arial" w:hAnsi="Arial" w:cs="Arial"/>
          <w:color w:val="000000"/>
        </w:rPr>
        <w:t>.  The clinic and OR schedule is published monthly and will be distributed 2-3 months in advance.</w:t>
      </w:r>
    </w:p>
    <w:p w14:paraId="3513EE03" w14:textId="77777777" w:rsidR="00242902" w:rsidRPr="0007578C" w:rsidRDefault="00242902" w:rsidP="00FA480A">
      <w:pPr>
        <w:widowControl w:val="0"/>
        <w:rPr>
          <w:rFonts w:ascii="Arial" w:hAnsi="Arial" w:cs="Arial"/>
          <w:snapToGrid w:val="0"/>
        </w:rPr>
      </w:pPr>
    </w:p>
    <w:p w14:paraId="589EACE6" w14:textId="77777777" w:rsidR="002227FB" w:rsidRPr="0007578C" w:rsidRDefault="002227FB" w:rsidP="00FA480A">
      <w:pPr>
        <w:widowControl w:val="0"/>
        <w:rPr>
          <w:rFonts w:ascii="Arial" w:hAnsi="Arial" w:cs="Arial"/>
          <w:b/>
          <w:snapToGrid w:val="0"/>
        </w:rPr>
      </w:pPr>
    </w:p>
    <w:p w14:paraId="5A5BDC27" w14:textId="77777777" w:rsidR="002227FB" w:rsidRPr="0007578C" w:rsidRDefault="002227FB" w:rsidP="00FA480A">
      <w:pPr>
        <w:widowControl w:val="0"/>
        <w:rPr>
          <w:rFonts w:ascii="Arial" w:hAnsi="Arial" w:cs="Arial"/>
          <w:b/>
          <w:snapToGrid w:val="0"/>
        </w:rPr>
      </w:pPr>
    </w:p>
    <w:p w14:paraId="1119B3E4" w14:textId="77777777" w:rsidR="00FA480A" w:rsidRPr="0007578C" w:rsidRDefault="00FA480A" w:rsidP="00FA480A">
      <w:pPr>
        <w:widowControl w:val="0"/>
        <w:rPr>
          <w:rFonts w:ascii="Arial" w:hAnsi="Arial" w:cs="Arial"/>
          <w:snapToGrid w:val="0"/>
        </w:rPr>
      </w:pPr>
      <w:r w:rsidRPr="0007578C">
        <w:rPr>
          <w:rFonts w:ascii="Arial" w:hAnsi="Arial" w:cs="Arial"/>
          <w:b/>
          <w:snapToGrid w:val="0"/>
        </w:rPr>
        <w:t>Learning objectives</w:t>
      </w:r>
      <w:r w:rsidRPr="0007578C">
        <w:rPr>
          <w:rFonts w:ascii="Arial" w:hAnsi="Arial" w:cs="Arial"/>
          <w:snapToGrid w:val="0"/>
        </w:rPr>
        <w:t>:</w:t>
      </w:r>
      <w:r w:rsidRPr="0007578C">
        <w:rPr>
          <w:rFonts w:ascii="Arial" w:hAnsi="Arial" w:cs="Arial"/>
          <w:snapToGrid w:val="0"/>
        </w:rPr>
        <w:tab/>
      </w:r>
      <w:r w:rsidRPr="0007578C">
        <w:rPr>
          <w:rFonts w:ascii="Arial" w:hAnsi="Arial" w:cs="Arial"/>
          <w:snapToGrid w:val="0"/>
        </w:rPr>
        <w:tab/>
      </w:r>
    </w:p>
    <w:p w14:paraId="2216DEA3" w14:textId="77777777" w:rsidR="00FA480A" w:rsidRPr="0007578C" w:rsidRDefault="00FA480A" w:rsidP="00FA480A">
      <w:pPr>
        <w:widowControl w:val="0"/>
        <w:rPr>
          <w:rFonts w:ascii="Arial" w:hAnsi="Arial" w:cs="Arial"/>
          <w:snapToGrid w:val="0"/>
        </w:rPr>
      </w:pPr>
    </w:p>
    <w:p w14:paraId="6267DE84" w14:textId="77777777" w:rsidR="00FA480A" w:rsidRPr="0007578C" w:rsidRDefault="00FA480A" w:rsidP="00FA480A">
      <w:pPr>
        <w:widowControl w:val="0"/>
        <w:numPr>
          <w:ilvl w:val="0"/>
          <w:numId w:val="8"/>
        </w:numPr>
        <w:tabs>
          <w:tab w:val="clear" w:pos="360"/>
          <w:tab w:val="num" w:pos="1080"/>
        </w:tabs>
        <w:ind w:left="1080"/>
        <w:rPr>
          <w:rFonts w:ascii="Arial" w:hAnsi="Arial" w:cs="Arial"/>
          <w:snapToGrid w:val="0"/>
        </w:rPr>
      </w:pPr>
      <w:r w:rsidRPr="0007578C">
        <w:rPr>
          <w:rFonts w:ascii="Arial" w:hAnsi="Arial" w:cs="Arial"/>
          <w:snapToGrid w:val="0"/>
        </w:rPr>
        <w:t>Required attendance at regularly scheduled podiatry meetings.</w:t>
      </w:r>
    </w:p>
    <w:p w14:paraId="45D05CD9" w14:textId="77777777" w:rsidR="00FA480A" w:rsidRPr="0007578C" w:rsidRDefault="00FA480A" w:rsidP="00FA480A">
      <w:pPr>
        <w:widowControl w:val="0"/>
        <w:numPr>
          <w:ilvl w:val="0"/>
          <w:numId w:val="8"/>
        </w:numPr>
        <w:tabs>
          <w:tab w:val="clear" w:pos="360"/>
          <w:tab w:val="num" w:pos="1080"/>
        </w:tabs>
        <w:ind w:left="1080"/>
        <w:rPr>
          <w:rFonts w:ascii="Arial" w:hAnsi="Arial" w:cs="Arial"/>
          <w:snapToGrid w:val="0"/>
        </w:rPr>
      </w:pPr>
      <w:r w:rsidRPr="0007578C">
        <w:rPr>
          <w:rFonts w:ascii="Arial" w:hAnsi="Arial" w:cs="Arial"/>
          <w:snapToGrid w:val="0"/>
        </w:rPr>
        <w:t>Complete peri-operative management: H&amp;P, clinical, biomechanical, radiographic, laboratory, and medical work-up.</w:t>
      </w:r>
    </w:p>
    <w:p w14:paraId="6586C413" w14:textId="77777777" w:rsidR="00FA480A" w:rsidRPr="0007578C" w:rsidRDefault="00FA480A" w:rsidP="00FA480A">
      <w:pPr>
        <w:widowControl w:val="0"/>
        <w:numPr>
          <w:ilvl w:val="0"/>
          <w:numId w:val="8"/>
        </w:numPr>
        <w:tabs>
          <w:tab w:val="clear" w:pos="360"/>
          <w:tab w:val="num" w:pos="1080"/>
        </w:tabs>
        <w:ind w:left="1080"/>
        <w:rPr>
          <w:rFonts w:ascii="Arial" w:hAnsi="Arial" w:cs="Arial"/>
          <w:snapToGrid w:val="0"/>
        </w:rPr>
      </w:pPr>
      <w:r w:rsidRPr="0007578C">
        <w:rPr>
          <w:rFonts w:ascii="Arial" w:hAnsi="Arial" w:cs="Arial"/>
          <w:snapToGrid w:val="0"/>
        </w:rPr>
        <w:t xml:space="preserve">Management of outpatient </w:t>
      </w:r>
      <w:proofErr w:type="gramStart"/>
      <w:r w:rsidRPr="0007578C">
        <w:rPr>
          <w:rFonts w:ascii="Arial" w:hAnsi="Arial" w:cs="Arial"/>
          <w:snapToGrid w:val="0"/>
        </w:rPr>
        <w:t>clinic</w:t>
      </w:r>
      <w:proofErr w:type="gramEnd"/>
      <w:r w:rsidRPr="0007578C">
        <w:rPr>
          <w:rFonts w:ascii="Arial" w:hAnsi="Arial" w:cs="Arial"/>
          <w:snapToGrid w:val="0"/>
        </w:rPr>
        <w:t xml:space="preserve"> approximately 20 to 30 patients a day, approximately three days a week.</w:t>
      </w:r>
    </w:p>
    <w:p w14:paraId="7E1D0589" w14:textId="77777777" w:rsidR="00FA480A" w:rsidRPr="0007578C" w:rsidRDefault="00FA480A" w:rsidP="00FA480A">
      <w:pPr>
        <w:widowControl w:val="0"/>
        <w:numPr>
          <w:ilvl w:val="0"/>
          <w:numId w:val="8"/>
        </w:numPr>
        <w:tabs>
          <w:tab w:val="clear" w:pos="360"/>
          <w:tab w:val="num" w:pos="1080"/>
        </w:tabs>
        <w:ind w:left="1080"/>
        <w:rPr>
          <w:rFonts w:ascii="Arial" w:hAnsi="Arial" w:cs="Arial"/>
          <w:snapToGrid w:val="0"/>
        </w:rPr>
      </w:pPr>
      <w:r w:rsidRPr="0007578C">
        <w:rPr>
          <w:rFonts w:ascii="Arial" w:hAnsi="Arial" w:cs="Arial"/>
          <w:snapToGrid w:val="0"/>
        </w:rPr>
        <w:t>Required attendance at weekly Grand Rounds for Podiatry and combined Orthopedics and Podiatry.</w:t>
      </w:r>
    </w:p>
    <w:p w14:paraId="3A6A438B" w14:textId="77777777" w:rsidR="00FA480A" w:rsidRPr="0007578C" w:rsidRDefault="00FA480A" w:rsidP="00FA480A">
      <w:pPr>
        <w:widowControl w:val="0"/>
        <w:numPr>
          <w:ilvl w:val="0"/>
          <w:numId w:val="8"/>
        </w:numPr>
        <w:tabs>
          <w:tab w:val="clear" w:pos="360"/>
          <w:tab w:val="num" w:pos="1080"/>
        </w:tabs>
        <w:ind w:left="1080"/>
        <w:rPr>
          <w:rFonts w:ascii="Arial" w:hAnsi="Arial" w:cs="Arial"/>
          <w:snapToGrid w:val="0"/>
        </w:rPr>
      </w:pPr>
      <w:r w:rsidRPr="0007578C">
        <w:rPr>
          <w:rFonts w:ascii="Arial" w:hAnsi="Arial" w:cs="Arial"/>
          <w:snapToGrid w:val="0"/>
        </w:rPr>
        <w:t>Will be on-call approximately every third night and every third weekend for the management of the hospitalized inpatient podiatry patients and for management of foot and ankle trauma and infections coming through the Emergency Room. Will complete the medical history and physical examination on all preoperative and admitted podiatry patients.</w:t>
      </w:r>
    </w:p>
    <w:p w14:paraId="19ADFF32" w14:textId="77777777" w:rsidR="00FA480A" w:rsidRPr="0007578C" w:rsidRDefault="00FA480A" w:rsidP="00FA480A">
      <w:pPr>
        <w:widowControl w:val="0"/>
        <w:numPr>
          <w:ilvl w:val="0"/>
          <w:numId w:val="8"/>
        </w:numPr>
        <w:tabs>
          <w:tab w:val="clear" w:pos="360"/>
          <w:tab w:val="num" w:pos="1080"/>
        </w:tabs>
        <w:ind w:left="1080"/>
        <w:rPr>
          <w:rFonts w:ascii="Arial" w:hAnsi="Arial" w:cs="Arial"/>
          <w:snapToGrid w:val="0"/>
        </w:rPr>
      </w:pPr>
      <w:r w:rsidRPr="0007578C">
        <w:rPr>
          <w:rFonts w:ascii="Arial" w:hAnsi="Arial" w:cs="Arial"/>
          <w:snapToGrid w:val="0"/>
        </w:rPr>
        <w:t xml:space="preserve">Attend </w:t>
      </w:r>
      <w:proofErr w:type="gramStart"/>
      <w:r w:rsidRPr="0007578C">
        <w:rPr>
          <w:rFonts w:ascii="Arial" w:hAnsi="Arial" w:cs="Arial"/>
          <w:snapToGrid w:val="0"/>
        </w:rPr>
        <w:t>required</w:t>
      </w:r>
      <w:proofErr w:type="gramEnd"/>
      <w:r w:rsidRPr="0007578C">
        <w:rPr>
          <w:rFonts w:ascii="Arial" w:hAnsi="Arial" w:cs="Arial"/>
          <w:snapToGrid w:val="0"/>
        </w:rPr>
        <w:t xml:space="preserve"> lectures.</w:t>
      </w:r>
    </w:p>
    <w:p w14:paraId="4323D085" w14:textId="77777777" w:rsidR="00FA480A" w:rsidRPr="0007578C" w:rsidRDefault="00FA480A" w:rsidP="00FA480A">
      <w:pPr>
        <w:widowControl w:val="0"/>
        <w:numPr>
          <w:ilvl w:val="0"/>
          <w:numId w:val="8"/>
        </w:numPr>
        <w:tabs>
          <w:tab w:val="clear" w:pos="360"/>
          <w:tab w:val="num" w:pos="1080"/>
        </w:tabs>
        <w:ind w:left="1080"/>
        <w:rPr>
          <w:rFonts w:ascii="Arial" w:hAnsi="Arial" w:cs="Arial"/>
          <w:snapToGrid w:val="0"/>
        </w:rPr>
      </w:pPr>
      <w:r w:rsidRPr="0007578C">
        <w:rPr>
          <w:rFonts w:ascii="Arial" w:hAnsi="Arial" w:cs="Arial"/>
          <w:snapToGrid w:val="0"/>
        </w:rPr>
        <w:t>Participation in monthly Podiatry Journal Club.</w:t>
      </w:r>
    </w:p>
    <w:p w14:paraId="5003505D" w14:textId="5363D5FB" w:rsidR="00FA480A" w:rsidRPr="0007578C" w:rsidRDefault="00F96E5F" w:rsidP="00FA480A">
      <w:pPr>
        <w:widowControl w:val="0"/>
        <w:numPr>
          <w:ilvl w:val="0"/>
          <w:numId w:val="8"/>
        </w:numPr>
        <w:tabs>
          <w:tab w:val="clear" w:pos="360"/>
          <w:tab w:val="num" w:pos="1080"/>
        </w:tabs>
        <w:ind w:left="1080"/>
        <w:rPr>
          <w:rFonts w:ascii="Arial" w:hAnsi="Arial" w:cs="Arial"/>
          <w:snapToGrid w:val="0"/>
        </w:rPr>
      </w:pPr>
      <w:r w:rsidRPr="0007578C">
        <w:rPr>
          <w:rFonts w:ascii="Arial" w:hAnsi="Arial" w:cs="Arial"/>
          <w:snapToGrid w:val="0"/>
        </w:rPr>
        <w:t>C</w:t>
      </w:r>
      <w:r w:rsidR="00FA480A" w:rsidRPr="0007578C">
        <w:rPr>
          <w:rFonts w:ascii="Arial" w:hAnsi="Arial" w:cs="Arial"/>
          <w:snapToGrid w:val="0"/>
        </w:rPr>
        <w:t>omplete</w:t>
      </w:r>
      <w:r w:rsidR="004E6C66">
        <w:rPr>
          <w:rFonts w:ascii="Arial" w:hAnsi="Arial" w:cs="Arial"/>
          <w:snapToGrid w:val="0"/>
        </w:rPr>
        <w:t xml:space="preserve"> logging of surgical cases on a weekly basis</w:t>
      </w:r>
      <w:r w:rsidR="00FA480A" w:rsidRPr="0007578C">
        <w:rPr>
          <w:rFonts w:ascii="Arial" w:hAnsi="Arial" w:cs="Arial"/>
          <w:snapToGrid w:val="0"/>
        </w:rPr>
        <w:t>.</w:t>
      </w:r>
    </w:p>
    <w:p w14:paraId="2A2ED5A8" w14:textId="77777777" w:rsidR="00FA480A" w:rsidRPr="0007578C" w:rsidRDefault="00FA480A" w:rsidP="00FA480A">
      <w:pPr>
        <w:widowControl w:val="0"/>
        <w:numPr>
          <w:ilvl w:val="0"/>
          <w:numId w:val="8"/>
        </w:numPr>
        <w:tabs>
          <w:tab w:val="clear" w:pos="360"/>
          <w:tab w:val="num" w:pos="1080"/>
        </w:tabs>
        <w:ind w:left="1080"/>
        <w:rPr>
          <w:rFonts w:ascii="Arial" w:hAnsi="Arial" w:cs="Arial"/>
          <w:snapToGrid w:val="0"/>
        </w:rPr>
      </w:pPr>
      <w:r w:rsidRPr="0007578C">
        <w:rPr>
          <w:rFonts w:ascii="Arial" w:hAnsi="Arial" w:cs="Arial"/>
          <w:snapToGrid w:val="0"/>
        </w:rPr>
        <w:t>Lecture in a formal setting to diabetic patients regarding diabetic foot care as needed.</w:t>
      </w:r>
    </w:p>
    <w:p w14:paraId="61C747A6" w14:textId="77777777" w:rsidR="00FA480A" w:rsidRPr="0007578C" w:rsidRDefault="00FA480A" w:rsidP="00FA480A">
      <w:pPr>
        <w:widowControl w:val="0"/>
        <w:numPr>
          <w:ilvl w:val="0"/>
          <w:numId w:val="8"/>
        </w:numPr>
        <w:tabs>
          <w:tab w:val="clear" w:pos="360"/>
          <w:tab w:val="num" w:pos="1080"/>
        </w:tabs>
        <w:ind w:left="1080"/>
        <w:rPr>
          <w:rFonts w:ascii="Arial" w:hAnsi="Arial" w:cs="Arial"/>
          <w:snapToGrid w:val="0"/>
        </w:rPr>
      </w:pPr>
      <w:r w:rsidRPr="0007578C">
        <w:rPr>
          <w:rFonts w:ascii="Arial" w:hAnsi="Arial" w:cs="Arial"/>
          <w:snapToGrid w:val="0"/>
        </w:rPr>
        <w:t xml:space="preserve">The podiatry resident will make hospital rounds on all hospitalized podiatry patients </w:t>
      </w:r>
      <w:r w:rsidRPr="004E6C66">
        <w:rPr>
          <w:rFonts w:ascii="Arial" w:hAnsi="Arial" w:cs="Arial"/>
          <w:b/>
          <w:bCs/>
          <w:snapToGrid w:val="0"/>
        </w:rPr>
        <w:t>twice daily</w:t>
      </w:r>
      <w:r w:rsidRPr="0007578C">
        <w:rPr>
          <w:rFonts w:ascii="Arial" w:hAnsi="Arial" w:cs="Arial"/>
          <w:snapToGrid w:val="0"/>
        </w:rPr>
        <w:t xml:space="preserve"> when on call.</w:t>
      </w:r>
    </w:p>
    <w:p w14:paraId="35149F4B" w14:textId="77777777" w:rsidR="00FA480A" w:rsidRPr="0007578C" w:rsidRDefault="00FA480A" w:rsidP="00FA480A">
      <w:pPr>
        <w:widowControl w:val="0"/>
        <w:numPr>
          <w:ilvl w:val="0"/>
          <w:numId w:val="8"/>
        </w:numPr>
        <w:tabs>
          <w:tab w:val="clear" w:pos="360"/>
          <w:tab w:val="num" w:pos="1080"/>
        </w:tabs>
        <w:ind w:left="1080"/>
        <w:rPr>
          <w:rFonts w:ascii="Arial" w:hAnsi="Arial" w:cs="Arial"/>
          <w:snapToGrid w:val="0"/>
        </w:rPr>
      </w:pPr>
      <w:r w:rsidRPr="0007578C">
        <w:rPr>
          <w:rFonts w:ascii="Arial" w:hAnsi="Arial" w:cs="Arial"/>
          <w:snapToGrid w:val="0"/>
        </w:rPr>
        <w:t>Submit a research proposal.</w:t>
      </w:r>
    </w:p>
    <w:p w14:paraId="732FE0FA" w14:textId="4323199F" w:rsidR="00FA480A" w:rsidRPr="009C3192" w:rsidRDefault="00AD5EDE" w:rsidP="00FA480A">
      <w:pPr>
        <w:widowControl w:val="0"/>
        <w:numPr>
          <w:ilvl w:val="0"/>
          <w:numId w:val="8"/>
        </w:numPr>
        <w:tabs>
          <w:tab w:val="clear" w:pos="360"/>
          <w:tab w:val="num" w:pos="1080"/>
        </w:tabs>
        <w:ind w:left="1080"/>
        <w:rPr>
          <w:rFonts w:ascii="Arial" w:hAnsi="Arial" w:cs="Arial"/>
          <w:snapToGrid w:val="0"/>
          <w:highlight w:val="yellow"/>
        </w:rPr>
      </w:pPr>
      <w:r w:rsidRPr="009C3192">
        <w:rPr>
          <w:rFonts w:ascii="Arial" w:hAnsi="Arial" w:cs="Arial"/>
          <w:snapToGrid w:val="0"/>
          <w:highlight w:val="yellow"/>
        </w:rPr>
        <w:t>Develop and execute an original research project, culminating in at least one manuscript of publishable quality</w:t>
      </w:r>
      <w:r w:rsidR="00FA480A" w:rsidRPr="009C3192">
        <w:rPr>
          <w:rFonts w:ascii="Arial" w:hAnsi="Arial" w:cs="Arial"/>
          <w:snapToGrid w:val="0"/>
          <w:highlight w:val="yellow"/>
        </w:rPr>
        <w:t>.</w:t>
      </w:r>
    </w:p>
    <w:p w14:paraId="0ED6C3C5" w14:textId="77777777" w:rsidR="00FA480A" w:rsidRPr="0007578C" w:rsidRDefault="00FA480A" w:rsidP="00FA480A">
      <w:pPr>
        <w:widowControl w:val="0"/>
        <w:numPr>
          <w:ilvl w:val="0"/>
          <w:numId w:val="8"/>
        </w:numPr>
        <w:tabs>
          <w:tab w:val="clear" w:pos="360"/>
          <w:tab w:val="num" w:pos="1080"/>
        </w:tabs>
        <w:ind w:left="1080"/>
        <w:rPr>
          <w:rFonts w:ascii="Arial" w:hAnsi="Arial" w:cs="Arial"/>
          <w:snapToGrid w:val="0"/>
        </w:rPr>
      </w:pPr>
      <w:r w:rsidRPr="0007578C">
        <w:rPr>
          <w:rFonts w:ascii="Arial" w:hAnsi="Arial" w:cs="Arial"/>
          <w:snapToGrid w:val="0"/>
        </w:rPr>
        <w:t>Familiarity with and understanding of the principles and approaches to office practice management and patient management.</w:t>
      </w:r>
    </w:p>
    <w:p w14:paraId="6021143D" w14:textId="77777777" w:rsidR="00FA480A" w:rsidRPr="0007578C" w:rsidRDefault="00FA480A" w:rsidP="00FA480A">
      <w:pPr>
        <w:pStyle w:val="Heading5"/>
        <w:ind w:left="2160"/>
        <w:jc w:val="left"/>
        <w:rPr>
          <w:rFonts w:ascii="Arial" w:hAnsi="Arial" w:cs="Arial"/>
          <w:sz w:val="20"/>
        </w:rPr>
      </w:pPr>
    </w:p>
    <w:p w14:paraId="7012406C" w14:textId="77777777" w:rsidR="00FA480A" w:rsidRPr="0007578C" w:rsidRDefault="00FA480A" w:rsidP="004C75DA">
      <w:pPr>
        <w:pStyle w:val="Heading5"/>
        <w:jc w:val="left"/>
        <w:rPr>
          <w:rFonts w:ascii="Arial" w:hAnsi="Arial" w:cs="Arial"/>
          <w:sz w:val="20"/>
        </w:rPr>
      </w:pPr>
      <w:r w:rsidRPr="0007578C">
        <w:rPr>
          <w:rFonts w:ascii="Arial" w:hAnsi="Arial" w:cs="Arial"/>
          <w:sz w:val="20"/>
        </w:rPr>
        <w:t>General Goals and Objectives</w:t>
      </w:r>
      <w:r w:rsidR="004C75DA" w:rsidRPr="0007578C">
        <w:rPr>
          <w:rFonts w:ascii="Arial" w:hAnsi="Arial" w:cs="Arial"/>
          <w:sz w:val="20"/>
        </w:rPr>
        <w:t>:</w:t>
      </w:r>
    </w:p>
    <w:p w14:paraId="073E6E64" w14:textId="77777777" w:rsidR="00FA480A" w:rsidRPr="0007578C" w:rsidRDefault="00FA480A" w:rsidP="00FA480A">
      <w:pPr>
        <w:widowControl w:val="0"/>
        <w:rPr>
          <w:rFonts w:ascii="Arial" w:hAnsi="Arial" w:cs="Arial"/>
          <w:snapToGrid w:val="0"/>
        </w:rPr>
      </w:pPr>
    </w:p>
    <w:p w14:paraId="011DAF40" w14:textId="77777777" w:rsidR="00FA480A" w:rsidRPr="0007578C" w:rsidRDefault="00FA480A" w:rsidP="00FA480A">
      <w:pPr>
        <w:widowControl w:val="0"/>
        <w:numPr>
          <w:ilvl w:val="0"/>
          <w:numId w:val="9"/>
        </w:numPr>
        <w:tabs>
          <w:tab w:val="clear" w:pos="360"/>
          <w:tab w:val="num" w:pos="720"/>
        </w:tabs>
        <w:ind w:left="720"/>
        <w:rPr>
          <w:rFonts w:ascii="Arial" w:hAnsi="Arial" w:cs="Arial"/>
          <w:snapToGrid w:val="0"/>
        </w:rPr>
      </w:pPr>
      <w:r w:rsidRPr="0007578C">
        <w:rPr>
          <w:rFonts w:ascii="Arial" w:hAnsi="Arial" w:cs="Arial"/>
          <w:snapToGrid w:val="0"/>
        </w:rPr>
        <w:t xml:space="preserve">Be able to treat trauma of the foot and ankle: This includes fractures and other acute forms of trauma involving the foot and ankle joint (i.e. talus, calcaneal fracture, Lisfranc fracture dislocations, metatarsal fracture, crush injury, </w:t>
      </w:r>
      <w:r w:rsidRPr="0007578C">
        <w:rPr>
          <w:rFonts w:ascii="Arial" w:hAnsi="Arial" w:cs="Arial"/>
          <w:snapToGrid w:val="0"/>
        </w:rPr>
        <w:lastRenderedPageBreak/>
        <w:t>burns, malleolus and plafond fracture).</w:t>
      </w:r>
    </w:p>
    <w:p w14:paraId="6AD8D136" w14:textId="4038430D" w:rsidR="00FA480A" w:rsidRPr="0007578C" w:rsidRDefault="00FA480A" w:rsidP="00FA480A">
      <w:pPr>
        <w:widowControl w:val="0"/>
        <w:numPr>
          <w:ilvl w:val="0"/>
          <w:numId w:val="9"/>
        </w:numPr>
        <w:tabs>
          <w:tab w:val="clear" w:pos="360"/>
          <w:tab w:val="num" w:pos="720"/>
        </w:tabs>
        <w:ind w:left="720"/>
        <w:rPr>
          <w:rFonts w:ascii="Arial" w:hAnsi="Arial" w:cs="Arial"/>
          <w:snapToGrid w:val="0"/>
        </w:rPr>
      </w:pPr>
      <w:r w:rsidRPr="0007578C">
        <w:rPr>
          <w:rFonts w:ascii="Arial" w:hAnsi="Arial" w:cs="Arial"/>
          <w:snapToGrid w:val="0"/>
        </w:rPr>
        <w:t xml:space="preserve">Increased role in patient care responsibility and decision making each residency </w:t>
      </w:r>
      <w:proofErr w:type="gramStart"/>
      <w:r w:rsidRPr="0007578C">
        <w:rPr>
          <w:rFonts w:ascii="Arial" w:hAnsi="Arial" w:cs="Arial"/>
          <w:snapToGrid w:val="0"/>
        </w:rPr>
        <w:t>year,</w:t>
      </w:r>
      <w:proofErr w:type="gramEnd"/>
      <w:r w:rsidRPr="0007578C">
        <w:rPr>
          <w:rFonts w:ascii="Arial" w:hAnsi="Arial" w:cs="Arial"/>
          <w:snapToGrid w:val="0"/>
        </w:rPr>
        <w:t xml:space="preserve"> will progressively have a greater role in determining the </w:t>
      </w:r>
      <w:proofErr w:type="gramStart"/>
      <w:r w:rsidRPr="0007578C">
        <w:rPr>
          <w:rFonts w:ascii="Arial" w:hAnsi="Arial" w:cs="Arial"/>
          <w:snapToGrid w:val="0"/>
        </w:rPr>
        <w:t xml:space="preserve">particular type of </w:t>
      </w:r>
      <w:r w:rsidR="00742977">
        <w:rPr>
          <w:rFonts w:ascii="Arial" w:hAnsi="Arial" w:cs="Arial"/>
          <w:snapToGrid w:val="0"/>
        </w:rPr>
        <w:t>clinical</w:t>
      </w:r>
      <w:proofErr w:type="gramEnd"/>
      <w:r w:rsidR="00742977">
        <w:rPr>
          <w:rFonts w:ascii="Arial" w:hAnsi="Arial" w:cs="Arial"/>
          <w:snapToGrid w:val="0"/>
        </w:rPr>
        <w:t xml:space="preserve"> care,</w:t>
      </w:r>
      <w:r w:rsidR="00742977" w:rsidRPr="00742977">
        <w:rPr>
          <w:rFonts w:ascii="Arial" w:hAnsi="Arial" w:cs="Arial"/>
          <w:snapToGrid w:val="0"/>
        </w:rPr>
        <w:t xml:space="preserve"> </w:t>
      </w:r>
      <w:r w:rsidR="00742977" w:rsidRPr="0007578C">
        <w:rPr>
          <w:rFonts w:ascii="Arial" w:hAnsi="Arial" w:cs="Arial"/>
          <w:snapToGrid w:val="0"/>
        </w:rPr>
        <w:t>postoperative management</w:t>
      </w:r>
      <w:r w:rsidR="00742977">
        <w:rPr>
          <w:rFonts w:ascii="Arial" w:hAnsi="Arial" w:cs="Arial"/>
          <w:snapToGrid w:val="0"/>
        </w:rPr>
        <w:t xml:space="preserve"> and </w:t>
      </w:r>
      <w:r w:rsidRPr="0007578C">
        <w:rPr>
          <w:rFonts w:ascii="Arial" w:hAnsi="Arial" w:cs="Arial"/>
          <w:snapToGrid w:val="0"/>
        </w:rPr>
        <w:t>surger</w:t>
      </w:r>
      <w:r w:rsidR="00742977">
        <w:rPr>
          <w:rFonts w:ascii="Arial" w:hAnsi="Arial" w:cs="Arial"/>
          <w:snapToGrid w:val="0"/>
        </w:rPr>
        <w:t>y</w:t>
      </w:r>
    </w:p>
    <w:p w14:paraId="1ADEEFD8" w14:textId="306FC938" w:rsidR="00FA480A" w:rsidRPr="0007578C" w:rsidRDefault="00FA480A" w:rsidP="00FA480A">
      <w:pPr>
        <w:widowControl w:val="0"/>
        <w:numPr>
          <w:ilvl w:val="0"/>
          <w:numId w:val="9"/>
        </w:numPr>
        <w:tabs>
          <w:tab w:val="clear" w:pos="360"/>
          <w:tab w:val="num" w:pos="720"/>
        </w:tabs>
        <w:ind w:left="720"/>
        <w:rPr>
          <w:rFonts w:ascii="Arial" w:hAnsi="Arial" w:cs="Arial"/>
          <w:snapToGrid w:val="0"/>
        </w:rPr>
      </w:pPr>
      <w:r w:rsidRPr="0007578C">
        <w:rPr>
          <w:rFonts w:ascii="Arial" w:hAnsi="Arial" w:cs="Arial"/>
          <w:snapToGrid w:val="0"/>
        </w:rPr>
        <w:t xml:space="preserve">Teaching responsibilities: A </w:t>
      </w:r>
      <w:r w:rsidR="000477BB" w:rsidRPr="0007578C">
        <w:rPr>
          <w:rFonts w:ascii="Arial" w:hAnsi="Arial" w:cs="Arial"/>
          <w:snapToGrid w:val="0"/>
        </w:rPr>
        <w:t>Third-year</w:t>
      </w:r>
      <w:r w:rsidRPr="0007578C">
        <w:rPr>
          <w:rFonts w:ascii="Arial" w:hAnsi="Arial" w:cs="Arial"/>
          <w:snapToGrid w:val="0"/>
        </w:rPr>
        <w:t xml:space="preserve"> resident will be a Chief Resident and will have PGY 1 and PGY 2 Kaiser Podiatry residents as well as medical students below him. The </w:t>
      </w:r>
      <w:r w:rsidR="000477BB" w:rsidRPr="0007578C">
        <w:rPr>
          <w:rFonts w:ascii="Arial" w:hAnsi="Arial" w:cs="Arial"/>
          <w:snapToGrid w:val="0"/>
        </w:rPr>
        <w:t>Third-year</w:t>
      </w:r>
      <w:r w:rsidRPr="0007578C">
        <w:rPr>
          <w:rFonts w:ascii="Arial" w:hAnsi="Arial" w:cs="Arial"/>
          <w:snapToGrid w:val="0"/>
        </w:rPr>
        <w:t xml:space="preserve"> podiatry </w:t>
      </w:r>
      <w:r w:rsidR="000477BB" w:rsidRPr="0007578C">
        <w:rPr>
          <w:rFonts w:ascii="Arial" w:hAnsi="Arial" w:cs="Arial"/>
          <w:snapToGrid w:val="0"/>
        </w:rPr>
        <w:t>residents</w:t>
      </w:r>
      <w:r w:rsidRPr="0007578C">
        <w:rPr>
          <w:rFonts w:ascii="Arial" w:hAnsi="Arial" w:cs="Arial"/>
          <w:snapToGrid w:val="0"/>
        </w:rPr>
        <w:t xml:space="preserve"> will have increased responsibility to teach the </w:t>
      </w:r>
      <w:r w:rsidR="000477BB" w:rsidRPr="0007578C">
        <w:rPr>
          <w:rFonts w:ascii="Arial" w:hAnsi="Arial" w:cs="Arial"/>
          <w:snapToGrid w:val="0"/>
        </w:rPr>
        <w:t>first- and second-year</w:t>
      </w:r>
      <w:r w:rsidRPr="0007578C">
        <w:rPr>
          <w:rFonts w:ascii="Arial" w:hAnsi="Arial" w:cs="Arial"/>
          <w:snapToGrid w:val="0"/>
        </w:rPr>
        <w:t xml:space="preserve"> residents and advise them on matters regarding both inpatient and outpatient Podiatry patients.</w:t>
      </w:r>
    </w:p>
    <w:p w14:paraId="75A3EDC8" w14:textId="2393EFDF" w:rsidR="004C75DA" w:rsidRPr="0007578C" w:rsidRDefault="00FA480A" w:rsidP="00FA480A">
      <w:pPr>
        <w:widowControl w:val="0"/>
        <w:numPr>
          <w:ilvl w:val="0"/>
          <w:numId w:val="9"/>
        </w:numPr>
        <w:tabs>
          <w:tab w:val="clear" w:pos="360"/>
          <w:tab w:val="num" w:pos="720"/>
        </w:tabs>
        <w:ind w:left="720"/>
        <w:rPr>
          <w:rFonts w:ascii="Arial" w:hAnsi="Arial" w:cs="Arial"/>
          <w:snapToGrid w:val="0"/>
        </w:rPr>
      </w:pPr>
      <w:r w:rsidRPr="0007578C">
        <w:rPr>
          <w:rFonts w:ascii="Arial" w:hAnsi="Arial" w:cs="Arial"/>
          <w:snapToGrid w:val="0"/>
        </w:rPr>
        <w:t xml:space="preserve">The </w:t>
      </w:r>
      <w:r w:rsidR="000477BB" w:rsidRPr="0007578C">
        <w:rPr>
          <w:rFonts w:ascii="Arial" w:hAnsi="Arial" w:cs="Arial"/>
          <w:snapToGrid w:val="0"/>
        </w:rPr>
        <w:t>Third-year</w:t>
      </w:r>
      <w:r w:rsidRPr="0007578C">
        <w:rPr>
          <w:rFonts w:ascii="Arial" w:hAnsi="Arial" w:cs="Arial"/>
          <w:snapToGrid w:val="0"/>
        </w:rPr>
        <w:t xml:space="preserve"> resident will have the opportunity (pending approval of the attending) to perform surgery on any scheduled podiatric surgical case they feel that they need further</w:t>
      </w:r>
      <w:r w:rsidR="00742977">
        <w:rPr>
          <w:rFonts w:ascii="Arial" w:hAnsi="Arial" w:cs="Arial"/>
          <w:snapToGrid w:val="0"/>
        </w:rPr>
        <w:t xml:space="preserve"> experience</w:t>
      </w:r>
      <w:r w:rsidRPr="0007578C">
        <w:rPr>
          <w:rFonts w:ascii="Arial" w:hAnsi="Arial" w:cs="Arial"/>
          <w:snapToGrid w:val="0"/>
        </w:rPr>
        <w:t xml:space="preserve"> in preference to the </w:t>
      </w:r>
      <w:r w:rsidR="000477BB" w:rsidRPr="0007578C">
        <w:rPr>
          <w:rFonts w:ascii="Arial" w:hAnsi="Arial" w:cs="Arial"/>
          <w:snapToGrid w:val="0"/>
        </w:rPr>
        <w:t>first- and second-year</w:t>
      </w:r>
      <w:r w:rsidRPr="0007578C">
        <w:rPr>
          <w:rFonts w:ascii="Arial" w:hAnsi="Arial" w:cs="Arial"/>
          <w:snapToGrid w:val="0"/>
        </w:rPr>
        <w:t xml:space="preserve"> residents.</w:t>
      </w:r>
    </w:p>
    <w:p w14:paraId="2CE61A54" w14:textId="77777777" w:rsidR="00FA480A" w:rsidRPr="0007578C" w:rsidRDefault="00FA480A" w:rsidP="00F820CF">
      <w:pPr>
        <w:widowControl w:val="0"/>
        <w:ind w:left="720"/>
        <w:rPr>
          <w:rFonts w:ascii="Arial" w:hAnsi="Arial" w:cs="Arial"/>
          <w:snapToGrid w:val="0"/>
        </w:rPr>
      </w:pPr>
      <w:r w:rsidRPr="0007578C">
        <w:rPr>
          <w:rFonts w:ascii="Arial" w:hAnsi="Arial" w:cs="Arial"/>
          <w:snapToGrid w:val="0"/>
        </w:rPr>
        <w:t xml:space="preserve">               .</w:t>
      </w:r>
    </w:p>
    <w:p w14:paraId="128CC7FC" w14:textId="77777777" w:rsidR="00FA480A" w:rsidRPr="0007578C" w:rsidRDefault="00FA480A" w:rsidP="00FA480A">
      <w:pPr>
        <w:pStyle w:val="Heading3"/>
        <w:numPr>
          <w:ilvl w:val="0"/>
          <w:numId w:val="3"/>
        </w:numPr>
        <w:tabs>
          <w:tab w:val="clear" w:pos="5490"/>
        </w:tabs>
        <w:rPr>
          <w:rFonts w:ascii="Arial" w:hAnsi="Arial" w:cs="Arial"/>
          <w:b/>
          <w:sz w:val="20"/>
        </w:rPr>
      </w:pPr>
      <w:r w:rsidRPr="0007578C">
        <w:rPr>
          <w:rFonts w:ascii="Arial" w:hAnsi="Arial" w:cs="Arial"/>
          <w:b/>
          <w:sz w:val="20"/>
        </w:rPr>
        <w:t>Protocol</w:t>
      </w:r>
      <w:r w:rsidR="00366FD7" w:rsidRPr="0007578C">
        <w:rPr>
          <w:rFonts w:ascii="Arial" w:hAnsi="Arial" w:cs="Arial"/>
          <w:b/>
          <w:sz w:val="20"/>
        </w:rPr>
        <w:t>s</w:t>
      </w:r>
    </w:p>
    <w:p w14:paraId="3DE0BC41" w14:textId="77777777" w:rsidR="00FA480A" w:rsidRPr="0007578C" w:rsidRDefault="00FA480A" w:rsidP="00FA480A">
      <w:pPr>
        <w:widowControl w:val="0"/>
        <w:numPr>
          <w:ilvl w:val="0"/>
          <w:numId w:val="10"/>
        </w:numPr>
        <w:tabs>
          <w:tab w:val="clear" w:pos="360"/>
          <w:tab w:val="num" w:pos="1080"/>
        </w:tabs>
        <w:ind w:left="1080"/>
        <w:rPr>
          <w:rFonts w:ascii="Arial" w:hAnsi="Arial" w:cs="Arial"/>
          <w:snapToGrid w:val="0"/>
        </w:rPr>
      </w:pPr>
      <w:r w:rsidRPr="0007578C">
        <w:rPr>
          <w:rFonts w:ascii="Arial" w:hAnsi="Arial" w:cs="Arial"/>
          <w:b/>
          <w:snapToGrid w:val="0"/>
        </w:rPr>
        <w:t>Rounds</w:t>
      </w:r>
      <w:r w:rsidRPr="0007578C">
        <w:rPr>
          <w:rFonts w:ascii="Arial" w:hAnsi="Arial" w:cs="Arial"/>
          <w:snapToGrid w:val="0"/>
        </w:rPr>
        <w:t>:</w:t>
      </w:r>
    </w:p>
    <w:p w14:paraId="71A2DBCF" w14:textId="7F9FD4A7" w:rsidR="00FA480A" w:rsidRPr="0007578C" w:rsidRDefault="00FA480A" w:rsidP="00FA480A">
      <w:pPr>
        <w:widowControl w:val="0"/>
        <w:numPr>
          <w:ilvl w:val="0"/>
          <w:numId w:val="11"/>
        </w:numPr>
        <w:tabs>
          <w:tab w:val="clear" w:pos="1080"/>
          <w:tab w:val="num" w:pos="1440"/>
        </w:tabs>
        <w:ind w:left="1440"/>
        <w:rPr>
          <w:rFonts w:ascii="Arial" w:hAnsi="Arial" w:cs="Arial"/>
          <w:snapToGrid w:val="0"/>
        </w:rPr>
      </w:pPr>
      <w:r w:rsidRPr="0007578C">
        <w:rPr>
          <w:rFonts w:ascii="Arial" w:hAnsi="Arial" w:cs="Arial"/>
          <w:b/>
          <w:snapToGrid w:val="0"/>
        </w:rPr>
        <w:t>Preoperative</w:t>
      </w:r>
      <w:r w:rsidRPr="0007578C">
        <w:rPr>
          <w:rFonts w:ascii="Arial" w:hAnsi="Arial" w:cs="Arial"/>
          <w:snapToGrid w:val="0"/>
        </w:rPr>
        <w:t xml:space="preserve"> - All preoperative podiatric surgical patients will have rounds and appropriate preoperative </w:t>
      </w:r>
      <w:proofErr w:type="gramStart"/>
      <w:r w:rsidRPr="0007578C">
        <w:rPr>
          <w:rFonts w:ascii="Arial" w:hAnsi="Arial" w:cs="Arial"/>
          <w:snapToGrid w:val="0"/>
        </w:rPr>
        <w:t>notes</w:t>
      </w:r>
      <w:proofErr w:type="gramEnd"/>
      <w:r w:rsidRPr="0007578C">
        <w:rPr>
          <w:rFonts w:ascii="Arial" w:hAnsi="Arial" w:cs="Arial"/>
          <w:snapToGrid w:val="0"/>
        </w:rPr>
        <w:t xml:space="preserve"> and consent forms entered in the hospital </w:t>
      </w:r>
      <w:r w:rsidRPr="0007578C">
        <w:rPr>
          <w:rFonts w:ascii="Arial" w:hAnsi="Arial" w:cs="Arial"/>
          <w:b/>
          <w:bCs/>
          <w:snapToGrid w:val="0"/>
        </w:rPr>
        <w:t>chart prior to the residents leaving the evening before the surgery</w:t>
      </w:r>
      <w:r w:rsidRPr="0007578C">
        <w:rPr>
          <w:rFonts w:ascii="Arial" w:hAnsi="Arial" w:cs="Arial"/>
          <w:snapToGrid w:val="0"/>
        </w:rPr>
        <w:t xml:space="preserve">.  This includes Sunday night for those patients to be operated on Monday morning unless alternative arrangements have been made with the staff podiatrist on-call.  Any discrepancies in the preoperative laboratory evaluation, radiographs, or physical examination will be noted and the admitting podiatrist or physician will be notified.  If </w:t>
      </w:r>
      <w:r w:rsidR="00742977">
        <w:rPr>
          <w:rFonts w:ascii="Arial" w:hAnsi="Arial" w:cs="Arial"/>
          <w:snapToGrid w:val="0"/>
        </w:rPr>
        <w:t>attending</w:t>
      </w:r>
      <w:r w:rsidRPr="0007578C">
        <w:rPr>
          <w:rFonts w:ascii="Arial" w:hAnsi="Arial" w:cs="Arial"/>
          <w:snapToGrid w:val="0"/>
        </w:rPr>
        <w:t xml:space="preserve"> cannot be notified, the house physician will be notified to concur with the orders given by the </w:t>
      </w:r>
      <w:proofErr w:type="gramStart"/>
      <w:r w:rsidRPr="0007578C">
        <w:rPr>
          <w:rFonts w:ascii="Arial" w:hAnsi="Arial" w:cs="Arial"/>
          <w:snapToGrid w:val="0"/>
        </w:rPr>
        <w:t>resident</w:t>
      </w:r>
      <w:proofErr w:type="gramEnd"/>
      <w:r w:rsidRPr="0007578C">
        <w:rPr>
          <w:rFonts w:ascii="Arial" w:hAnsi="Arial" w:cs="Arial"/>
          <w:snapToGrid w:val="0"/>
        </w:rPr>
        <w:t>.</w:t>
      </w:r>
    </w:p>
    <w:p w14:paraId="0FD77802" w14:textId="77777777" w:rsidR="00FA480A" w:rsidRPr="0007578C" w:rsidRDefault="00FA480A" w:rsidP="00FA480A">
      <w:pPr>
        <w:widowControl w:val="0"/>
        <w:ind w:left="1440"/>
        <w:rPr>
          <w:rFonts w:ascii="Arial" w:hAnsi="Arial" w:cs="Arial"/>
          <w:snapToGrid w:val="0"/>
        </w:rPr>
      </w:pPr>
    </w:p>
    <w:p w14:paraId="5823961A" w14:textId="7FF4DFC5" w:rsidR="00FA480A" w:rsidRPr="0007578C" w:rsidRDefault="00FA480A" w:rsidP="00FA480A">
      <w:pPr>
        <w:widowControl w:val="0"/>
        <w:numPr>
          <w:ilvl w:val="0"/>
          <w:numId w:val="11"/>
        </w:numPr>
        <w:tabs>
          <w:tab w:val="clear" w:pos="1080"/>
          <w:tab w:val="num" w:pos="1440"/>
        </w:tabs>
        <w:ind w:left="1440"/>
        <w:rPr>
          <w:rFonts w:ascii="Arial" w:hAnsi="Arial" w:cs="Arial"/>
          <w:snapToGrid w:val="0"/>
        </w:rPr>
      </w:pPr>
      <w:r w:rsidRPr="0007578C">
        <w:rPr>
          <w:rFonts w:ascii="Arial" w:hAnsi="Arial" w:cs="Arial"/>
          <w:b/>
          <w:snapToGrid w:val="0"/>
        </w:rPr>
        <w:t>Postoperative and Medical Patients</w:t>
      </w:r>
      <w:r w:rsidRPr="0007578C">
        <w:rPr>
          <w:rFonts w:ascii="Arial" w:hAnsi="Arial" w:cs="Arial"/>
          <w:snapToGrid w:val="0"/>
        </w:rPr>
        <w:t xml:space="preserve"> - Rounds on all postoperative and medical patients will be made prior to 8:30 a.m. each morning so that any abnormal findings will be reported to the admitting </w:t>
      </w:r>
      <w:r w:rsidR="00742977">
        <w:rPr>
          <w:rFonts w:ascii="Arial" w:hAnsi="Arial" w:cs="Arial"/>
          <w:snapToGrid w:val="0"/>
        </w:rPr>
        <w:t>attending</w:t>
      </w:r>
      <w:r w:rsidRPr="0007578C">
        <w:rPr>
          <w:rFonts w:ascii="Arial" w:hAnsi="Arial" w:cs="Arial"/>
          <w:snapToGrid w:val="0"/>
        </w:rPr>
        <w:t xml:space="preserve"> or the </w:t>
      </w:r>
      <w:r w:rsidR="00742977">
        <w:rPr>
          <w:rFonts w:ascii="Arial" w:hAnsi="Arial" w:cs="Arial"/>
          <w:snapToGrid w:val="0"/>
        </w:rPr>
        <w:t>attending</w:t>
      </w:r>
      <w:r w:rsidRPr="0007578C">
        <w:rPr>
          <w:rFonts w:ascii="Arial" w:hAnsi="Arial" w:cs="Arial"/>
          <w:snapToGrid w:val="0"/>
        </w:rPr>
        <w:t xml:space="preserve"> on-call that morning.  Any patient in serious or critical condition with abnormal laboratory findings or failure to demonstrate significant progress must have rounds made twice a day; this is, prior to </w:t>
      </w:r>
      <w:smartTag w:uri="urn:schemas-microsoft-com:office:smarttags" w:element="time">
        <w:smartTagPr>
          <w:attr w:name="Minute" w:val="30"/>
          <w:attr w:name="Hour" w:val="8"/>
        </w:smartTagPr>
        <w:r w:rsidRPr="0007578C">
          <w:rPr>
            <w:rFonts w:ascii="Arial" w:hAnsi="Arial" w:cs="Arial"/>
            <w:snapToGrid w:val="0"/>
          </w:rPr>
          <w:t>8:30 a.m.</w:t>
        </w:r>
      </w:smartTag>
      <w:r w:rsidRPr="0007578C">
        <w:rPr>
          <w:rFonts w:ascii="Arial" w:hAnsi="Arial" w:cs="Arial"/>
          <w:snapToGrid w:val="0"/>
        </w:rPr>
        <w:t xml:space="preserve"> and before leaving that evening.  Appropriate notes will be entered </w:t>
      </w:r>
      <w:proofErr w:type="gramStart"/>
      <w:r w:rsidRPr="0007578C">
        <w:rPr>
          <w:rFonts w:ascii="Arial" w:hAnsi="Arial" w:cs="Arial"/>
          <w:snapToGrid w:val="0"/>
        </w:rPr>
        <w:t>in</w:t>
      </w:r>
      <w:proofErr w:type="gramEnd"/>
      <w:r w:rsidRPr="0007578C">
        <w:rPr>
          <w:rFonts w:ascii="Arial" w:hAnsi="Arial" w:cs="Arial"/>
          <w:snapToGrid w:val="0"/>
        </w:rPr>
        <w:t xml:space="preserve"> the </w:t>
      </w:r>
      <w:proofErr w:type="gramStart"/>
      <w:r w:rsidRPr="0007578C">
        <w:rPr>
          <w:rFonts w:ascii="Arial" w:hAnsi="Arial" w:cs="Arial"/>
          <w:snapToGrid w:val="0"/>
        </w:rPr>
        <w:t>Electronic</w:t>
      </w:r>
      <w:proofErr w:type="gramEnd"/>
      <w:r w:rsidRPr="0007578C">
        <w:rPr>
          <w:rFonts w:ascii="Arial" w:hAnsi="Arial" w:cs="Arial"/>
          <w:snapToGrid w:val="0"/>
        </w:rPr>
        <w:t xml:space="preserve"> </w:t>
      </w:r>
      <w:proofErr w:type="gramStart"/>
      <w:r w:rsidRPr="0007578C">
        <w:rPr>
          <w:rFonts w:ascii="Arial" w:hAnsi="Arial" w:cs="Arial"/>
          <w:snapToGrid w:val="0"/>
        </w:rPr>
        <w:t>hospital</w:t>
      </w:r>
      <w:proofErr w:type="gramEnd"/>
      <w:r w:rsidRPr="0007578C">
        <w:rPr>
          <w:rFonts w:ascii="Arial" w:hAnsi="Arial" w:cs="Arial"/>
          <w:snapToGrid w:val="0"/>
        </w:rPr>
        <w:t xml:space="preserve"> chart. </w:t>
      </w:r>
    </w:p>
    <w:p w14:paraId="6842582E" w14:textId="77777777" w:rsidR="00FA480A" w:rsidRPr="0007578C" w:rsidRDefault="00FA480A" w:rsidP="00FA480A">
      <w:pPr>
        <w:widowControl w:val="0"/>
        <w:rPr>
          <w:rFonts w:ascii="Arial" w:hAnsi="Arial" w:cs="Arial"/>
          <w:snapToGrid w:val="0"/>
        </w:rPr>
      </w:pPr>
    </w:p>
    <w:p w14:paraId="543DDCC3" w14:textId="3024F0A7" w:rsidR="00FA480A" w:rsidRPr="0007578C" w:rsidRDefault="00FA480A" w:rsidP="00FA480A">
      <w:pPr>
        <w:widowControl w:val="0"/>
        <w:ind w:left="1440" w:hanging="360"/>
        <w:rPr>
          <w:rFonts w:ascii="Arial" w:hAnsi="Arial" w:cs="Arial"/>
          <w:snapToGrid w:val="0"/>
        </w:rPr>
      </w:pPr>
      <w:r w:rsidRPr="0007578C">
        <w:rPr>
          <w:rFonts w:ascii="Arial" w:hAnsi="Arial" w:cs="Arial"/>
          <w:snapToGrid w:val="0"/>
        </w:rPr>
        <w:t>c.</w:t>
      </w:r>
      <w:r w:rsidRPr="0007578C">
        <w:rPr>
          <w:rFonts w:ascii="Arial" w:hAnsi="Arial" w:cs="Arial"/>
          <w:snapToGrid w:val="0"/>
        </w:rPr>
        <w:tab/>
      </w:r>
      <w:r w:rsidRPr="0007578C">
        <w:rPr>
          <w:rFonts w:ascii="Arial" w:hAnsi="Arial" w:cs="Arial"/>
          <w:b/>
          <w:snapToGrid w:val="0"/>
        </w:rPr>
        <w:t>Policy on Order Writing</w:t>
      </w:r>
      <w:r w:rsidRPr="0007578C">
        <w:rPr>
          <w:rFonts w:ascii="Arial" w:hAnsi="Arial" w:cs="Arial"/>
          <w:snapToGrid w:val="0"/>
        </w:rPr>
        <w:t xml:space="preserve">: Residents can write orders for all pre- hospital medicines the patient is taking. The podiatric resident is the primary care giver of in-patients on the podiatric service and routinely writes in-patient orders. In </w:t>
      </w:r>
      <w:r w:rsidR="000477BB" w:rsidRPr="0007578C">
        <w:rPr>
          <w:rFonts w:ascii="Arial" w:hAnsi="Arial" w:cs="Arial"/>
          <w:snapToGrid w:val="0"/>
        </w:rPr>
        <w:t>addition,</w:t>
      </w:r>
      <w:r w:rsidRPr="0007578C">
        <w:rPr>
          <w:rFonts w:ascii="Arial" w:hAnsi="Arial" w:cs="Arial"/>
          <w:snapToGrid w:val="0"/>
        </w:rPr>
        <w:t xml:space="preserve"> residents can write standard sliding scale insulin orders and standard pre-operative insulin adjustments that relate to surgery and NPO status. Any non-podiatric related medicine orders or changes must be done by or in conjunction with a PCP or HBS physician. All orders must be dated, timed and stamped on each page.</w:t>
      </w:r>
    </w:p>
    <w:p w14:paraId="644B0EF0" w14:textId="77777777" w:rsidR="00FA480A" w:rsidRPr="0007578C" w:rsidRDefault="00FA480A" w:rsidP="00FA480A">
      <w:pPr>
        <w:widowControl w:val="0"/>
        <w:ind w:left="1440"/>
        <w:rPr>
          <w:rFonts w:ascii="Arial" w:hAnsi="Arial" w:cs="Arial"/>
          <w:snapToGrid w:val="0"/>
        </w:rPr>
      </w:pPr>
    </w:p>
    <w:p w14:paraId="2E88EED2" w14:textId="77777777" w:rsidR="00FA480A" w:rsidRPr="0007578C" w:rsidRDefault="00FA480A" w:rsidP="00FA480A">
      <w:pPr>
        <w:widowControl w:val="0"/>
        <w:ind w:left="1440"/>
        <w:rPr>
          <w:rFonts w:ascii="Arial" w:hAnsi="Arial" w:cs="Arial"/>
          <w:snapToGrid w:val="0"/>
        </w:rPr>
      </w:pPr>
      <w:r w:rsidRPr="0007578C">
        <w:rPr>
          <w:rFonts w:ascii="Arial" w:hAnsi="Arial" w:cs="Arial"/>
          <w:snapToGrid w:val="0"/>
        </w:rPr>
        <w:t>Residents may give verbal orders. They are required to sign these within 48 hours of giving the order (preferably within 24 hours).</w:t>
      </w:r>
    </w:p>
    <w:p w14:paraId="563EBBC4" w14:textId="77777777" w:rsidR="00FA480A" w:rsidRPr="0007578C" w:rsidRDefault="00FA480A" w:rsidP="00FA480A">
      <w:pPr>
        <w:widowControl w:val="0"/>
        <w:ind w:left="1440"/>
        <w:rPr>
          <w:rFonts w:ascii="Arial" w:hAnsi="Arial" w:cs="Arial"/>
          <w:snapToGrid w:val="0"/>
        </w:rPr>
      </w:pPr>
    </w:p>
    <w:p w14:paraId="2298E88B" w14:textId="2E2E602C" w:rsidR="00742977" w:rsidRPr="00742977" w:rsidRDefault="007D0180" w:rsidP="00742977">
      <w:pPr>
        <w:widowControl w:val="0"/>
        <w:ind w:left="360" w:firstLine="720"/>
        <w:rPr>
          <w:rFonts w:ascii="Arial" w:hAnsi="Arial" w:cs="Arial"/>
          <w:snapToGrid w:val="0"/>
        </w:rPr>
      </w:pPr>
      <w:r w:rsidRPr="00742977">
        <w:rPr>
          <w:rFonts w:ascii="Arial" w:hAnsi="Arial" w:cs="Arial"/>
          <w:bCs/>
          <w:snapToGrid w:val="0"/>
        </w:rPr>
        <w:t>d</w:t>
      </w:r>
      <w:r>
        <w:rPr>
          <w:rFonts w:ascii="Arial" w:hAnsi="Arial" w:cs="Arial"/>
          <w:b/>
          <w:snapToGrid w:val="0"/>
        </w:rPr>
        <w:t>.</w:t>
      </w:r>
      <w:r w:rsidRPr="00742977">
        <w:rPr>
          <w:rFonts w:ascii="Arial" w:hAnsi="Arial" w:cs="Arial"/>
          <w:b/>
          <w:snapToGrid w:val="0"/>
        </w:rPr>
        <w:t xml:space="preserve"> Postoperative</w:t>
      </w:r>
      <w:r w:rsidR="00FA480A" w:rsidRPr="00742977">
        <w:rPr>
          <w:rFonts w:ascii="Arial" w:hAnsi="Arial" w:cs="Arial"/>
          <w:b/>
          <w:snapToGrid w:val="0"/>
        </w:rPr>
        <w:t xml:space="preserve"> Discharge Rounds</w:t>
      </w:r>
      <w:r w:rsidR="00FA480A" w:rsidRPr="00742977">
        <w:rPr>
          <w:rFonts w:ascii="Arial" w:hAnsi="Arial" w:cs="Arial"/>
          <w:snapToGrid w:val="0"/>
        </w:rPr>
        <w:t xml:space="preserve"> - Patients who undergo outpatient surgery </w:t>
      </w:r>
    </w:p>
    <w:p w14:paraId="491CCBD3" w14:textId="14154988" w:rsidR="00FA480A" w:rsidRPr="00742977" w:rsidRDefault="00FA480A" w:rsidP="00742977">
      <w:pPr>
        <w:pStyle w:val="ListParagraph"/>
        <w:widowControl w:val="0"/>
        <w:ind w:left="1080"/>
        <w:rPr>
          <w:rFonts w:ascii="Arial" w:hAnsi="Arial" w:cs="Arial"/>
          <w:snapToGrid w:val="0"/>
        </w:rPr>
      </w:pPr>
      <w:r w:rsidRPr="00742977">
        <w:rPr>
          <w:rFonts w:ascii="Arial" w:hAnsi="Arial" w:cs="Arial"/>
          <w:snapToGrid w:val="0"/>
        </w:rPr>
        <w:t>must have postoperative rounds before discharge to home.  At this time, final instructions and evaluation of postoperative x-rays will be done.  This will be the responsibility of the resident assigned to the surgical case unless otherwise arranged with the on-call resident or staff podiatrist.  All discrepancies noted on the postoperative x-rays will be brought to the attention of the staff podiatrist before discharge.</w:t>
      </w:r>
    </w:p>
    <w:p w14:paraId="70C43AC9" w14:textId="77777777" w:rsidR="00F96E5F" w:rsidRPr="0007578C" w:rsidRDefault="00F96E5F" w:rsidP="00FA480A">
      <w:pPr>
        <w:widowControl w:val="0"/>
        <w:ind w:left="1440"/>
        <w:rPr>
          <w:rFonts w:ascii="Arial" w:hAnsi="Arial" w:cs="Arial"/>
          <w:snapToGrid w:val="0"/>
        </w:rPr>
      </w:pPr>
    </w:p>
    <w:p w14:paraId="331028C2" w14:textId="548D9E7D" w:rsidR="00FA480A" w:rsidRPr="0007578C" w:rsidRDefault="00FA480A" w:rsidP="00FA480A">
      <w:pPr>
        <w:widowControl w:val="0"/>
        <w:numPr>
          <w:ilvl w:val="0"/>
          <w:numId w:val="23"/>
        </w:numPr>
        <w:rPr>
          <w:rFonts w:ascii="Arial" w:hAnsi="Arial" w:cs="Arial"/>
          <w:snapToGrid w:val="0"/>
        </w:rPr>
      </w:pPr>
      <w:r w:rsidRPr="0007578C">
        <w:rPr>
          <w:rFonts w:ascii="Arial" w:hAnsi="Arial" w:cs="Arial"/>
          <w:b/>
          <w:snapToGrid w:val="0"/>
        </w:rPr>
        <w:t>Weekend Rounds</w:t>
      </w:r>
      <w:r w:rsidRPr="0007578C">
        <w:rPr>
          <w:rFonts w:ascii="Arial" w:hAnsi="Arial" w:cs="Arial"/>
          <w:snapToGrid w:val="0"/>
        </w:rPr>
        <w:t xml:space="preserve"> - It will be the resident's responsibility to make rounds at least once each day on the weekend.  This will be arranged with the </w:t>
      </w:r>
      <w:r w:rsidR="00742977">
        <w:rPr>
          <w:rFonts w:ascii="Arial" w:hAnsi="Arial" w:cs="Arial"/>
          <w:snapToGrid w:val="0"/>
        </w:rPr>
        <w:t>attending</w:t>
      </w:r>
      <w:r w:rsidRPr="0007578C">
        <w:rPr>
          <w:rFonts w:ascii="Arial" w:hAnsi="Arial" w:cs="Arial"/>
          <w:snapToGrid w:val="0"/>
        </w:rPr>
        <w:t xml:space="preserve"> on second or first call.  He</w:t>
      </w:r>
      <w:r w:rsidR="003E4841" w:rsidRPr="0007578C">
        <w:rPr>
          <w:rFonts w:ascii="Arial" w:hAnsi="Arial" w:cs="Arial"/>
          <w:snapToGrid w:val="0"/>
        </w:rPr>
        <w:t>/she</w:t>
      </w:r>
      <w:r w:rsidRPr="0007578C">
        <w:rPr>
          <w:rFonts w:ascii="Arial" w:hAnsi="Arial" w:cs="Arial"/>
          <w:snapToGrid w:val="0"/>
        </w:rPr>
        <w:t xml:space="preserve"> will avail </w:t>
      </w:r>
      <w:r w:rsidR="003E4841" w:rsidRPr="0007578C">
        <w:rPr>
          <w:rFonts w:ascii="Arial" w:hAnsi="Arial" w:cs="Arial"/>
          <w:snapToGrid w:val="0"/>
        </w:rPr>
        <w:t>them</w:t>
      </w:r>
      <w:r w:rsidRPr="0007578C">
        <w:rPr>
          <w:rFonts w:ascii="Arial" w:hAnsi="Arial" w:cs="Arial"/>
          <w:snapToGrid w:val="0"/>
        </w:rPr>
        <w:t>sel</w:t>
      </w:r>
      <w:r w:rsidR="00F42A85" w:rsidRPr="0007578C">
        <w:rPr>
          <w:rFonts w:ascii="Arial" w:hAnsi="Arial" w:cs="Arial"/>
          <w:snapToGrid w:val="0"/>
        </w:rPr>
        <w:t>ve</w:t>
      </w:r>
      <w:r w:rsidR="003E4841" w:rsidRPr="0007578C">
        <w:rPr>
          <w:rFonts w:ascii="Arial" w:hAnsi="Arial" w:cs="Arial"/>
          <w:snapToGrid w:val="0"/>
        </w:rPr>
        <w:t>s</w:t>
      </w:r>
      <w:r w:rsidRPr="0007578C">
        <w:rPr>
          <w:rFonts w:ascii="Arial" w:hAnsi="Arial" w:cs="Arial"/>
          <w:snapToGrid w:val="0"/>
        </w:rPr>
        <w:t xml:space="preserve"> of the recent progress of each patient to be attended during the weekend times.</w:t>
      </w:r>
    </w:p>
    <w:p w14:paraId="0DF85825" w14:textId="77777777" w:rsidR="00811F1F" w:rsidRPr="0007578C" w:rsidRDefault="00811F1F" w:rsidP="00811F1F">
      <w:pPr>
        <w:widowControl w:val="0"/>
        <w:ind w:left="1440"/>
        <w:rPr>
          <w:rFonts w:ascii="Arial" w:hAnsi="Arial" w:cs="Arial"/>
          <w:snapToGrid w:val="0"/>
        </w:rPr>
      </w:pPr>
    </w:p>
    <w:p w14:paraId="0B5A49BA" w14:textId="5805FD32" w:rsidR="00F96E5F" w:rsidRDefault="009A7940" w:rsidP="00FA480A">
      <w:pPr>
        <w:widowControl w:val="0"/>
        <w:numPr>
          <w:ilvl w:val="0"/>
          <w:numId w:val="23"/>
        </w:numPr>
        <w:rPr>
          <w:rFonts w:ascii="Arial" w:hAnsi="Arial" w:cs="Arial"/>
          <w:snapToGrid w:val="0"/>
        </w:rPr>
      </w:pPr>
      <w:r w:rsidRPr="0007578C">
        <w:rPr>
          <w:rFonts w:ascii="Arial" w:hAnsi="Arial" w:cs="Arial"/>
          <w:b/>
          <w:snapToGrid w:val="0"/>
        </w:rPr>
        <w:t>Consultations</w:t>
      </w:r>
      <w:r w:rsidRPr="0007578C">
        <w:rPr>
          <w:rFonts w:ascii="Arial" w:hAnsi="Arial" w:cs="Arial"/>
          <w:snapToGrid w:val="0"/>
        </w:rPr>
        <w:t xml:space="preserve"> – All urgent consultations from other medical departments shall be handled </w:t>
      </w:r>
      <w:r w:rsidRPr="0007578C">
        <w:rPr>
          <w:rFonts w:ascii="Arial" w:hAnsi="Arial" w:cs="Arial"/>
          <w:b/>
          <w:bCs/>
          <w:snapToGrid w:val="0"/>
        </w:rPr>
        <w:t>in conjunction with the attending podiatrist</w:t>
      </w:r>
      <w:r w:rsidRPr="0007578C">
        <w:rPr>
          <w:rFonts w:ascii="Arial" w:hAnsi="Arial" w:cs="Arial"/>
          <w:snapToGrid w:val="0"/>
        </w:rPr>
        <w:t xml:space="preserve"> by the resident on call the day the consult is received.  If the consult is taken after clinic hours, the resident will not schedule the patient to be seen the next clinic day unless prior arrangements are made with the on-call person, or they will present to receive the patient.</w:t>
      </w:r>
    </w:p>
    <w:p w14:paraId="44EBD348" w14:textId="77777777" w:rsidR="00742977" w:rsidRDefault="00742977" w:rsidP="00742977">
      <w:pPr>
        <w:pStyle w:val="ListParagraph"/>
        <w:rPr>
          <w:rFonts w:ascii="Arial" w:hAnsi="Arial" w:cs="Arial"/>
          <w:snapToGrid w:val="0"/>
        </w:rPr>
      </w:pPr>
    </w:p>
    <w:p w14:paraId="78CF548E" w14:textId="65BCEBB3" w:rsidR="00742977" w:rsidRDefault="00742977" w:rsidP="00742977">
      <w:pPr>
        <w:widowControl w:val="0"/>
        <w:numPr>
          <w:ilvl w:val="1"/>
          <w:numId w:val="23"/>
        </w:numPr>
        <w:rPr>
          <w:rFonts w:ascii="Arial" w:hAnsi="Arial" w:cs="Arial"/>
          <w:snapToGrid w:val="0"/>
        </w:rPr>
      </w:pPr>
      <w:r>
        <w:rPr>
          <w:rFonts w:ascii="Arial" w:hAnsi="Arial" w:cs="Arial"/>
          <w:snapToGrid w:val="0"/>
        </w:rPr>
        <w:t xml:space="preserve">All consultations will be verbally (and/or via </w:t>
      </w:r>
      <w:r w:rsidR="00D05332">
        <w:rPr>
          <w:rFonts w:ascii="Arial" w:hAnsi="Arial" w:cs="Arial"/>
          <w:snapToGrid w:val="0"/>
        </w:rPr>
        <w:t>secure text</w:t>
      </w:r>
      <w:r>
        <w:rPr>
          <w:rFonts w:ascii="Arial" w:hAnsi="Arial" w:cs="Arial"/>
          <w:snapToGrid w:val="0"/>
        </w:rPr>
        <w:t>) discussed with attending on call</w:t>
      </w:r>
    </w:p>
    <w:p w14:paraId="019ACD73" w14:textId="72650D07" w:rsidR="00742977" w:rsidRDefault="00742977" w:rsidP="00742977">
      <w:pPr>
        <w:widowControl w:val="0"/>
        <w:numPr>
          <w:ilvl w:val="1"/>
          <w:numId w:val="23"/>
        </w:numPr>
        <w:rPr>
          <w:rFonts w:ascii="Arial" w:hAnsi="Arial" w:cs="Arial"/>
          <w:snapToGrid w:val="0"/>
        </w:rPr>
      </w:pPr>
      <w:r>
        <w:rPr>
          <w:rFonts w:ascii="Arial" w:hAnsi="Arial" w:cs="Arial"/>
          <w:snapToGrid w:val="0"/>
        </w:rPr>
        <w:t>Resident will clearly communicate whether the patient was physically seen or not</w:t>
      </w:r>
    </w:p>
    <w:p w14:paraId="29B1CB5E" w14:textId="3F130A12" w:rsidR="00742977" w:rsidRDefault="00742977" w:rsidP="00742977">
      <w:pPr>
        <w:widowControl w:val="0"/>
        <w:numPr>
          <w:ilvl w:val="1"/>
          <w:numId w:val="23"/>
        </w:numPr>
        <w:rPr>
          <w:rFonts w:ascii="Arial" w:hAnsi="Arial" w:cs="Arial"/>
          <w:snapToGrid w:val="0"/>
        </w:rPr>
      </w:pPr>
      <w:r>
        <w:rPr>
          <w:rFonts w:ascii="Arial" w:hAnsi="Arial" w:cs="Arial"/>
          <w:snapToGrid w:val="0"/>
        </w:rPr>
        <w:t>Prior to discussion with attending on call, resident will be familiar with the following:</w:t>
      </w:r>
    </w:p>
    <w:p w14:paraId="58763666" w14:textId="4B6ABE37" w:rsidR="00742977" w:rsidRDefault="00742977" w:rsidP="00742977">
      <w:pPr>
        <w:widowControl w:val="0"/>
        <w:numPr>
          <w:ilvl w:val="2"/>
          <w:numId w:val="23"/>
        </w:numPr>
        <w:rPr>
          <w:rFonts w:ascii="Arial" w:hAnsi="Arial" w:cs="Arial"/>
          <w:snapToGrid w:val="0"/>
        </w:rPr>
      </w:pPr>
      <w:r>
        <w:rPr>
          <w:rFonts w:ascii="Arial" w:hAnsi="Arial" w:cs="Arial"/>
          <w:snapToGrid w:val="0"/>
        </w:rPr>
        <w:t>Patient HPI</w:t>
      </w:r>
    </w:p>
    <w:p w14:paraId="59101CB2" w14:textId="00B26991" w:rsidR="00742977" w:rsidRDefault="00742977" w:rsidP="00742977">
      <w:pPr>
        <w:widowControl w:val="0"/>
        <w:numPr>
          <w:ilvl w:val="2"/>
          <w:numId w:val="23"/>
        </w:numPr>
        <w:rPr>
          <w:rFonts w:ascii="Arial" w:hAnsi="Arial" w:cs="Arial"/>
          <w:snapToGrid w:val="0"/>
        </w:rPr>
      </w:pPr>
      <w:r>
        <w:rPr>
          <w:rFonts w:ascii="Arial" w:hAnsi="Arial" w:cs="Arial"/>
          <w:snapToGrid w:val="0"/>
        </w:rPr>
        <w:t>Patient medical history</w:t>
      </w:r>
    </w:p>
    <w:p w14:paraId="578884EA" w14:textId="2E14E5EE" w:rsidR="00742977" w:rsidRDefault="00742977" w:rsidP="00742977">
      <w:pPr>
        <w:widowControl w:val="0"/>
        <w:numPr>
          <w:ilvl w:val="2"/>
          <w:numId w:val="23"/>
        </w:numPr>
        <w:rPr>
          <w:rFonts w:ascii="Arial" w:hAnsi="Arial" w:cs="Arial"/>
          <w:snapToGrid w:val="0"/>
        </w:rPr>
      </w:pPr>
      <w:r>
        <w:rPr>
          <w:rFonts w:ascii="Arial" w:hAnsi="Arial" w:cs="Arial"/>
          <w:snapToGrid w:val="0"/>
        </w:rPr>
        <w:t>Patient allergies</w:t>
      </w:r>
    </w:p>
    <w:p w14:paraId="72C5ACC1" w14:textId="25636A61" w:rsidR="00742977" w:rsidRDefault="00742977" w:rsidP="00742977">
      <w:pPr>
        <w:widowControl w:val="0"/>
        <w:numPr>
          <w:ilvl w:val="2"/>
          <w:numId w:val="23"/>
        </w:numPr>
        <w:rPr>
          <w:rFonts w:ascii="Arial" w:hAnsi="Arial" w:cs="Arial"/>
          <w:snapToGrid w:val="0"/>
        </w:rPr>
      </w:pPr>
      <w:r>
        <w:rPr>
          <w:rFonts w:ascii="Arial" w:hAnsi="Arial" w:cs="Arial"/>
          <w:snapToGrid w:val="0"/>
        </w:rPr>
        <w:t>Patient active medications and association to PMH</w:t>
      </w:r>
    </w:p>
    <w:p w14:paraId="71F4D916" w14:textId="67C59BE4" w:rsidR="00742977" w:rsidRDefault="00742977" w:rsidP="00742977">
      <w:pPr>
        <w:widowControl w:val="0"/>
        <w:numPr>
          <w:ilvl w:val="2"/>
          <w:numId w:val="23"/>
        </w:numPr>
        <w:rPr>
          <w:rFonts w:ascii="Arial" w:hAnsi="Arial" w:cs="Arial"/>
          <w:snapToGrid w:val="0"/>
        </w:rPr>
      </w:pPr>
      <w:r>
        <w:rPr>
          <w:rFonts w:ascii="Arial" w:hAnsi="Arial" w:cs="Arial"/>
          <w:snapToGrid w:val="0"/>
        </w:rPr>
        <w:t>Active or pending laboratory studies</w:t>
      </w:r>
    </w:p>
    <w:p w14:paraId="22FA7324" w14:textId="6136C4DD" w:rsidR="00742977" w:rsidRDefault="00742977" w:rsidP="00742977">
      <w:pPr>
        <w:widowControl w:val="0"/>
        <w:numPr>
          <w:ilvl w:val="2"/>
          <w:numId w:val="23"/>
        </w:numPr>
        <w:rPr>
          <w:rFonts w:ascii="Arial" w:hAnsi="Arial" w:cs="Arial"/>
          <w:snapToGrid w:val="0"/>
        </w:rPr>
      </w:pPr>
      <w:r>
        <w:rPr>
          <w:rFonts w:ascii="Arial" w:hAnsi="Arial" w:cs="Arial"/>
          <w:snapToGrid w:val="0"/>
        </w:rPr>
        <w:lastRenderedPageBreak/>
        <w:t>Radiographic studies</w:t>
      </w:r>
    </w:p>
    <w:p w14:paraId="0D2B2FB9" w14:textId="771DCA05" w:rsidR="00742977" w:rsidRDefault="00742977" w:rsidP="00742977">
      <w:pPr>
        <w:widowControl w:val="0"/>
        <w:numPr>
          <w:ilvl w:val="2"/>
          <w:numId w:val="23"/>
        </w:numPr>
        <w:rPr>
          <w:rFonts w:ascii="Arial" w:hAnsi="Arial" w:cs="Arial"/>
          <w:snapToGrid w:val="0"/>
        </w:rPr>
      </w:pPr>
      <w:r>
        <w:rPr>
          <w:rFonts w:ascii="Arial" w:hAnsi="Arial" w:cs="Arial"/>
          <w:snapToGrid w:val="0"/>
        </w:rPr>
        <w:t>Previous surgical history</w:t>
      </w:r>
    </w:p>
    <w:p w14:paraId="4CDC2BD5" w14:textId="47E6D721" w:rsidR="00742977" w:rsidRDefault="00742977" w:rsidP="00742977">
      <w:pPr>
        <w:widowControl w:val="0"/>
        <w:numPr>
          <w:ilvl w:val="2"/>
          <w:numId w:val="23"/>
        </w:numPr>
        <w:rPr>
          <w:rFonts w:ascii="Arial" w:hAnsi="Arial" w:cs="Arial"/>
          <w:snapToGrid w:val="0"/>
        </w:rPr>
      </w:pPr>
      <w:r>
        <w:rPr>
          <w:rFonts w:ascii="Arial" w:hAnsi="Arial" w:cs="Arial"/>
          <w:snapToGrid w:val="0"/>
        </w:rPr>
        <w:t xml:space="preserve">Patient social history (employment, marriage, stairs at home, </w:t>
      </w:r>
      <w:proofErr w:type="spellStart"/>
      <w:r>
        <w:rPr>
          <w:rFonts w:ascii="Arial" w:hAnsi="Arial" w:cs="Arial"/>
          <w:snapToGrid w:val="0"/>
        </w:rPr>
        <w:t>etc</w:t>
      </w:r>
      <w:proofErr w:type="spellEnd"/>
      <w:r>
        <w:rPr>
          <w:rFonts w:ascii="Arial" w:hAnsi="Arial" w:cs="Arial"/>
          <w:snapToGrid w:val="0"/>
        </w:rPr>
        <w:t>)</w:t>
      </w:r>
    </w:p>
    <w:p w14:paraId="7DD7D836" w14:textId="1033F76B" w:rsidR="00742977" w:rsidRDefault="001F1710" w:rsidP="00742977">
      <w:pPr>
        <w:widowControl w:val="0"/>
        <w:numPr>
          <w:ilvl w:val="2"/>
          <w:numId w:val="23"/>
        </w:numPr>
        <w:rPr>
          <w:rFonts w:ascii="Arial" w:hAnsi="Arial" w:cs="Arial"/>
          <w:snapToGrid w:val="0"/>
        </w:rPr>
      </w:pPr>
      <w:r>
        <w:rPr>
          <w:rFonts w:ascii="Arial" w:hAnsi="Arial" w:cs="Arial"/>
          <w:snapToGrid w:val="0"/>
        </w:rPr>
        <w:t>Formulate a diagnosis</w:t>
      </w:r>
    </w:p>
    <w:p w14:paraId="34A789EE" w14:textId="42BE7701" w:rsidR="001F1710" w:rsidRDefault="001F1710" w:rsidP="00742977">
      <w:pPr>
        <w:widowControl w:val="0"/>
        <w:numPr>
          <w:ilvl w:val="2"/>
          <w:numId w:val="23"/>
        </w:numPr>
        <w:rPr>
          <w:rFonts w:ascii="Arial" w:hAnsi="Arial" w:cs="Arial"/>
          <w:snapToGrid w:val="0"/>
        </w:rPr>
      </w:pPr>
      <w:r>
        <w:rPr>
          <w:rFonts w:ascii="Arial" w:hAnsi="Arial" w:cs="Arial"/>
          <w:snapToGrid w:val="0"/>
        </w:rPr>
        <w:t>Formulate a clinical or surgical plan</w:t>
      </w:r>
    </w:p>
    <w:p w14:paraId="1FE82866" w14:textId="28628C06" w:rsidR="001F1710" w:rsidRDefault="001F1710" w:rsidP="001F1710">
      <w:pPr>
        <w:widowControl w:val="0"/>
        <w:ind w:left="2880"/>
        <w:rPr>
          <w:rFonts w:ascii="Arial" w:hAnsi="Arial" w:cs="Arial"/>
          <w:snapToGrid w:val="0"/>
        </w:rPr>
      </w:pPr>
    </w:p>
    <w:p w14:paraId="67A29A25" w14:textId="0D88CD0A" w:rsidR="001F1710" w:rsidRPr="001F1710" w:rsidRDefault="001F1710" w:rsidP="001F1710">
      <w:pPr>
        <w:widowControl w:val="0"/>
        <w:ind w:left="1080"/>
        <w:rPr>
          <w:rFonts w:ascii="Arial" w:hAnsi="Arial" w:cs="Arial"/>
          <w:b/>
          <w:bCs/>
          <w:snapToGrid w:val="0"/>
          <w:u w:val="single"/>
        </w:rPr>
      </w:pPr>
      <w:r w:rsidRPr="001F1710">
        <w:rPr>
          <w:rFonts w:ascii="Arial" w:hAnsi="Arial" w:cs="Arial"/>
          <w:b/>
          <w:bCs/>
          <w:snapToGrid w:val="0"/>
          <w:u w:val="single"/>
        </w:rPr>
        <w:t>NOTE- ALL CONSULT PATIENTS REFERRED TO PODIATRY DEPARTMENT THROUGH THE ON CALL RESIDENT NEED TO BE PHYSICALLY SEEN UNLESS THE ATTENDING ON CALL MAKES OTHER ARRANGEMENTS</w:t>
      </w:r>
    </w:p>
    <w:p w14:paraId="21CB2696" w14:textId="77777777" w:rsidR="009A7940" w:rsidRPr="0007578C" w:rsidRDefault="009A7940" w:rsidP="00FA480A">
      <w:pPr>
        <w:widowControl w:val="0"/>
        <w:tabs>
          <w:tab w:val="num" w:pos="1080"/>
        </w:tabs>
        <w:ind w:left="1440" w:hanging="360"/>
        <w:rPr>
          <w:rFonts w:ascii="Arial" w:hAnsi="Arial" w:cs="Arial"/>
          <w:b/>
          <w:snapToGrid w:val="0"/>
        </w:rPr>
      </w:pPr>
    </w:p>
    <w:p w14:paraId="0993FCF2" w14:textId="77777777" w:rsidR="00F96E5F" w:rsidRPr="0007578C" w:rsidRDefault="00F96E5F" w:rsidP="00BB6370">
      <w:pPr>
        <w:widowControl w:val="0"/>
        <w:tabs>
          <w:tab w:val="num" w:pos="1080"/>
        </w:tabs>
        <w:ind w:left="1080"/>
        <w:rPr>
          <w:rFonts w:ascii="Arial" w:hAnsi="Arial" w:cs="Arial"/>
          <w:snapToGrid w:val="0"/>
        </w:rPr>
      </w:pPr>
      <w:r w:rsidRPr="0007578C">
        <w:rPr>
          <w:rFonts w:ascii="Arial" w:hAnsi="Arial" w:cs="Arial"/>
          <w:b/>
          <w:snapToGrid w:val="0"/>
        </w:rPr>
        <w:t>NOTE</w:t>
      </w:r>
      <w:r w:rsidRPr="0007578C">
        <w:rPr>
          <w:rFonts w:ascii="Arial" w:hAnsi="Arial" w:cs="Arial"/>
          <w:snapToGrid w:val="0"/>
        </w:rPr>
        <w:t xml:space="preserve">: </w:t>
      </w:r>
      <w:r w:rsidR="00BB6370" w:rsidRPr="0007578C">
        <w:rPr>
          <w:rFonts w:ascii="Arial" w:hAnsi="Arial" w:cs="Arial"/>
          <w:snapToGrid w:val="0"/>
        </w:rPr>
        <w:t>C</w:t>
      </w:r>
      <w:r w:rsidRPr="0007578C">
        <w:rPr>
          <w:rFonts w:ascii="Arial" w:hAnsi="Arial" w:cs="Arial"/>
          <w:snapToGrid w:val="0"/>
        </w:rPr>
        <w:t xml:space="preserve">onsultations received from the Emergency Department that will require a clinic follow up appointment </w:t>
      </w:r>
      <w:r w:rsidRPr="0007578C">
        <w:rPr>
          <w:rFonts w:ascii="Arial" w:hAnsi="Arial" w:cs="Arial"/>
          <w:b/>
          <w:bCs/>
          <w:snapToGrid w:val="0"/>
        </w:rPr>
        <w:t>will NOT need a formal consultation request to be sent to the clinic</w:t>
      </w:r>
      <w:r w:rsidRPr="0007578C">
        <w:rPr>
          <w:rFonts w:ascii="Arial" w:hAnsi="Arial" w:cs="Arial"/>
          <w:snapToGrid w:val="0"/>
        </w:rPr>
        <w:t>. The resident will obtain the patient MR # and manage clinic follow up following discussion with the attending on call.</w:t>
      </w:r>
    </w:p>
    <w:p w14:paraId="0D5B8916" w14:textId="77777777" w:rsidR="00BB6370" w:rsidRPr="0007578C" w:rsidRDefault="00BB6370" w:rsidP="00BB6370">
      <w:pPr>
        <w:widowControl w:val="0"/>
        <w:tabs>
          <w:tab w:val="num" w:pos="1080"/>
        </w:tabs>
        <w:ind w:left="1080"/>
        <w:rPr>
          <w:rFonts w:ascii="Arial" w:hAnsi="Arial" w:cs="Arial"/>
          <w:snapToGrid w:val="0"/>
        </w:rPr>
      </w:pPr>
    </w:p>
    <w:p w14:paraId="0BA6DB2D" w14:textId="77777777" w:rsidR="002227FB" w:rsidRPr="0007578C" w:rsidRDefault="002227FB" w:rsidP="00FA480A">
      <w:pPr>
        <w:widowControl w:val="0"/>
        <w:tabs>
          <w:tab w:val="num" w:pos="1080"/>
        </w:tabs>
        <w:ind w:left="1440" w:hanging="360"/>
        <w:rPr>
          <w:rFonts w:ascii="Arial" w:hAnsi="Arial" w:cs="Arial"/>
          <w:snapToGrid w:val="0"/>
        </w:rPr>
      </w:pPr>
    </w:p>
    <w:p w14:paraId="0DB0BBF8" w14:textId="542EB1FD" w:rsidR="00FA480A" w:rsidRPr="0007578C" w:rsidRDefault="00FA480A" w:rsidP="001F1710">
      <w:pPr>
        <w:widowControl w:val="0"/>
        <w:tabs>
          <w:tab w:val="num" w:pos="1080"/>
        </w:tabs>
        <w:ind w:left="1440" w:hanging="360"/>
        <w:rPr>
          <w:rFonts w:ascii="Arial" w:hAnsi="Arial" w:cs="Arial"/>
          <w:snapToGrid w:val="0"/>
        </w:rPr>
      </w:pPr>
      <w:r w:rsidRPr="0007578C">
        <w:rPr>
          <w:rFonts w:ascii="Arial" w:hAnsi="Arial" w:cs="Arial"/>
          <w:snapToGrid w:val="0"/>
        </w:rPr>
        <w:t xml:space="preserve">All In-patient Chart Notes are either to be completed by an Attending or Co-signed </w:t>
      </w:r>
      <w:r w:rsidR="002227FB" w:rsidRPr="0007578C">
        <w:rPr>
          <w:rFonts w:ascii="Arial" w:hAnsi="Arial" w:cs="Arial"/>
          <w:snapToGrid w:val="0"/>
        </w:rPr>
        <w:t>b</w:t>
      </w:r>
      <w:r w:rsidRPr="0007578C">
        <w:rPr>
          <w:rFonts w:ascii="Arial" w:hAnsi="Arial" w:cs="Arial"/>
          <w:snapToGrid w:val="0"/>
        </w:rPr>
        <w:t>y an attending.</w:t>
      </w:r>
    </w:p>
    <w:p w14:paraId="5027BF62" w14:textId="77777777" w:rsidR="003D41D7" w:rsidRPr="0007578C" w:rsidRDefault="003D41D7" w:rsidP="00FA480A">
      <w:pPr>
        <w:widowControl w:val="0"/>
        <w:tabs>
          <w:tab w:val="num" w:pos="1080"/>
        </w:tabs>
        <w:ind w:left="1440" w:hanging="360"/>
        <w:rPr>
          <w:rFonts w:ascii="Arial" w:hAnsi="Arial" w:cs="Arial"/>
          <w:snapToGrid w:val="0"/>
        </w:rPr>
      </w:pPr>
    </w:p>
    <w:p w14:paraId="1FE5E579" w14:textId="77777777" w:rsidR="00FA480A" w:rsidRPr="0007578C" w:rsidRDefault="00FA480A" w:rsidP="00FA480A">
      <w:pPr>
        <w:widowControl w:val="0"/>
        <w:numPr>
          <w:ilvl w:val="0"/>
          <w:numId w:val="10"/>
        </w:numPr>
        <w:tabs>
          <w:tab w:val="clear" w:pos="360"/>
          <w:tab w:val="num" w:pos="1080"/>
        </w:tabs>
        <w:ind w:left="1080"/>
        <w:rPr>
          <w:rFonts w:ascii="Arial" w:hAnsi="Arial" w:cs="Arial"/>
          <w:snapToGrid w:val="0"/>
        </w:rPr>
      </w:pPr>
      <w:r w:rsidRPr="0007578C">
        <w:rPr>
          <w:rFonts w:ascii="Arial" w:hAnsi="Arial" w:cs="Arial"/>
          <w:b/>
          <w:snapToGrid w:val="0"/>
        </w:rPr>
        <w:t>Admissions of Patients to the Hospital</w:t>
      </w:r>
      <w:r w:rsidRPr="0007578C">
        <w:rPr>
          <w:rFonts w:ascii="Arial" w:hAnsi="Arial" w:cs="Arial"/>
          <w:snapToGrid w:val="0"/>
        </w:rPr>
        <w:t>:</w:t>
      </w:r>
    </w:p>
    <w:p w14:paraId="51A128C0" w14:textId="7D82BA49" w:rsidR="00FA480A" w:rsidRPr="0007578C" w:rsidRDefault="00FA480A" w:rsidP="00FA480A">
      <w:pPr>
        <w:widowControl w:val="0"/>
        <w:numPr>
          <w:ilvl w:val="0"/>
          <w:numId w:val="12"/>
        </w:numPr>
        <w:tabs>
          <w:tab w:val="clear" w:pos="1080"/>
          <w:tab w:val="num" w:pos="1440"/>
        </w:tabs>
        <w:ind w:left="1440"/>
        <w:rPr>
          <w:rFonts w:ascii="Arial" w:hAnsi="Arial" w:cs="Arial"/>
          <w:snapToGrid w:val="0"/>
        </w:rPr>
      </w:pPr>
      <w:r w:rsidRPr="0007578C">
        <w:rPr>
          <w:rFonts w:ascii="Arial" w:hAnsi="Arial" w:cs="Arial"/>
          <w:snapToGrid w:val="0"/>
        </w:rPr>
        <w:t>Patients will be admitted for all cases to undergo surgery with the attending podiatrist of that day.  Direct, surgical, medical admission or emergency room admissions will be made concomitantly with the attending podiatrist and the officer of the day from the medical service.  Co-admission must be entered in the hospital chart in written form at the time of patient's admission</w:t>
      </w:r>
      <w:r w:rsidRPr="00C77505">
        <w:rPr>
          <w:rFonts w:ascii="Arial" w:hAnsi="Arial" w:cs="Arial"/>
          <w:b/>
          <w:bCs/>
          <w:snapToGrid w:val="0"/>
        </w:rPr>
        <w:t>.  The resident is to admit no surgical patient under his</w:t>
      </w:r>
      <w:r w:rsidR="00C77505" w:rsidRPr="00C77505">
        <w:rPr>
          <w:rFonts w:ascii="Arial" w:hAnsi="Arial" w:cs="Arial"/>
          <w:b/>
          <w:bCs/>
          <w:snapToGrid w:val="0"/>
        </w:rPr>
        <w:t>/her</w:t>
      </w:r>
      <w:r w:rsidRPr="00C77505">
        <w:rPr>
          <w:rFonts w:ascii="Arial" w:hAnsi="Arial" w:cs="Arial"/>
          <w:b/>
          <w:bCs/>
          <w:snapToGrid w:val="0"/>
        </w:rPr>
        <w:t xml:space="preserve"> own name</w:t>
      </w:r>
      <w:r w:rsidRPr="0007578C">
        <w:rPr>
          <w:rFonts w:ascii="Arial" w:hAnsi="Arial" w:cs="Arial"/>
          <w:snapToGrid w:val="0"/>
        </w:rPr>
        <w:t>.</w:t>
      </w:r>
      <w:r w:rsidRPr="0007578C">
        <w:rPr>
          <w:rFonts w:ascii="Arial" w:hAnsi="Arial" w:cs="Arial"/>
          <w:b/>
          <w:snapToGrid w:val="0"/>
        </w:rPr>
        <w:t xml:space="preserve">  </w:t>
      </w:r>
      <w:r w:rsidRPr="0007578C">
        <w:rPr>
          <w:rFonts w:ascii="Arial" w:hAnsi="Arial" w:cs="Arial"/>
          <w:snapToGrid w:val="0"/>
        </w:rPr>
        <w:t>The resident will maintain primary responsibility of outpatients with the concurrence of the attending podiatrist.</w:t>
      </w:r>
    </w:p>
    <w:p w14:paraId="2EA526C4" w14:textId="1B316DBF" w:rsidR="00FA480A" w:rsidRDefault="00FA480A" w:rsidP="00FA480A">
      <w:pPr>
        <w:widowControl w:val="0"/>
        <w:numPr>
          <w:ilvl w:val="0"/>
          <w:numId w:val="12"/>
        </w:numPr>
        <w:tabs>
          <w:tab w:val="clear" w:pos="1080"/>
          <w:tab w:val="num" w:pos="1440"/>
        </w:tabs>
        <w:ind w:left="1440"/>
        <w:rPr>
          <w:rFonts w:ascii="Arial" w:hAnsi="Arial" w:cs="Arial"/>
          <w:snapToGrid w:val="0"/>
        </w:rPr>
      </w:pPr>
      <w:r w:rsidRPr="0007578C">
        <w:rPr>
          <w:rFonts w:ascii="Arial" w:hAnsi="Arial" w:cs="Arial"/>
          <w:snapToGrid w:val="0"/>
        </w:rPr>
        <w:t xml:space="preserve">All patients being discharged from the Podiatry service must have a discharge summary in standard form within 24 hours of their discharge.  For those patients who had hospital stay of 48 hours or less, a short stay summary may be substituted. This should be in </w:t>
      </w:r>
      <w:r w:rsidR="000477BB" w:rsidRPr="0007578C">
        <w:rPr>
          <w:rFonts w:ascii="Arial" w:hAnsi="Arial" w:cs="Arial"/>
          <w:snapToGrid w:val="0"/>
        </w:rPr>
        <w:t>problem-based</w:t>
      </w:r>
      <w:r w:rsidRPr="0007578C">
        <w:rPr>
          <w:rFonts w:ascii="Arial" w:hAnsi="Arial" w:cs="Arial"/>
          <w:snapToGrid w:val="0"/>
        </w:rPr>
        <w:t xml:space="preserve"> format and include all discharge medications, consultations while an inpatient and scheduled outpatient </w:t>
      </w:r>
      <w:r w:rsidR="000477BB" w:rsidRPr="0007578C">
        <w:rPr>
          <w:rFonts w:ascii="Arial" w:hAnsi="Arial" w:cs="Arial"/>
          <w:snapToGrid w:val="0"/>
        </w:rPr>
        <w:t>appointment</w:t>
      </w:r>
      <w:r w:rsidRPr="0007578C">
        <w:rPr>
          <w:rFonts w:ascii="Arial" w:hAnsi="Arial" w:cs="Arial"/>
          <w:snapToGrid w:val="0"/>
        </w:rPr>
        <w:t>.</w:t>
      </w:r>
    </w:p>
    <w:p w14:paraId="524BE92A" w14:textId="7ACD943A" w:rsidR="00C77505" w:rsidRDefault="00C77505" w:rsidP="00FA480A">
      <w:pPr>
        <w:widowControl w:val="0"/>
        <w:numPr>
          <w:ilvl w:val="0"/>
          <w:numId w:val="12"/>
        </w:numPr>
        <w:tabs>
          <w:tab w:val="clear" w:pos="1080"/>
          <w:tab w:val="num" w:pos="1440"/>
        </w:tabs>
        <w:ind w:left="1440"/>
        <w:rPr>
          <w:rFonts w:ascii="Arial" w:hAnsi="Arial" w:cs="Arial"/>
          <w:snapToGrid w:val="0"/>
        </w:rPr>
      </w:pPr>
      <w:r>
        <w:rPr>
          <w:rFonts w:ascii="Arial" w:hAnsi="Arial" w:cs="Arial"/>
          <w:snapToGrid w:val="0"/>
        </w:rPr>
        <w:t xml:space="preserve">The </w:t>
      </w:r>
      <w:r w:rsidRPr="00C77505">
        <w:rPr>
          <w:rFonts w:ascii="Arial" w:hAnsi="Arial" w:cs="Arial"/>
          <w:b/>
          <w:bCs/>
          <w:snapToGrid w:val="0"/>
        </w:rPr>
        <w:t>discharge summary should include the following information</w:t>
      </w:r>
      <w:r>
        <w:rPr>
          <w:rFonts w:ascii="Arial" w:hAnsi="Arial" w:cs="Arial"/>
          <w:snapToGrid w:val="0"/>
        </w:rPr>
        <w:t xml:space="preserve"> in a problem based and organized manner:</w:t>
      </w:r>
    </w:p>
    <w:p w14:paraId="48797B19" w14:textId="177930BC" w:rsidR="00C77505" w:rsidRDefault="00C77505" w:rsidP="00C77505">
      <w:pPr>
        <w:pStyle w:val="ListParagraph"/>
        <w:widowControl w:val="0"/>
        <w:numPr>
          <w:ilvl w:val="0"/>
          <w:numId w:val="40"/>
        </w:numPr>
        <w:rPr>
          <w:rFonts w:ascii="Arial" w:hAnsi="Arial" w:cs="Arial"/>
          <w:snapToGrid w:val="0"/>
        </w:rPr>
      </w:pPr>
      <w:r>
        <w:rPr>
          <w:rFonts w:ascii="Arial" w:hAnsi="Arial" w:cs="Arial"/>
          <w:snapToGrid w:val="0"/>
        </w:rPr>
        <w:t>Date of admission and date of discharge</w:t>
      </w:r>
    </w:p>
    <w:p w14:paraId="1F4F5758" w14:textId="2C48DEDC" w:rsidR="00C77505" w:rsidRDefault="00C77505" w:rsidP="00C77505">
      <w:pPr>
        <w:pStyle w:val="ListParagraph"/>
        <w:widowControl w:val="0"/>
        <w:numPr>
          <w:ilvl w:val="0"/>
          <w:numId w:val="40"/>
        </w:numPr>
        <w:rPr>
          <w:rFonts w:ascii="Arial" w:hAnsi="Arial" w:cs="Arial"/>
          <w:snapToGrid w:val="0"/>
        </w:rPr>
      </w:pPr>
      <w:r>
        <w:rPr>
          <w:rFonts w:ascii="Arial" w:hAnsi="Arial" w:cs="Arial"/>
          <w:snapToGrid w:val="0"/>
        </w:rPr>
        <w:t>Hospital course by problem list (include cultures, antibiotics, surgeries, clinical progress, medications, changes in treatment with associated rationale)</w:t>
      </w:r>
    </w:p>
    <w:p w14:paraId="538D4989" w14:textId="4C01C41E" w:rsidR="00C77505" w:rsidRPr="00C77505" w:rsidRDefault="00C77505" w:rsidP="00C77505">
      <w:pPr>
        <w:pStyle w:val="ListParagraph"/>
        <w:widowControl w:val="0"/>
        <w:numPr>
          <w:ilvl w:val="0"/>
          <w:numId w:val="40"/>
        </w:numPr>
        <w:rPr>
          <w:rFonts w:ascii="Arial" w:hAnsi="Arial" w:cs="Arial"/>
          <w:snapToGrid w:val="0"/>
        </w:rPr>
      </w:pPr>
      <w:r>
        <w:rPr>
          <w:rFonts w:ascii="Arial" w:hAnsi="Arial" w:cs="Arial"/>
          <w:snapToGrid w:val="0"/>
        </w:rPr>
        <w:t>Discharge plan and follow up</w:t>
      </w:r>
    </w:p>
    <w:p w14:paraId="10CCFEF4" w14:textId="77777777" w:rsidR="00FA480A" w:rsidRPr="0007578C" w:rsidRDefault="00FA480A" w:rsidP="00FA480A">
      <w:pPr>
        <w:widowControl w:val="0"/>
        <w:ind w:left="1080"/>
        <w:rPr>
          <w:rFonts w:ascii="Arial" w:hAnsi="Arial" w:cs="Arial"/>
          <w:snapToGrid w:val="0"/>
        </w:rPr>
      </w:pPr>
    </w:p>
    <w:p w14:paraId="235D90A3" w14:textId="77777777" w:rsidR="00FA480A" w:rsidRPr="0007578C" w:rsidRDefault="00FA480A" w:rsidP="00FA480A">
      <w:pPr>
        <w:widowControl w:val="0"/>
        <w:numPr>
          <w:ilvl w:val="0"/>
          <w:numId w:val="10"/>
        </w:numPr>
        <w:tabs>
          <w:tab w:val="clear" w:pos="360"/>
          <w:tab w:val="num" w:pos="1080"/>
        </w:tabs>
        <w:ind w:left="1080"/>
        <w:rPr>
          <w:rFonts w:ascii="Arial" w:hAnsi="Arial" w:cs="Arial"/>
          <w:snapToGrid w:val="0"/>
        </w:rPr>
      </w:pPr>
      <w:r w:rsidRPr="0007578C">
        <w:rPr>
          <w:rFonts w:ascii="Arial" w:hAnsi="Arial" w:cs="Arial"/>
          <w:b/>
          <w:snapToGrid w:val="0"/>
        </w:rPr>
        <w:t>Surgical Patients</w:t>
      </w:r>
      <w:r w:rsidRPr="0007578C">
        <w:rPr>
          <w:rFonts w:ascii="Arial" w:hAnsi="Arial" w:cs="Arial"/>
          <w:snapToGrid w:val="0"/>
        </w:rPr>
        <w:t>:</w:t>
      </w:r>
    </w:p>
    <w:p w14:paraId="57828751" w14:textId="77777777" w:rsidR="00FA480A" w:rsidRPr="0007578C" w:rsidRDefault="00FA480A" w:rsidP="00FA480A">
      <w:pPr>
        <w:widowControl w:val="0"/>
        <w:numPr>
          <w:ilvl w:val="0"/>
          <w:numId w:val="13"/>
        </w:numPr>
        <w:tabs>
          <w:tab w:val="clear" w:pos="1080"/>
          <w:tab w:val="num" w:pos="1440"/>
        </w:tabs>
        <w:ind w:left="1440"/>
        <w:rPr>
          <w:rFonts w:ascii="Arial" w:hAnsi="Arial" w:cs="Arial"/>
          <w:snapToGrid w:val="0"/>
        </w:rPr>
      </w:pPr>
      <w:r w:rsidRPr="0007578C">
        <w:rPr>
          <w:rFonts w:ascii="Arial" w:hAnsi="Arial" w:cs="Arial"/>
          <w:snapToGrid w:val="0"/>
        </w:rPr>
        <w:t>Preoperative Laboratory Examinations: All pre-op labs are to be determined based on medical history of patient.</w:t>
      </w:r>
    </w:p>
    <w:p w14:paraId="458E20EB" w14:textId="77777777" w:rsidR="00FA480A" w:rsidRPr="0007578C" w:rsidRDefault="00FA480A" w:rsidP="00FA480A">
      <w:pPr>
        <w:widowControl w:val="0"/>
        <w:numPr>
          <w:ilvl w:val="0"/>
          <w:numId w:val="13"/>
        </w:numPr>
        <w:tabs>
          <w:tab w:val="clear" w:pos="1080"/>
          <w:tab w:val="num" w:pos="1440"/>
        </w:tabs>
        <w:ind w:left="1440"/>
        <w:rPr>
          <w:rFonts w:ascii="Arial" w:hAnsi="Arial" w:cs="Arial"/>
          <w:snapToGrid w:val="0"/>
        </w:rPr>
      </w:pPr>
      <w:r w:rsidRPr="0007578C">
        <w:rPr>
          <w:rFonts w:ascii="Arial" w:hAnsi="Arial" w:cs="Arial"/>
          <w:snapToGrid w:val="0"/>
        </w:rPr>
        <w:t>Co-Admission</w:t>
      </w:r>
      <w:r w:rsidR="001543A4" w:rsidRPr="0007578C">
        <w:rPr>
          <w:rFonts w:ascii="Arial" w:hAnsi="Arial" w:cs="Arial"/>
          <w:snapToGrid w:val="0"/>
        </w:rPr>
        <w:t>:</w:t>
      </w:r>
      <w:r w:rsidRPr="0007578C">
        <w:rPr>
          <w:rFonts w:ascii="Arial" w:hAnsi="Arial" w:cs="Arial"/>
          <w:snapToGrid w:val="0"/>
        </w:rPr>
        <w:t xml:space="preserve">  All surgical a.m. admission patients will have preoperative evaluation by the medical staff, as well as the podiatry resident in conjunction with the staff podiatrist.  It is the resident's responsibility to make sure the proper documentation is in complete form on the chart.</w:t>
      </w:r>
    </w:p>
    <w:p w14:paraId="78919FD3" w14:textId="77777777" w:rsidR="00FA480A" w:rsidRPr="0007578C" w:rsidRDefault="00FA480A" w:rsidP="00FA480A">
      <w:pPr>
        <w:widowControl w:val="0"/>
        <w:numPr>
          <w:ilvl w:val="0"/>
          <w:numId w:val="13"/>
        </w:numPr>
        <w:tabs>
          <w:tab w:val="clear" w:pos="1080"/>
          <w:tab w:val="num" w:pos="1440"/>
        </w:tabs>
        <w:ind w:left="1440"/>
        <w:rPr>
          <w:rFonts w:ascii="Arial" w:hAnsi="Arial" w:cs="Arial"/>
          <w:snapToGrid w:val="0"/>
        </w:rPr>
      </w:pPr>
      <w:r w:rsidRPr="0007578C">
        <w:rPr>
          <w:rFonts w:ascii="Arial" w:hAnsi="Arial" w:cs="Arial"/>
          <w:snapToGrid w:val="0"/>
        </w:rPr>
        <w:t>Preoperative medical evaluation is not necessary on Outpatient Surgery patients unless specified by the attending podiatrist, as it is provided by the Anesthesiology Department.</w:t>
      </w:r>
    </w:p>
    <w:p w14:paraId="05AD544C" w14:textId="08044098" w:rsidR="00FA480A" w:rsidRPr="0007578C" w:rsidRDefault="00FA480A" w:rsidP="00FA480A">
      <w:pPr>
        <w:widowControl w:val="0"/>
        <w:numPr>
          <w:ilvl w:val="0"/>
          <w:numId w:val="13"/>
        </w:numPr>
        <w:tabs>
          <w:tab w:val="clear" w:pos="1080"/>
          <w:tab w:val="num" w:pos="1440"/>
        </w:tabs>
        <w:ind w:left="1440"/>
        <w:rPr>
          <w:rFonts w:ascii="Arial" w:hAnsi="Arial" w:cs="Arial"/>
          <w:snapToGrid w:val="0"/>
        </w:rPr>
      </w:pPr>
      <w:r w:rsidRPr="0007578C">
        <w:rPr>
          <w:rFonts w:ascii="Arial" w:hAnsi="Arial" w:cs="Arial"/>
          <w:snapToGrid w:val="0"/>
        </w:rPr>
        <w:t>Dictation</w:t>
      </w:r>
      <w:r w:rsidR="001543A4" w:rsidRPr="0007578C">
        <w:rPr>
          <w:rFonts w:ascii="Arial" w:hAnsi="Arial" w:cs="Arial"/>
          <w:snapToGrid w:val="0"/>
        </w:rPr>
        <w:t>:</w:t>
      </w:r>
      <w:r w:rsidRPr="0007578C">
        <w:rPr>
          <w:rFonts w:ascii="Arial" w:hAnsi="Arial" w:cs="Arial"/>
          <w:snapToGrid w:val="0"/>
        </w:rPr>
        <w:t xml:space="preserve">  The resident shall be responsible for all postoperative dictation on surgery, which he/she has scrubbed.  The resident will dictate the </w:t>
      </w:r>
      <w:r w:rsidR="00C77505">
        <w:rPr>
          <w:rFonts w:ascii="Arial" w:hAnsi="Arial" w:cs="Arial"/>
          <w:snapToGrid w:val="0"/>
        </w:rPr>
        <w:t>attending</w:t>
      </w:r>
      <w:r w:rsidRPr="0007578C">
        <w:rPr>
          <w:rFonts w:ascii="Arial" w:hAnsi="Arial" w:cs="Arial"/>
          <w:snapToGrid w:val="0"/>
        </w:rPr>
        <w:t xml:space="preserve"> as the surgeon and the resident as the Co or assistant surgeon.  Dictation will be completed within 24 hours.</w:t>
      </w:r>
    </w:p>
    <w:p w14:paraId="658797C9" w14:textId="47B7249F" w:rsidR="00FA480A" w:rsidRDefault="00FA480A" w:rsidP="00FA480A">
      <w:pPr>
        <w:widowControl w:val="0"/>
        <w:numPr>
          <w:ilvl w:val="0"/>
          <w:numId w:val="13"/>
        </w:numPr>
        <w:tabs>
          <w:tab w:val="clear" w:pos="1080"/>
          <w:tab w:val="num" w:pos="1440"/>
        </w:tabs>
        <w:ind w:left="1440"/>
        <w:rPr>
          <w:rFonts w:ascii="Arial" w:hAnsi="Arial" w:cs="Arial"/>
          <w:snapToGrid w:val="0"/>
        </w:rPr>
      </w:pPr>
      <w:r w:rsidRPr="0007578C">
        <w:rPr>
          <w:rFonts w:ascii="Arial" w:hAnsi="Arial" w:cs="Arial"/>
          <w:snapToGrid w:val="0"/>
        </w:rPr>
        <w:t>Consent</w:t>
      </w:r>
      <w:r w:rsidR="001543A4" w:rsidRPr="0007578C">
        <w:rPr>
          <w:rFonts w:ascii="Arial" w:hAnsi="Arial" w:cs="Arial"/>
          <w:snapToGrid w:val="0"/>
        </w:rPr>
        <w:t>:</w:t>
      </w:r>
      <w:r w:rsidRPr="0007578C">
        <w:rPr>
          <w:rFonts w:ascii="Arial" w:hAnsi="Arial" w:cs="Arial"/>
          <w:snapToGrid w:val="0"/>
        </w:rPr>
        <w:t xml:space="preserve">  All patients undergoing minor surgery, outpatient surgery, and same day stay surgery, in addition to patients having procedures in the clinic and ER, shall have written consent with proper witness.</w:t>
      </w:r>
      <w:r w:rsidR="00C77505">
        <w:rPr>
          <w:rFonts w:ascii="Arial" w:hAnsi="Arial" w:cs="Arial"/>
          <w:snapToGrid w:val="0"/>
        </w:rPr>
        <w:t xml:space="preserve"> </w:t>
      </w:r>
      <w:r w:rsidR="00C77505" w:rsidRPr="00246F8E">
        <w:rPr>
          <w:rFonts w:ascii="Arial" w:hAnsi="Arial" w:cs="Arial"/>
          <w:b/>
          <w:bCs/>
          <w:snapToGrid w:val="0"/>
        </w:rPr>
        <w:t>Consent should include the following information:</w:t>
      </w:r>
    </w:p>
    <w:p w14:paraId="5804D18F" w14:textId="45FB63FF" w:rsidR="00C77505" w:rsidRDefault="00C77505" w:rsidP="00C77505">
      <w:pPr>
        <w:pStyle w:val="ListParagraph"/>
        <w:widowControl w:val="0"/>
        <w:numPr>
          <w:ilvl w:val="0"/>
          <w:numId w:val="41"/>
        </w:numPr>
        <w:rPr>
          <w:rFonts w:ascii="Arial" w:hAnsi="Arial" w:cs="Arial"/>
          <w:snapToGrid w:val="0"/>
        </w:rPr>
      </w:pPr>
      <w:r>
        <w:rPr>
          <w:rFonts w:ascii="Arial" w:hAnsi="Arial" w:cs="Arial"/>
          <w:snapToGrid w:val="0"/>
        </w:rPr>
        <w:t xml:space="preserve">Correct </w:t>
      </w:r>
      <w:r w:rsidR="00246F8E">
        <w:rPr>
          <w:rFonts w:ascii="Arial" w:hAnsi="Arial" w:cs="Arial"/>
          <w:snapToGrid w:val="0"/>
        </w:rPr>
        <w:t>anatomic location</w:t>
      </w:r>
    </w:p>
    <w:p w14:paraId="58380C58" w14:textId="1CCD16E5" w:rsidR="00246F8E" w:rsidRPr="00C77505" w:rsidRDefault="00246F8E" w:rsidP="00C77505">
      <w:pPr>
        <w:pStyle w:val="ListParagraph"/>
        <w:widowControl w:val="0"/>
        <w:numPr>
          <w:ilvl w:val="0"/>
          <w:numId w:val="41"/>
        </w:numPr>
        <w:rPr>
          <w:rFonts w:ascii="Arial" w:hAnsi="Arial" w:cs="Arial"/>
          <w:snapToGrid w:val="0"/>
        </w:rPr>
      </w:pPr>
      <w:r>
        <w:rPr>
          <w:rFonts w:ascii="Arial" w:hAnsi="Arial" w:cs="Arial"/>
          <w:snapToGrid w:val="0"/>
        </w:rPr>
        <w:t>Correct explanation of surgical procedure in layman’s terms as well as medical terminology (</w:t>
      </w:r>
      <w:proofErr w:type="spellStart"/>
      <w:r>
        <w:rPr>
          <w:rFonts w:ascii="Arial" w:hAnsi="Arial" w:cs="Arial"/>
          <w:snapToGrid w:val="0"/>
        </w:rPr>
        <w:t>ie</w:t>
      </w:r>
      <w:proofErr w:type="spellEnd"/>
      <w:r>
        <w:rPr>
          <w:rFonts w:ascii="Arial" w:hAnsi="Arial" w:cs="Arial"/>
          <w:snapToGrid w:val="0"/>
        </w:rPr>
        <w:t>- correction of the LEFT bunion with bone cuts, screws and plates as needed/distal metatarsal osteotomy)</w:t>
      </w:r>
    </w:p>
    <w:p w14:paraId="1DD6F25B" w14:textId="77777777" w:rsidR="00FA480A" w:rsidRPr="0007578C" w:rsidRDefault="00FA480A" w:rsidP="00FA480A">
      <w:pPr>
        <w:widowControl w:val="0"/>
        <w:rPr>
          <w:rFonts w:ascii="Arial" w:hAnsi="Arial" w:cs="Arial"/>
          <w:snapToGrid w:val="0"/>
        </w:rPr>
      </w:pPr>
    </w:p>
    <w:p w14:paraId="5A1C5BF5" w14:textId="77777777" w:rsidR="00FA480A" w:rsidRPr="0007578C" w:rsidRDefault="00FA480A" w:rsidP="00FA480A">
      <w:pPr>
        <w:widowControl w:val="0"/>
        <w:numPr>
          <w:ilvl w:val="0"/>
          <w:numId w:val="10"/>
        </w:numPr>
        <w:tabs>
          <w:tab w:val="clear" w:pos="360"/>
          <w:tab w:val="num" w:pos="1080"/>
        </w:tabs>
        <w:ind w:left="1080"/>
        <w:rPr>
          <w:rFonts w:ascii="Arial" w:hAnsi="Arial" w:cs="Arial"/>
          <w:b/>
          <w:snapToGrid w:val="0"/>
        </w:rPr>
      </w:pPr>
      <w:r w:rsidRPr="0007578C">
        <w:rPr>
          <w:rFonts w:ascii="Arial" w:hAnsi="Arial" w:cs="Arial"/>
          <w:b/>
          <w:snapToGrid w:val="0"/>
        </w:rPr>
        <w:t>Operating Room Policy for Residents:</w:t>
      </w:r>
    </w:p>
    <w:p w14:paraId="0D00AA1D" w14:textId="77777777" w:rsidR="00FA480A" w:rsidRPr="0007578C" w:rsidRDefault="00FA480A" w:rsidP="00FA480A">
      <w:pPr>
        <w:widowControl w:val="0"/>
        <w:numPr>
          <w:ilvl w:val="0"/>
          <w:numId w:val="14"/>
        </w:numPr>
        <w:tabs>
          <w:tab w:val="clear" w:pos="1080"/>
          <w:tab w:val="num" w:pos="1440"/>
        </w:tabs>
        <w:ind w:left="1440"/>
        <w:rPr>
          <w:rFonts w:ascii="Arial" w:hAnsi="Arial" w:cs="Arial"/>
          <w:snapToGrid w:val="0"/>
        </w:rPr>
      </w:pPr>
      <w:r w:rsidRPr="0007578C">
        <w:rPr>
          <w:rFonts w:ascii="Arial" w:hAnsi="Arial" w:cs="Arial"/>
          <w:snapToGrid w:val="0"/>
        </w:rPr>
        <w:t>All resident surgeons must be hospital staff members.</w:t>
      </w:r>
    </w:p>
    <w:p w14:paraId="6D8AC16C" w14:textId="2DE56808" w:rsidR="00FA480A" w:rsidRPr="0007578C" w:rsidRDefault="00FA480A" w:rsidP="00FA480A">
      <w:pPr>
        <w:widowControl w:val="0"/>
        <w:numPr>
          <w:ilvl w:val="0"/>
          <w:numId w:val="14"/>
        </w:numPr>
        <w:tabs>
          <w:tab w:val="clear" w:pos="1080"/>
          <w:tab w:val="num" w:pos="1440"/>
        </w:tabs>
        <w:ind w:left="1440"/>
        <w:rPr>
          <w:rFonts w:ascii="Arial" w:hAnsi="Arial" w:cs="Arial"/>
          <w:snapToGrid w:val="0"/>
        </w:rPr>
      </w:pPr>
      <w:r w:rsidRPr="0007578C">
        <w:rPr>
          <w:rFonts w:ascii="Arial" w:hAnsi="Arial" w:cs="Arial"/>
          <w:snapToGrid w:val="0"/>
        </w:rPr>
        <w:t xml:space="preserve">A resident may assist an attending surgeon by performing part of the surgery </w:t>
      </w:r>
      <w:r w:rsidR="00246F8E">
        <w:rPr>
          <w:rFonts w:ascii="Arial" w:hAnsi="Arial" w:cs="Arial"/>
          <w:snapToGrid w:val="0"/>
        </w:rPr>
        <w:t>w</w:t>
      </w:r>
      <w:r w:rsidRPr="0007578C">
        <w:rPr>
          <w:rFonts w:ascii="Arial" w:hAnsi="Arial" w:cs="Arial"/>
          <w:snapToGrid w:val="0"/>
        </w:rPr>
        <w:t>i</w:t>
      </w:r>
      <w:r w:rsidR="00246F8E">
        <w:rPr>
          <w:rFonts w:ascii="Arial" w:hAnsi="Arial" w:cs="Arial"/>
          <w:snapToGrid w:val="0"/>
        </w:rPr>
        <w:t>th</w:t>
      </w:r>
      <w:r w:rsidRPr="0007578C">
        <w:rPr>
          <w:rFonts w:ascii="Arial" w:hAnsi="Arial" w:cs="Arial"/>
          <w:snapToGrid w:val="0"/>
        </w:rPr>
        <w:t xml:space="preserve"> the attending surgeon</w:t>
      </w:r>
      <w:r w:rsidR="00246F8E">
        <w:rPr>
          <w:rFonts w:ascii="Arial" w:hAnsi="Arial" w:cs="Arial"/>
          <w:snapToGrid w:val="0"/>
        </w:rPr>
        <w:t xml:space="preserve"> being physically present in the OR</w:t>
      </w:r>
      <w:r w:rsidRPr="0007578C">
        <w:rPr>
          <w:rFonts w:ascii="Arial" w:hAnsi="Arial" w:cs="Arial"/>
          <w:snapToGrid w:val="0"/>
        </w:rPr>
        <w:t>.  The attending must be present in the hospital building and available until the patient has left the OR</w:t>
      </w:r>
      <w:r w:rsidR="00246F8E">
        <w:rPr>
          <w:rFonts w:ascii="Arial" w:hAnsi="Arial" w:cs="Arial"/>
          <w:snapToGrid w:val="0"/>
        </w:rPr>
        <w:t xml:space="preserve"> (</w:t>
      </w:r>
      <w:proofErr w:type="spellStart"/>
      <w:r w:rsidR="00246F8E">
        <w:rPr>
          <w:rFonts w:ascii="Arial" w:hAnsi="Arial" w:cs="Arial"/>
          <w:snapToGrid w:val="0"/>
        </w:rPr>
        <w:t>ie</w:t>
      </w:r>
      <w:proofErr w:type="spellEnd"/>
      <w:r w:rsidR="00246F8E">
        <w:rPr>
          <w:rFonts w:ascii="Arial" w:hAnsi="Arial" w:cs="Arial"/>
          <w:snapToGrid w:val="0"/>
        </w:rPr>
        <w:t>- splint application)</w:t>
      </w:r>
    </w:p>
    <w:p w14:paraId="7F2B307C" w14:textId="77777777" w:rsidR="00F96E5F" w:rsidRPr="0007578C" w:rsidRDefault="001543A4" w:rsidP="00FA480A">
      <w:pPr>
        <w:widowControl w:val="0"/>
        <w:numPr>
          <w:ilvl w:val="0"/>
          <w:numId w:val="14"/>
        </w:numPr>
        <w:tabs>
          <w:tab w:val="clear" w:pos="1080"/>
          <w:tab w:val="num" w:pos="1440"/>
        </w:tabs>
        <w:ind w:left="1440"/>
        <w:rPr>
          <w:rFonts w:ascii="Arial" w:hAnsi="Arial" w:cs="Arial"/>
          <w:snapToGrid w:val="0"/>
        </w:rPr>
      </w:pPr>
      <w:r w:rsidRPr="0007578C">
        <w:rPr>
          <w:rFonts w:ascii="Arial" w:hAnsi="Arial" w:cs="Arial"/>
          <w:snapToGrid w:val="0"/>
        </w:rPr>
        <w:t>Resident Responsibilities in the OR:</w:t>
      </w:r>
    </w:p>
    <w:p w14:paraId="36F006C0" w14:textId="72AB7991" w:rsidR="00F96E5F" w:rsidRPr="0007578C" w:rsidRDefault="00F96E5F" w:rsidP="006C63A3">
      <w:pPr>
        <w:pStyle w:val="ListParagraph"/>
        <w:widowControl w:val="0"/>
        <w:numPr>
          <w:ilvl w:val="0"/>
          <w:numId w:val="24"/>
        </w:numPr>
        <w:rPr>
          <w:rFonts w:ascii="Arial" w:hAnsi="Arial" w:cs="Arial"/>
          <w:b/>
          <w:bCs/>
          <w:snapToGrid w:val="0"/>
        </w:rPr>
      </w:pPr>
      <w:r w:rsidRPr="0007578C">
        <w:rPr>
          <w:rFonts w:ascii="Arial" w:hAnsi="Arial" w:cs="Arial"/>
          <w:snapToGrid w:val="0"/>
        </w:rPr>
        <w:t>Ensure that consent is present, filled ou</w:t>
      </w:r>
      <w:r w:rsidR="00246F8E">
        <w:rPr>
          <w:rFonts w:ascii="Arial" w:hAnsi="Arial" w:cs="Arial"/>
          <w:snapToGrid w:val="0"/>
        </w:rPr>
        <w:t>t, signed</w:t>
      </w:r>
      <w:r w:rsidRPr="0007578C">
        <w:rPr>
          <w:rFonts w:ascii="Arial" w:hAnsi="Arial" w:cs="Arial"/>
          <w:snapToGrid w:val="0"/>
        </w:rPr>
        <w:t xml:space="preserve"> and lists the correct procedure</w:t>
      </w:r>
      <w:r w:rsidR="00246F8E">
        <w:rPr>
          <w:rFonts w:ascii="Arial" w:hAnsi="Arial" w:cs="Arial"/>
          <w:snapToGrid w:val="0"/>
        </w:rPr>
        <w:t xml:space="preserve"> and anatomic </w:t>
      </w:r>
      <w:r w:rsidR="00246F8E">
        <w:rPr>
          <w:rFonts w:ascii="Arial" w:hAnsi="Arial" w:cs="Arial"/>
          <w:snapToGrid w:val="0"/>
        </w:rPr>
        <w:lastRenderedPageBreak/>
        <w:t>location</w:t>
      </w:r>
      <w:r w:rsidR="003E4841" w:rsidRPr="0007578C">
        <w:rPr>
          <w:rFonts w:ascii="Arial" w:hAnsi="Arial" w:cs="Arial"/>
          <w:snapToGrid w:val="0"/>
        </w:rPr>
        <w:t xml:space="preserve"> </w:t>
      </w:r>
      <w:r w:rsidR="003E4841" w:rsidRPr="0007578C">
        <w:rPr>
          <w:rFonts w:ascii="Arial" w:hAnsi="Arial" w:cs="Arial"/>
          <w:b/>
          <w:bCs/>
          <w:snapToGrid w:val="0"/>
        </w:rPr>
        <w:t>prior to day of surgery</w:t>
      </w:r>
      <w:r w:rsidR="002F24B3" w:rsidRPr="0007578C">
        <w:rPr>
          <w:rFonts w:ascii="Arial" w:hAnsi="Arial" w:cs="Arial"/>
          <w:b/>
          <w:bCs/>
          <w:snapToGrid w:val="0"/>
        </w:rPr>
        <w:t>.</w:t>
      </w:r>
    </w:p>
    <w:p w14:paraId="313FB769" w14:textId="77777777" w:rsidR="00F96E5F" w:rsidRPr="0007578C" w:rsidRDefault="00F96E5F" w:rsidP="00F96E5F">
      <w:pPr>
        <w:pStyle w:val="ListParagraph"/>
        <w:widowControl w:val="0"/>
        <w:numPr>
          <w:ilvl w:val="0"/>
          <w:numId w:val="24"/>
        </w:numPr>
        <w:rPr>
          <w:rFonts w:ascii="Arial" w:hAnsi="Arial" w:cs="Arial"/>
          <w:snapToGrid w:val="0"/>
        </w:rPr>
      </w:pPr>
      <w:r w:rsidRPr="0007578C">
        <w:rPr>
          <w:rFonts w:ascii="Arial" w:hAnsi="Arial" w:cs="Arial"/>
          <w:snapToGrid w:val="0"/>
        </w:rPr>
        <w:t>Ensure all necessary equipment is present prior to start of case</w:t>
      </w:r>
      <w:r w:rsidR="002F24B3" w:rsidRPr="0007578C">
        <w:rPr>
          <w:rFonts w:ascii="Arial" w:hAnsi="Arial" w:cs="Arial"/>
          <w:snapToGrid w:val="0"/>
        </w:rPr>
        <w:t>.</w:t>
      </w:r>
    </w:p>
    <w:p w14:paraId="746C11CE" w14:textId="77777777" w:rsidR="00F96E5F" w:rsidRPr="0007578C" w:rsidRDefault="00F96E5F" w:rsidP="00F96E5F">
      <w:pPr>
        <w:pStyle w:val="ListParagraph"/>
        <w:widowControl w:val="0"/>
        <w:numPr>
          <w:ilvl w:val="0"/>
          <w:numId w:val="24"/>
        </w:numPr>
        <w:rPr>
          <w:rFonts w:ascii="Arial" w:hAnsi="Arial" w:cs="Arial"/>
          <w:snapToGrid w:val="0"/>
        </w:rPr>
      </w:pPr>
      <w:r w:rsidRPr="0007578C">
        <w:rPr>
          <w:rFonts w:ascii="Arial" w:hAnsi="Arial" w:cs="Arial"/>
          <w:snapToGrid w:val="0"/>
        </w:rPr>
        <w:t>Ensure correct patient positioning</w:t>
      </w:r>
      <w:r w:rsidR="002F24B3" w:rsidRPr="0007578C">
        <w:rPr>
          <w:rFonts w:ascii="Arial" w:hAnsi="Arial" w:cs="Arial"/>
          <w:snapToGrid w:val="0"/>
        </w:rPr>
        <w:t>.</w:t>
      </w:r>
    </w:p>
    <w:p w14:paraId="70F403CB" w14:textId="77777777" w:rsidR="00F96E5F" w:rsidRPr="0007578C" w:rsidRDefault="00F96E5F" w:rsidP="00F96E5F">
      <w:pPr>
        <w:pStyle w:val="ListParagraph"/>
        <w:widowControl w:val="0"/>
        <w:numPr>
          <w:ilvl w:val="0"/>
          <w:numId w:val="24"/>
        </w:numPr>
        <w:rPr>
          <w:rFonts w:ascii="Arial" w:hAnsi="Arial" w:cs="Arial"/>
          <w:snapToGrid w:val="0"/>
        </w:rPr>
      </w:pPr>
      <w:r w:rsidRPr="0007578C">
        <w:rPr>
          <w:rFonts w:ascii="Arial" w:hAnsi="Arial" w:cs="Arial"/>
          <w:snapToGrid w:val="0"/>
        </w:rPr>
        <w:t>Tourniquet application and tourniquet pressure selection</w:t>
      </w:r>
      <w:r w:rsidR="002F24B3" w:rsidRPr="0007578C">
        <w:rPr>
          <w:rFonts w:ascii="Arial" w:hAnsi="Arial" w:cs="Arial"/>
          <w:snapToGrid w:val="0"/>
        </w:rPr>
        <w:t>.</w:t>
      </w:r>
    </w:p>
    <w:p w14:paraId="5C427B9B" w14:textId="77777777" w:rsidR="002227FB" w:rsidRPr="0007578C" w:rsidRDefault="00F96E5F" w:rsidP="00E46E4D">
      <w:pPr>
        <w:pStyle w:val="ListParagraph"/>
        <w:widowControl w:val="0"/>
        <w:numPr>
          <w:ilvl w:val="0"/>
          <w:numId w:val="24"/>
        </w:numPr>
        <w:rPr>
          <w:rFonts w:ascii="Arial" w:hAnsi="Arial" w:cs="Arial"/>
          <w:snapToGrid w:val="0"/>
        </w:rPr>
      </w:pPr>
      <w:r w:rsidRPr="0007578C">
        <w:rPr>
          <w:rFonts w:ascii="Arial" w:hAnsi="Arial" w:cs="Arial"/>
          <w:snapToGrid w:val="0"/>
        </w:rPr>
        <w:t>Draw local anesthetics for block as needed</w:t>
      </w:r>
      <w:r w:rsidR="002F24B3" w:rsidRPr="0007578C">
        <w:rPr>
          <w:rFonts w:ascii="Arial" w:hAnsi="Arial" w:cs="Arial"/>
          <w:snapToGrid w:val="0"/>
        </w:rPr>
        <w:t>.</w:t>
      </w:r>
    </w:p>
    <w:p w14:paraId="7D8CC2B2" w14:textId="77777777" w:rsidR="00F96E5F" w:rsidRPr="0007578C" w:rsidRDefault="002F24B3" w:rsidP="00F96E5F">
      <w:pPr>
        <w:pStyle w:val="ListParagraph"/>
        <w:widowControl w:val="0"/>
        <w:numPr>
          <w:ilvl w:val="0"/>
          <w:numId w:val="24"/>
        </w:numPr>
        <w:rPr>
          <w:rFonts w:ascii="Arial" w:hAnsi="Arial" w:cs="Arial"/>
          <w:b/>
          <w:snapToGrid w:val="0"/>
        </w:rPr>
      </w:pPr>
      <w:r w:rsidRPr="0007578C">
        <w:rPr>
          <w:rFonts w:ascii="Arial" w:hAnsi="Arial" w:cs="Arial"/>
          <w:b/>
          <w:snapToGrid w:val="0"/>
        </w:rPr>
        <w:t>Be familiar with patient history, radiographs, indication for surgery and procedure selection.</w:t>
      </w:r>
    </w:p>
    <w:p w14:paraId="1C161B41" w14:textId="77777777" w:rsidR="00541025" w:rsidRPr="0007578C" w:rsidRDefault="002F24B3" w:rsidP="00F96E5F">
      <w:pPr>
        <w:pStyle w:val="ListParagraph"/>
        <w:widowControl w:val="0"/>
        <w:numPr>
          <w:ilvl w:val="0"/>
          <w:numId w:val="24"/>
        </w:numPr>
        <w:rPr>
          <w:rFonts w:ascii="Arial" w:hAnsi="Arial" w:cs="Arial"/>
          <w:snapToGrid w:val="0"/>
        </w:rPr>
      </w:pPr>
      <w:r w:rsidRPr="0007578C">
        <w:rPr>
          <w:rFonts w:ascii="Arial" w:hAnsi="Arial" w:cs="Arial"/>
          <w:snapToGrid w:val="0"/>
        </w:rPr>
        <w:t>Be familiar with surgical approaches and techniques.</w:t>
      </w:r>
    </w:p>
    <w:p w14:paraId="1720585E" w14:textId="77777777" w:rsidR="00A3299E" w:rsidRPr="0007578C" w:rsidRDefault="00A3299E" w:rsidP="00F96E5F">
      <w:pPr>
        <w:pStyle w:val="ListParagraph"/>
        <w:widowControl w:val="0"/>
        <w:numPr>
          <w:ilvl w:val="0"/>
          <w:numId w:val="24"/>
        </w:numPr>
        <w:rPr>
          <w:rFonts w:ascii="Arial" w:hAnsi="Arial" w:cs="Arial"/>
          <w:snapToGrid w:val="0"/>
        </w:rPr>
      </w:pPr>
      <w:r w:rsidRPr="0007578C">
        <w:rPr>
          <w:rFonts w:ascii="Arial" w:hAnsi="Arial" w:cs="Arial"/>
          <w:snapToGrid w:val="0"/>
        </w:rPr>
        <w:t>Be present in the OR at least 15 minutes before the scheduled start time</w:t>
      </w:r>
    </w:p>
    <w:p w14:paraId="4EEADA20" w14:textId="77777777" w:rsidR="002227FB" w:rsidRPr="0007578C" w:rsidRDefault="002227FB" w:rsidP="002227FB">
      <w:pPr>
        <w:pStyle w:val="ListParagraph"/>
        <w:widowControl w:val="0"/>
        <w:ind w:left="2160"/>
        <w:rPr>
          <w:rFonts w:ascii="Arial" w:hAnsi="Arial" w:cs="Arial"/>
          <w:snapToGrid w:val="0"/>
        </w:rPr>
      </w:pPr>
    </w:p>
    <w:p w14:paraId="22BEDE82" w14:textId="77777777" w:rsidR="00541025" w:rsidRPr="0007578C" w:rsidRDefault="00541025" w:rsidP="00541025">
      <w:pPr>
        <w:widowControl w:val="0"/>
        <w:rPr>
          <w:rFonts w:ascii="Arial" w:hAnsi="Arial" w:cs="Arial"/>
          <w:b/>
          <w:snapToGrid w:val="0"/>
          <w:color w:val="FF0000"/>
        </w:rPr>
      </w:pPr>
      <w:r w:rsidRPr="0007578C">
        <w:rPr>
          <w:rFonts w:ascii="Arial" w:hAnsi="Arial" w:cs="Arial"/>
          <w:snapToGrid w:val="0"/>
        </w:rPr>
        <w:t xml:space="preserve">            </w:t>
      </w:r>
      <w:r w:rsidRPr="0007578C">
        <w:rPr>
          <w:rFonts w:ascii="Arial" w:hAnsi="Arial" w:cs="Arial"/>
          <w:b/>
          <w:snapToGrid w:val="0"/>
        </w:rPr>
        <w:t xml:space="preserve">NOTE: </w:t>
      </w:r>
      <w:r w:rsidR="00A63090" w:rsidRPr="0007578C">
        <w:rPr>
          <w:rFonts w:ascii="Arial" w:hAnsi="Arial" w:cs="Arial"/>
          <w:b/>
          <w:snapToGrid w:val="0"/>
        </w:rPr>
        <w:t xml:space="preserve"> </w:t>
      </w:r>
      <w:r w:rsidR="00A63090" w:rsidRPr="0007578C">
        <w:rPr>
          <w:rFonts w:ascii="Arial" w:hAnsi="Arial" w:cs="Arial"/>
          <w:b/>
          <w:snapToGrid w:val="0"/>
          <w:color w:val="FF0000"/>
        </w:rPr>
        <w:t>Degree of resident involvement in a case is directly dependent upon performance</w:t>
      </w:r>
    </w:p>
    <w:p w14:paraId="0F6AF5C0" w14:textId="0BDDF66D" w:rsidR="00A63090" w:rsidRPr="0007578C" w:rsidRDefault="00A63090" w:rsidP="00541025">
      <w:pPr>
        <w:widowControl w:val="0"/>
        <w:rPr>
          <w:rFonts w:ascii="Arial" w:hAnsi="Arial" w:cs="Arial"/>
          <w:b/>
          <w:snapToGrid w:val="0"/>
          <w:color w:val="FF0000"/>
        </w:rPr>
      </w:pPr>
      <w:r w:rsidRPr="0007578C">
        <w:rPr>
          <w:rFonts w:ascii="Arial" w:hAnsi="Arial" w:cs="Arial"/>
          <w:b/>
          <w:snapToGrid w:val="0"/>
          <w:color w:val="FF0000"/>
        </w:rPr>
        <w:t xml:space="preserve">                           of </w:t>
      </w:r>
      <w:r w:rsidR="000477BB" w:rsidRPr="0007578C">
        <w:rPr>
          <w:rFonts w:ascii="Arial" w:hAnsi="Arial" w:cs="Arial"/>
          <w:b/>
          <w:snapToGrid w:val="0"/>
          <w:color w:val="FF0000"/>
        </w:rPr>
        <w:t>above-mentioned</w:t>
      </w:r>
      <w:r w:rsidRPr="0007578C">
        <w:rPr>
          <w:rFonts w:ascii="Arial" w:hAnsi="Arial" w:cs="Arial"/>
          <w:b/>
          <w:snapToGrid w:val="0"/>
          <w:color w:val="FF0000"/>
        </w:rPr>
        <w:t xml:space="preserve"> requirements.</w:t>
      </w:r>
    </w:p>
    <w:p w14:paraId="15627608" w14:textId="77777777" w:rsidR="00FA480A" w:rsidRPr="0007578C" w:rsidRDefault="00FA480A" w:rsidP="00FA480A">
      <w:pPr>
        <w:widowControl w:val="0"/>
        <w:ind w:left="1080"/>
        <w:rPr>
          <w:rFonts w:ascii="Arial" w:hAnsi="Arial" w:cs="Arial"/>
          <w:snapToGrid w:val="0"/>
        </w:rPr>
      </w:pPr>
    </w:p>
    <w:p w14:paraId="7D56DBFB" w14:textId="77777777" w:rsidR="00FA480A" w:rsidRPr="0007578C" w:rsidRDefault="00FA480A" w:rsidP="00FA480A">
      <w:pPr>
        <w:widowControl w:val="0"/>
        <w:numPr>
          <w:ilvl w:val="0"/>
          <w:numId w:val="10"/>
        </w:numPr>
        <w:tabs>
          <w:tab w:val="clear" w:pos="360"/>
          <w:tab w:val="num" w:pos="1080"/>
        </w:tabs>
        <w:ind w:left="1080"/>
        <w:rPr>
          <w:rFonts w:ascii="Arial" w:hAnsi="Arial" w:cs="Arial"/>
          <w:b/>
          <w:snapToGrid w:val="0"/>
        </w:rPr>
      </w:pPr>
      <w:r w:rsidRPr="0007578C">
        <w:rPr>
          <w:rFonts w:ascii="Arial" w:hAnsi="Arial" w:cs="Arial"/>
          <w:b/>
          <w:snapToGrid w:val="0"/>
        </w:rPr>
        <w:t>Clinic:</w:t>
      </w:r>
    </w:p>
    <w:p w14:paraId="08422C8A" w14:textId="46FA4B4F" w:rsidR="00FA480A" w:rsidRPr="0007578C" w:rsidRDefault="00FA480A" w:rsidP="00FA480A">
      <w:pPr>
        <w:widowControl w:val="0"/>
        <w:numPr>
          <w:ilvl w:val="0"/>
          <w:numId w:val="15"/>
        </w:numPr>
        <w:tabs>
          <w:tab w:val="clear" w:pos="1080"/>
          <w:tab w:val="num" w:pos="1440"/>
        </w:tabs>
        <w:ind w:left="1440"/>
        <w:rPr>
          <w:rFonts w:ascii="Arial" w:hAnsi="Arial" w:cs="Arial"/>
          <w:snapToGrid w:val="0"/>
        </w:rPr>
      </w:pPr>
      <w:r w:rsidRPr="0007578C">
        <w:rPr>
          <w:rFonts w:ascii="Arial" w:hAnsi="Arial" w:cs="Arial"/>
          <w:snapToGrid w:val="0"/>
        </w:rPr>
        <w:t>The resident will be generally free to maintain independent judgment during clinic hours. Outpatient encounters will take place in a combined attending/resident clinic. Surgeries considered minor in nature (nail surgery, warts, etc.) will be under the discretion of the resident with the concurrence of the attending podiatrist.  Before scheduling any inpatient surgery, the resident will seek consultation with an available podiatrist or the podiatrist on-call for that day. Whe</w:t>
      </w:r>
      <w:r w:rsidR="00246F8E">
        <w:rPr>
          <w:rFonts w:ascii="Arial" w:hAnsi="Arial" w:cs="Arial"/>
          <w:snapToGrid w:val="0"/>
        </w:rPr>
        <w:t>n</w:t>
      </w:r>
      <w:r w:rsidRPr="0007578C">
        <w:rPr>
          <w:rFonts w:ascii="Arial" w:hAnsi="Arial" w:cs="Arial"/>
          <w:snapToGrid w:val="0"/>
        </w:rPr>
        <w:t xml:space="preserve"> an attending podiatrist is not in the clinic on a specific day, the resident will be responsible directly to the Chief of Orthopedics, having been arranged 48 hours in advance.  The resident will seek consultation with the appropriate medical specialist and on all difficult or complicated cases the concurrence of the attending podiatrist.</w:t>
      </w:r>
    </w:p>
    <w:p w14:paraId="6DB36373" w14:textId="77777777" w:rsidR="00FA480A" w:rsidRPr="0007578C" w:rsidRDefault="00FA480A" w:rsidP="00FA480A">
      <w:pPr>
        <w:widowControl w:val="0"/>
        <w:rPr>
          <w:rFonts w:ascii="Arial" w:hAnsi="Arial" w:cs="Arial"/>
          <w:snapToGrid w:val="0"/>
        </w:rPr>
      </w:pPr>
    </w:p>
    <w:p w14:paraId="15FB3142" w14:textId="77777777" w:rsidR="00FA480A" w:rsidRPr="0007578C" w:rsidRDefault="00FA480A" w:rsidP="00FA480A">
      <w:pPr>
        <w:widowControl w:val="0"/>
        <w:numPr>
          <w:ilvl w:val="0"/>
          <w:numId w:val="10"/>
        </w:numPr>
        <w:tabs>
          <w:tab w:val="clear" w:pos="360"/>
          <w:tab w:val="num" w:pos="1080"/>
        </w:tabs>
        <w:ind w:left="1080"/>
        <w:rPr>
          <w:rFonts w:ascii="Arial" w:hAnsi="Arial" w:cs="Arial"/>
          <w:b/>
          <w:snapToGrid w:val="0"/>
        </w:rPr>
      </w:pPr>
      <w:r w:rsidRPr="0007578C">
        <w:rPr>
          <w:rFonts w:ascii="Arial" w:hAnsi="Arial" w:cs="Arial"/>
          <w:b/>
          <w:snapToGrid w:val="0"/>
        </w:rPr>
        <w:t>Resident Requirements:</w:t>
      </w:r>
    </w:p>
    <w:p w14:paraId="609D7BD4" w14:textId="77777777" w:rsidR="00FA480A" w:rsidRPr="0007578C" w:rsidRDefault="00FA480A" w:rsidP="00FA480A">
      <w:pPr>
        <w:widowControl w:val="0"/>
        <w:numPr>
          <w:ilvl w:val="0"/>
          <w:numId w:val="16"/>
        </w:numPr>
        <w:tabs>
          <w:tab w:val="clear" w:pos="1080"/>
          <w:tab w:val="num" w:pos="1440"/>
        </w:tabs>
        <w:ind w:left="1440"/>
        <w:rPr>
          <w:rFonts w:ascii="Arial" w:hAnsi="Arial" w:cs="Arial"/>
          <w:snapToGrid w:val="0"/>
        </w:rPr>
      </w:pPr>
      <w:r w:rsidRPr="0007578C">
        <w:rPr>
          <w:rFonts w:ascii="Arial" w:hAnsi="Arial" w:cs="Arial"/>
          <w:snapToGrid w:val="0"/>
        </w:rPr>
        <w:t xml:space="preserve">Residents will be required to complete a research project of publishable quality.  </w:t>
      </w:r>
      <w:proofErr w:type="spellStart"/>
      <w:r w:rsidRPr="0007578C">
        <w:rPr>
          <w:rFonts w:ascii="Arial" w:hAnsi="Arial" w:cs="Arial"/>
          <w:snapToGrid w:val="0"/>
        </w:rPr>
        <w:t>He/She</w:t>
      </w:r>
      <w:proofErr w:type="spellEnd"/>
      <w:r w:rsidRPr="0007578C">
        <w:rPr>
          <w:rFonts w:ascii="Arial" w:hAnsi="Arial" w:cs="Arial"/>
          <w:snapToGrid w:val="0"/>
        </w:rPr>
        <w:t xml:space="preserve"> may feel free to use any resources and/or medical specialists at their disposal or at the invitation of that specialist.</w:t>
      </w:r>
    </w:p>
    <w:p w14:paraId="14A45F77" w14:textId="77777777" w:rsidR="00FA480A" w:rsidRPr="0007578C" w:rsidRDefault="00FA480A" w:rsidP="00FA480A">
      <w:pPr>
        <w:widowControl w:val="0"/>
        <w:numPr>
          <w:ilvl w:val="0"/>
          <w:numId w:val="16"/>
        </w:numPr>
        <w:tabs>
          <w:tab w:val="clear" w:pos="1080"/>
          <w:tab w:val="num" w:pos="1440"/>
        </w:tabs>
        <w:ind w:left="1440"/>
        <w:rPr>
          <w:rFonts w:ascii="Arial" w:hAnsi="Arial" w:cs="Arial"/>
          <w:snapToGrid w:val="0"/>
        </w:rPr>
      </w:pPr>
      <w:r w:rsidRPr="0007578C">
        <w:rPr>
          <w:rFonts w:ascii="Arial" w:hAnsi="Arial" w:cs="Arial"/>
          <w:snapToGrid w:val="0"/>
        </w:rPr>
        <w:t>Residents will be required to present several short talks on selected topics at Podiatry and Orthopedic staff meetings.  A schedule will be set for the year by the Chief Resident in conjunction with the Program Director, the staff, and the Chief of Podiatry.</w:t>
      </w:r>
    </w:p>
    <w:p w14:paraId="00EF1DD8" w14:textId="77777777" w:rsidR="00FA480A" w:rsidRPr="0007578C" w:rsidRDefault="00FA480A" w:rsidP="00FA480A">
      <w:pPr>
        <w:widowControl w:val="0"/>
        <w:rPr>
          <w:rFonts w:ascii="Arial" w:hAnsi="Arial" w:cs="Arial"/>
          <w:snapToGrid w:val="0"/>
        </w:rPr>
      </w:pPr>
    </w:p>
    <w:p w14:paraId="70589120" w14:textId="77777777" w:rsidR="00FA480A" w:rsidRPr="0007578C" w:rsidRDefault="00FA480A" w:rsidP="00FA480A">
      <w:pPr>
        <w:widowControl w:val="0"/>
        <w:numPr>
          <w:ilvl w:val="0"/>
          <w:numId w:val="10"/>
        </w:numPr>
        <w:tabs>
          <w:tab w:val="clear" w:pos="360"/>
          <w:tab w:val="num" w:pos="1080"/>
        </w:tabs>
        <w:ind w:left="1080"/>
        <w:rPr>
          <w:rFonts w:ascii="Arial" w:hAnsi="Arial" w:cs="Arial"/>
          <w:b/>
          <w:snapToGrid w:val="0"/>
        </w:rPr>
      </w:pPr>
      <w:r w:rsidRPr="0007578C">
        <w:rPr>
          <w:rFonts w:ascii="Arial" w:hAnsi="Arial" w:cs="Arial"/>
          <w:b/>
          <w:snapToGrid w:val="0"/>
        </w:rPr>
        <w:t>Hospital Protocol:</w:t>
      </w:r>
    </w:p>
    <w:p w14:paraId="10C47888" w14:textId="7C990AA4" w:rsidR="00FA480A" w:rsidRPr="0007578C" w:rsidRDefault="00FA480A" w:rsidP="00FA480A">
      <w:pPr>
        <w:widowControl w:val="0"/>
        <w:numPr>
          <w:ilvl w:val="0"/>
          <w:numId w:val="17"/>
        </w:numPr>
        <w:tabs>
          <w:tab w:val="clear" w:pos="1080"/>
          <w:tab w:val="num" w:pos="1440"/>
        </w:tabs>
        <w:ind w:left="1440"/>
        <w:rPr>
          <w:rFonts w:ascii="Arial" w:hAnsi="Arial" w:cs="Arial"/>
          <w:snapToGrid w:val="0"/>
        </w:rPr>
      </w:pPr>
      <w:r w:rsidRPr="0007578C">
        <w:rPr>
          <w:rFonts w:ascii="Arial" w:hAnsi="Arial" w:cs="Arial"/>
          <w:snapToGrid w:val="0"/>
        </w:rPr>
        <w:t xml:space="preserve">Podiatry Residents shall avail themselves of a copy of the Bylaws, </w:t>
      </w:r>
      <w:r w:rsidR="000477BB" w:rsidRPr="0007578C">
        <w:rPr>
          <w:rFonts w:ascii="Arial" w:hAnsi="Arial" w:cs="Arial"/>
          <w:snapToGrid w:val="0"/>
        </w:rPr>
        <w:t>Rule,</w:t>
      </w:r>
      <w:r w:rsidRPr="0007578C">
        <w:rPr>
          <w:rFonts w:ascii="Arial" w:hAnsi="Arial" w:cs="Arial"/>
          <w:snapToGrid w:val="0"/>
        </w:rPr>
        <w:t xml:space="preserve"> and Regulations of the Hospital, as well as the CQAS Standards of the Hospital and the standards and policies of the Department of Podiatry and Department </w:t>
      </w:r>
      <w:r w:rsidR="000477BB" w:rsidRPr="0007578C">
        <w:rPr>
          <w:rFonts w:ascii="Arial" w:hAnsi="Arial" w:cs="Arial"/>
          <w:snapToGrid w:val="0"/>
        </w:rPr>
        <w:t>of Orthopedics and</w:t>
      </w:r>
      <w:r w:rsidRPr="0007578C">
        <w:rPr>
          <w:rFonts w:ascii="Arial" w:hAnsi="Arial" w:cs="Arial"/>
          <w:snapToGrid w:val="0"/>
        </w:rPr>
        <w:t xml:space="preserve"> be directly responsible for the same.  Discrepancies in any of the above will be reported directly to the Chief of Podiatry, Program Director, Chief of Orthopedics, Chief of Staff, and Hospital Administrator.</w:t>
      </w:r>
    </w:p>
    <w:p w14:paraId="5C50BAD1" w14:textId="77777777" w:rsidR="00FA480A" w:rsidRPr="0007578C" w:rsidRDefault="00FA480A" w:rsidP="00FA480A">
      <w:pPr>
        <w:widowControl w:val="0"/>
        <w:rPr>
          <w:rFonts w:ascii="Arial" w:hAnsi="Arial" w:cs="Arial"/>
          <w:snapToGrid w:val="0"/>
        </w:rPr>
      </w:pPr>
    </w:p>
    <w:p w14:paraId="201BD3B9" w14:textId="77777777" w:rsidR="00FA480A" w:rsidRPr="0007578C" w:rsidRDefault="00FA480A" w:rsidP="00FA480A">
      <w:pPr>
        <w:widowControl w:val="0"/>
        <w:rPr>
          <w:rFonts w:ascii="Arial" w:hAnsi="Arial" w:cs="Arial"/>
          <w:b/>
          <w:snapToGrid w:val="0"/>
        </w:rPr>
      </w:pPr>
      <w:r w:rsidRPr="0007578C">
        <w:rPr>
          <w:rFonts w:ascii="Arial" w:hAnsi="Arial" w:cs="Arial"/>
          <w:b/>
          <w:snapToGrid w:val="0"/>
        </w:rPr>
        <w:t>DIDACTIC ACTIVITIES</w:t>
      </w:r>
    </w:p>
    <w:p w14:paraId="669613FB" w14:textId="77777777" w:rsidR="00EE462F" w:rsidRPr="0007578C" w:rsidRDefault="00EE462F" w:rsidP="00FA480A">
      <w:pPr>
        <w:widowControl w:val="0"/>
        <w:rPr>
          <w:rFonts w:ascii="Arial" w:hAnsi="Arial" w:cs="Arial"/>
          <w:b/>
          <w:snapToGrid w:val="0"/>
        </w:rPr>
      </w:pPr>
    </w:p>
    <w:p w14:paraId="268971BB" w14:textId="77777777" w:rsidR="00EE462F" w:rsidRPr="0007578C" w:rsidRDefault="00EE462F" w:rsidP="00FA480A">
      <w:pPr>
        <w:widowControl w:val="0"/>
        <w:rPr>
          <w:rFonts w:ascii="Arial" w:hAnsi="Arial" w:cs="Arial"/>
          <w:b/>
          <w:snapToGrid w:val="0"/>
        </w:rPr>
      </w:pPr>
      <w:r w:rsidRPr="0007578C">
        <w:rPr>
          <w:rFonts w:ascii="Arial" w:hAnsi="Arial" w:cs="Arial"/>
          <w:b/>
          <w:snapToGrid w:val="0"/>
        </w:rPr>
        <w:t>Didactic activities take place in both Santa Clara and GSAA and are listed in the master academic schedule.  For exact dates and times, please consult the schedule.</w:t>
      </w:r>
    </w:p>
    <w:p w14:paraId="01DCDBD8" w14:textId="77777777" w:rsidR="002B3F2C" w:rsidRPr="0007578C" w:rsidRDefault="002B3F2C" w:rsidP="00FA480A">
      <w:pPr>
        <w:widowControl w:val="0"/>
        <w:rPr>
          <w:rFonts w:ascii="Arial" w:hAnsi="Arial" w:cs="Arial"/>
          <w:b/>
          <w:snapToGrid w:val="0"/>
          <w:u w:val="single"/>
        </w:rPr>
      </w:pPr>
    </w:p>
    <w:p w14:paraId="10EA96D5" w14:textId="46345C6F" w:rsidR="00FA480A" w:rsidRPr="0007578C" w:rsidRDefault="006E121D" w:rsidP="00FA480A">
      <w:pPr>
        <w:widowControl w:val="0"/>
        <w:rPr>
          <w:rFonts w:ascii="Arial" w:hAnsi="Arial" w:cs="Arial"/>
          <w:snapToGrid w:val="0"/>
        </w:rPr>
      </w:pPr>
      <w:r w:rsidRPr="0007578C">
        <w:rPr>
          <w:rFonts w:ascii="Arial" w:hAnsi="Arial" w:cs="Arial"/>
          <w:snapToGrid w:val="0"/>
        </w:rPr>
        <w:t>Following completion of didactic activities, resident in charge will forward to GME</w:t>
      </w:r>
      <w:r w:rsidR="000477BB" w:rsidRPr="0007578C">
        <w:rPr>
          <w:rFonts w:ascii="Arial" w:hAnsi="Arial" w:cs="Arial"/>
          <w:snapToGrid w:val="0"/>
        </w:rPr>
        <w:t>, Program Residency Administrator</w:t>
      </w:r>
      <w:r w:rsidRPr="0007578C">
        <w:rPr>
          <w:rFonts w:ascii="Arial" w:hAnsi="Arial" w:cs="Arial"/>
          <w:snapToGrid w:val="0"/>
        </w:rPr>
        <w:t xml:space="preserve"> a list consisting of topics reviewed and attendance list for uploading to </w:t>
      </w:r>
      <w:proofErr w:type="spellStart"/>
      <w:r w:rsidRPr="0007578C">
        <w:rPr>
          <w:rFonts w:ascii="Arial" w:hAnsi="Arial" w:cs="Arial"/>
          <w:snapToGrid w:val="0"/>
        </w:rPr>
        <w:t>Med</w:t>
      </w:r>
      <w:r w:rsidR="000477BB" w:rsidRPr="0007578C">
        <w:rPr>
          <w:rFonts w:ascii="Arial" w:hAnsi="Arial" w:cs="Arial"/>
          <w:snapToGrid w:val="0"/>
        </w:rPr>
        <w:t>trics</w:t>
      </w:r>
      <w:proofErr w:type="spellEnd"/>
      <w:r w:rsidRPr="0007578C">
        <w:rPr>
          <w:rFonts w:ascii="Arial" w:hAnsi="Arial" w:cs="Arial"/>
          <w:snapToGrid w:val="0"/>
        </w:rPr>
        <w:t>.</w:t>
      </w:r>
    </w:p>
    <w:p w14:paraId="12A9270D" w14:textId="77777777" w:rsidR="006E121D" w:rsidRPr="0007578C" w:rsidRDefault="006E121D" w:rsidP="00FA480A">
      <w:pPr>
        <w:widowControl w:val="0"/>
        <w:rPr>
          <w:rFonts w:ascii="Arial" w:hAnsi="Arial" w:cs="Arial"/>
          <w:snapToGrid w:val="0"/>
        </w:rPr>
      </w:pPr>
      <w:r w:rsidRPr="0007578C">
        <w:rPr>
          <w:rFonts w:ascii="Arial" w:hAnsi="Arial" w:cs="Arial"/>
          <w:snapToGrid w:val="0"/>
        </w:rPr>
        <w:tab/>
        <w:t xml:space="preserve">      </w:t>
      </w:r>
    </w:p>
    <w:p w14:paraId="7E4BD4A4" w14:textId="77777777" w:rsidR="00FA480A" w:rsidRPr="0007578C" w:rsidRDefault="00FA480A" w:rsidP="00FA480A">
      <w:pPr>
        <w:pStyle w:val="Heading2"/>
        <w:ind w:left="720"/>
        <w:rPr>
          <w:rFonts w:ascii="Arial" w:hAnsi="Arial" w:cs="Arial"/>
          <w:sz w:val="20"/>
        </w:rPr>
      </w:pPr>
      <w:r w:rsidRPr="0007578C">
        <w:rPr>
          <w:rFonts w:ascii="Arial" w:hAnsi="Arial" w:cs="Arial"/>
          <w:sz w:val="20"/>
        </w:rPr>
        <w:t xml:space="preserve">8.  </w:t>
      </w:r>
      <w:r w:rsidRPr="0007578C">
        <w:rPr>
          <w:rFonts w:ascii="Arial" w:hAnsi="Arial" w:cs="Arial"/>
          <w:b/>
          <w:sz w:val="20"/>
        </w:rPr>
        <w:t>Residents Teaching Time</w:t>
      </w:r>
    </w:p>
    <w:p w14:paraId="3E299D40" w14:textId="77777777" w:rsidR="00FA480A" w:rsidRPr="0007578C" w:rsidRDefault="00FA480A" w:rsidP="00FA480A">
      <w:pPr>
        <w:ind w:left="720"/>
        <w:rPr>
          <w:rFonts w:ascii="Arial" w:hAnsi="Arial" w:cs="Arial"/>
        </w:rPr>
      </w:pPr>
      <w:r w:rsidRPr="0007578C">
        <w:rPr>
          <w:rFonts w:ascii="Arial" w:hAnsi="Arial" w:cs="Arial"/>
        </w:rPr>
        <w:t xml:space="preserve"> </w:t>
      </w:r>
    </w:p>
    <w:p w14:paraId="5D827BE3" w14:textId="77777777" w:rsidR="00FA480A" w:rsidRPr="0007578C" w:rsidRDefault="00FA480A" w:rsidP="00FA480A">
      <w:pPr>
        <w:pStyle w:val="Heading1"/>
        <w:tabs>
          <w:tab w:val="left" w:pos="1440"/>
        </w:tabs>
        <w:ind w:left="1440"/>
        <w:jc w:val="left"/>
        <w:rPr>
          <w:rFonts w:ascii="Arial" w:hAnsi="Arial" w:cs="Arial"/>
          <w:b/>
          <w:sz w:val="20"/>
        </w:rPr>
      </w:pPr>
      <w:r w:rsidRPr="0007578C">
        <w:rPr>
          <w:rFonts w:ascii="Arial" w:hAnsi="Arial" w:cs="Arial"/>
          <w:b/>
          <w:sz w:val="20"/>
        </w:rPr>
        <w:t>Residents Teaching Time</w:t>
      </w:r>
    </w:p>
    <w:p w14:paraId="71D792EC" w14:textId="77777777" w:rsidR="00FA480A" w:rsidRPr="0007578C" w:rsidRDefault="00FA480A" w:rsidP="00FA480A">
      <w:pPr>
        <w:rPr>
          <w:rFonts w:ascii="Arial" w:hAnsi="Arial" w:cs="Arial"/>
        </w:rPr>
      </w:pPr>
    </w:p>
    <w:p w14:paraId="762C514E" w14:textId="77777777" w:rsidR="006E121D" w:rsidRPr="0007578C" w:rsidRDefault="00FA480A" w:rsidP="006E121D">
      <w:pPr>
        <w:pStyle w:val="ListParagraph"/>
        <w:numPr>
          <w:ilvl w:val="0"/>
          <w:numId w:val="25"/>
        </w:numPr>
        <w:tabs>
          <w:tab w:val="left" w:pos="1440"/>
        </w:tabs>
        <w:rPr>
          <w:rFonts w:ascii="Arial" w:hAnsi="Arial" w:cs="Arial"/>
        </w:rPr>
      </w:pPr>
      <w:r w:rsidRPr="0007578C">
        <w:rPr>
          <w:rFonts w:ascii="Arial" w:hAnsi="Arial" w:cs="Arial"/>
        </w:rPr>
        <w:t xml:space="preserve">All residents and externs will be required to attend and participate in all RTT </w:t>
      </w:r>
    </w:p>
    <w:p w14:paraId="1D381AFE" w14:textId="77777777" w:rsidR="00FA480A" w:rsidRPr="0007578C" w:rsidRDefault="00FA480A" w:rsidP="006E121D">
      <w:pPr>
        <w:pStyle w:val="ListParagraph"/>
        <w:tabs>
          <w:tab w:val="left" w:pos="1440"/>
        </w:tabs>
        <w:ind w:left="1800"/>
        <w:rPr>
          <w:rFonts w:ascii="Arial" w:hAnsi="Arial" w:cs="Arial"/>
        </w:rPr>
      </w:pPr>
      <w:r w:rsidRPr="0007578C">
        <w:rPr>
          <w:rFonts w:ascii="Arial" w:hAnsi="Arial" w:cs="Arial"/>
        </w:rPr>
        <w:t xml:space="preserve">session even when on outside rotations (except Medicine). </w:t>
      </w:r>
    </w:p>
    <w:p w14:paraId="0C704D48" w14:textId="77777777" w:rsidR="00FA480A" w:rsidRPr="0007578C" w:rsidRDefault="00FA480A" w:rsidP="00FA480A">
      <w:pPr>
        <w:tabs>
          <w:tab w:val="left" w:pos="1440"/>
        </w:tabs>
        <w:ind w:left="1440"/>
        <w:rPr>
          <w:rFonts w:ascii="Arial" w:hAnsi="Arial" w:cs="Arial"/>
        </w:rPr>
      </w:pPr>
    </w:p>
    <w:p w14:paraId="4B516FD0" w14:textId="77777777" w:rsidR="00FA480A" w:rsidRPr="0007578C" w:rsidRDefault="006E121D" w:rsidP="00FA480A">
      <w:pPr>
        <w:tabs>
          <w:tab w:val="left" w:pos="1440"/>
        </w:tabs>
        <w:ind w:left="1440"/>
        <w:rPr>
          <w:rFonts w:ascii="Arial" w:hAnsi="Arial" w:cs="Arial"/>
        </w:rPr>
      </w:pPr>
      <w:r w:rsidRPr="0007578C">
        <w:rPr>
          <w:rFonts w:ascii="Arial" w:hAnsi="Arial" w:cs="Arial"/>
        </w:rPr>
        <w:t>b</w:t>
      </w:r>
      <w:r w:rsidR="00FA480A" w:rsidRPr="0007578C">
        <w:rPr>
          <w:rFonts w:ascii="Arial" w:hAnsi="Arial" w:cs="Arial"/>
        </w:rPr>
        <w:t xml:space="preserve">. RTT can include Lectures, Workshops, Cadaver dissections; guest lectures, </w:t>
      </w:r>
    </w:p>
    <w:p w14:paraId="0E3B624C" w14:textId="77777777" w:rsidR="006E121D" w:rsidRPr="0007578C" w:rsidRDefault="006E121D" w:rsidP="006E121D">
      <w:pPr>
        <w:tabs>
          <w:tab w:val="left" w:pos="1440"/>
        </w:tabs>
        <w:ind w:left="1440"/>
        <w:rPr>
          <w:rFonts w:ascii="Arial" w:hAnsi="Arial" w:cs="Arial"/>
        </w:rPr>
      </w:pPr>
      <w:r w:rsidRPr="0007578C">
        <w:rPr>
          <w:rFonts w:ascii="Arial" w:hAnsi="Arial" w:cs="Arial"/>
        </w:rPr>
        <w:t xml:space="preserve">c. </w:t>
      </w:r>
      <w:r w:rsidR="00FA480A" w:rsidRPr="0007578C">
        <w:rPr>
          <w:rFonts w:ascii="Arial" w:hAnsi="Arial" w:cs="Arial"/>
        </w:rPr>
        <w:t xml:space="preserve">Problem patient clinic will also take place during this teaching time and needs </w:t>
      </w:r>
    </w:p>
    <w:p w14:paraId="26D89A50" w14:textId="7A96D727" w:rsidR="00FA480A" w:rsidRPr="0007578C" w:rsidRDefault="006E121D" w:rsidP="006E121D">
      <w:pPr>
        <w:tabs>
          <w:tab w:val="left" w:pos="1440"/>
        </w:tabs>
        <w:rPr>
          <w:rFonts w:ascii="Arial" w:hAnsi="Arial" w:cs="Arial"/>
        </w:rPr>
      </w:pPr>
      <w:r w:rsidRPr="0007578C">
        <w:rPr>
          <w:rFonts w:ascii="Arial" w:hAnsi="Arial" w:cs="Arial"/>
        </w:rPr>
        <w:t xml:space="preserve">                            to be </w:t>
      </w:r>
      <w:r w:rsidR="00FA480A" w:rsidRPr="0007578C">
        <w:rPr>
          <w:rFonts w:ascii="Arial" w:hAnsi="Arial" w:cs="Arial"/>
        </w:rPr>
        <w:t>scheduled in advance</w:t>
      </w:r>
      <w:r w:rsidR="00246F8E">
        <w:rPr>
          <w:rFonts w:ascii="Arial" w:hAnsi="Arial" w:cs="Arial"/>
        </w:rPr>
        <w:t xml:space="preserve"> </w:t>
      </w:r>
      <w:r w:rsidR="00FA480A" w:rsidRPr="0007578C">
        <w:rPr>
          <w:rFonts w:ascii="Arial" w:hAnsi="Arial" w:cs="Arial"/>
        </w:rPr>
        <w:t>and placed on the sign</w:t>
      </w:r>
      <w:r w:rsidRPr="0007578C">
        <w:rPr>
          <w:rFonts w:ascii="Arial" w:hAnsi="Arial" w:cs="Arial"/>
        </w:rPr>
        <w:t>-</w:t>
      </w:r>
      <w:r w:rsidR="00FA480A" w:rsidRPr="0007578C">
        <w:rPr>
          <w:rFonts w:ascii="Arial" w:hAnsi="Arial" w:cs="Arial"/>
        </w:rPr>
        <w:t>up sheet in Resident’s Office</w:t>
      </w:r>
      <w:r w:rsidRPr="0007578C">
        <w:rPr>
          <w:rFonts w:ascii="Arial" w:hAnsi="Arial" w:cs="Arial"/>
        </w:rPr>
        <w:t>.</w:t>
      </w:r>
    </w:p>
    <w:p w14:paraId="5EA4C860" w14:textId="77777777" w:rsidR="00FA480A" w:rsidRPr="0007578C" w:rsidRDefault="00FA480A" w:rsidP="00FA480A">
      <w:pPr>
        <w:tabs>
          <w:tab w:val="left" w:pos="1440"/>
        </w:tabs>
        <w:ind w:left="1440"/>
        <w:rPr>
          <w:rFonts w:ascii="Arial" w:hAnsi="Arial" w:cs="Arial"/>
        </w:rPr>
      </w:pPr>
    </w:p>
    <w:p w14:paraId="72A7F87E" w14:textId="77777777" w:rsidR="00FA480A" w:rsidRPr="0007578C" w:rsidRDefault="00FA480A" w:rsidP="00FA480A">
      <w:pPr>
        <w:tabs>
          <w:tab w:val="left" w:pos="1440"/>
        </w:tabs>
        <w:ind w:left="1440"/>
        <w:rPr>
          <w:rFonts w:ascii="Arial" w:hAnsi="Arial" w:cs="Arial"/>
          <w:b/>
          <w:u w:val="single"/>
        </w:rPr>
      </w:pPr>
      <w:r w:rsidRPr="0007578C">
        <w:rPr>
          <w:rFonts w:ascii="Arial" w:hAnsi="Arial" w:cs="Arial"/>
          <w:b/>
          <w:u w:val="single"/>
        </w:rPr>
        <w:t xml:space="preserve">Case Review and Radiology Rounds </w:t>
      </w:r>
    </w:p>
    <w:p w14:paraId="30F4F003" w14:textId="77777777" w:rsidR="007C0C12" w:rsidRPr="0007578C" w:rsidRDefault="007C0C12" w:rsidP="00FA480A">
      <w:pPr>
        <w:tabs>
          <w:tab w:val="left" w:pos="1440"/>
        </w:tabs>
        <w:ind w:left="1440"/>
        <w:rPr>
          <w:rFonts w:ascii="Arial" w:hAnsi="Arial" w:cs="Arial"/>
          <w:b/>
          <w:u w:val="single"/>
        </w:rPr>
      </w:pPr>
    </w:p>
    <w:p w14:paraId="3FA86ED8" w14:textId="0511E138" w:rsidR="00FA480A" w:rsidRPr="0007578C" w:rsidRDefault="00FA480A" w:rsidP="00FA480A">
      <w:pPr>
        <w:tabs>
          <w:tab w:val="left" w:pos="1440"/>
        </w:tabs>
        <w:ind w:left="1440"/>
        <w:rPr>
          <w:rFonts w:ascii="Arial" w:hAnsi="Arial" w:cs="Arial"/>
        </w:rPr>
      </w:pPr>
      <w:r w:rsidRPr="0007578C">
        <w:rPr>
          <w:rFonts w:ascii="Arial" w:hAnsi="Arial" w:cs="Arial"/>
        </w:rPr>
        <w:t>This will be held</w:t>
      </w:r>
      <w:r w:rsidR="00EE462F" w:rsidRPr="0007578C">
        <w:rPr>
          <w:rFonts w:ascii="Arial" w:hAnsi="Arial" w:cs="Arial"/>
        </w:rPr>
        <w:t xml:space="preserve"> </w:t>
      </w:r>
      <w:r w:rsidRPr="0007578C">
        <w:rPr>
          <w:rFonts w:ascii="Arial" w:hAnsi="Arial" w:cs="Arial"/>
        </w:rPr>
        <w:t>each month from. This</w:t>
      </w:r>
      <w:r w:rsidR="00EE462F" w:rsidRPr="0007578C">
        <w:rPr>
          <w:rFonts w:ascii="Arial" w:hAnsi="Arial" w:cs="Arial"/>
        </w:rPr>
        <w:t xml:space="preserve"> </w:t>
      </w:r>
      <w:r w:rsidR="000477BB" w:rsidRPr="0007578C">
        <w:rPr>
          <w:rFonts w:ascii="Arial" w:hAnsi="Arial" w:cs="Arial"/>
        </w:rPr>
        <w:t>activity is</w:t>
      </w:r>
      <w:r w:rsidRPr="0007578C">
        <w:rPr>
          <w:rFonts w:ascii="Arial" w:hAnsi="Arial" w:cs="Arial"/>
        </w:rPr>
        <w:t xml:space="preserve"> mandatory. Have interesting/difficult cases ready to present and discuss. Chief resident will be responsible for ensuring appropriate cases to present.</w:t>
      </w:r>
    </w:p>
    <w:p w14:paraId="3BB12072" w14:textId="77777777" w:rsidR="007C0C12" w:rsidRPr="0007578C" w:rsidRDefault="007C0C12" w:rsidP="00FA480A">
      <w:pPr>
        <w:tabs>
          <w:tab w:val="left" w:pos="1440"/>
        </w:tabs>
        <w:ind w:left="1440"/>
        <w:rPr>
          <w:rFonts w:ascii="Arial" w:hAnsi="Arial" w:cs="Arial"/>
        </w:rPr>
      </w:pPr>
    </w:p>
    <w:p w14:paraId="1536964D" w14:textId="77777777" w:rsidR="00FA480A" w:rsidRPr="0007578C" w:rsidRDefault="00FA480A" w:rsidP="00FA480A">
      <w:pPr>
        <w:pStyle w:val="Heading1"/>
        <w:tabs>
          <w:tab w:val="left" w:pos="1440"/>
        </w:tabs>
        <w:ind w:left="1440"/>
        <w:jc w:val="left"/>
        <w:rPr>
          <w:rFonts w:ascii="Arial" w:hAnsi="Arial" w:cs="Arial"/>
          <w:b/>
          <w:sz w:val="20"/>
          <w:u w:val="single"/>
        </w:rPr>
      </w:pPr>
      <w:r w:rsidRPr="0007578C">
        <w:rPr>
          <w:rFonts w:ascii="Arial" w:hAnsi="Arial" w:cs="Arial"/>
          <w:b/>
          <w:sz w:val="20"/>
          <w:u w:val="single"/>
        </w:rPr>
        <w:lastRenderedPageBreak/>
        <w:t>Journal Club</w:t>
      </w:r>
    </w:p>
    <w:p w14:paraId="6A30B620" w14:textId="2EFAF90A" w:rsidR="00FA480A" w:rsidRPr="0007578C" w:rsidRDefault="00FA480A" w:rsidP="00FA480A">
      <w:pPr>
        <w:tabs>
          <w:tab w:val="left" w:pos="1440"/>
        </w:tabs>
        <w:ind w:left="1440"/>
        <w:rPr>
          <w:rFonts w:ascii="Arial" w:hAnsi="Arial" w:cs="Arial"/>
        </w:rPr>
      </w:pPr>
      <w:r w:rsidRPr="0007578C">
        <w:rPr>
          <w:rFonts w:ascii="Arial" w:hAnsi="Arial" w:cs="Arial"/>
        </w:rPr>
        <w:t xml:space="preserve">Monthly Journal clubs will be scheduled </w:t>
      </w:r>
      <w:r w:rsidR="000A1E8B">
        <w:rPr>
          <w:rFonts w:ascii="Arial" w:hAnsi="Arial" w:cs="Arial"/>
        </w:rPr>
        <w:t>on Monday during protected academic time</w:t>
      </w:r>
      <w:r w:rsidRPr="0007578C">
        <w:rPr>
          <w:rFonts w:ascii="Arial" w:hAnsi="Arial" w:cs="Arial"/>
        </w:rPr>
        <w:t xml:space="preserve"> from 12:00–1:30 pm.  Journal articles </w:t>
      </w:r>
      <w:r w:rsidR="00EE462F" w:rsidRPr="0007578C">
        <w:rPr>
          <w:rFonts w:ascii="Arial" w:hAnsi="Arial" w:cs="Arial"/>
        </w:rPr>
        <w:t xml:space="preserve">will be selected by </w:t>
      </w:r>
      <w:r w:rsidR="000A1E8B">
        <w:rPr>
          <w:rFonts w:ascii="Arial" w:hAnsi="Arial" w:cs="Arial"/>
        </w:rPr>
        <w:t>faculty</w:t>
      </w:r>
      <w:r w:rsidR="00EE462F" w:rsidRPr="0007578C">
        <w:rPr>
          <w:rFonts w:ascii="Arial" w:hAnsi="Arial" w:cs="Arial"/>
        </w:rPr>
        <w:t xml:space="preserve"> from specific journals and submitted to all residen</w:t>
      </w:r>
      <w:r w:rsidR="000A1E8B">
        <w:rPr>
          <w:rFonts w:ascii="Arial" w:hAnsi="Arial" w:cs="Arial"/>
        </w:rPr>
        <w:t>ts</w:t>
      </w:r>
      <w:r w:rsidR="00EE462F" w:rsidRPr="0007578C">
        <w:rPr>
          <w:rFonts w:ascii="Arial" w:hAnsi="Arial" w:cs="Arial"/>
        </w:rPr>
        <w:t xml:space="preserve"> in advance.  C</w:t>
      </w:r>
      <w:r w:rsidRPr="0007578C">
        <w:rPr>
          <w:rFonts w:ascii="Arial" w:hAnsi="Arial" w:cs="Arial"/>
        </w:rPr>
        <w:t>onference room and lunches need to be arranged and confirmed in advance as well.</w:t>
      </w:r>
    </w:p>
    <w:p w14:paraId="69C7E5A1" w14:textId="77777777" w:rsidR="007C0C12" w:rsidRPr="0007578C" w:rsidRDefault="007C0C12" w:rsidP="00FA480A">
      <w:pPr>
        <w:tabs>
          <w:tab w:val="left" w:pos="1440"/>
        </w:tabs>
        <w:ind w:left="1440"/>
        <w:rPr>
          <w:rFonts w:ascii="Arial" w:hAnsi="Arial" w:cs="Arial"/>
        </w:rPr>
      </w:pPr>
      <w:r w:rsidRPr="0007578C">
        <w:rPr>
          <w:rFonts w:ascii="Arial" w:hAnsi="Arial" w:cs="Arial"/>
        </w:rPr>
        <w:tab/>
      </w:r>
    </w:p>
    <w:p w14:paraId="34C142EE" w14:textId="77777777" w:rsidR="00C90445" w:rsidRPr="0007578C" w:rsidRDefault="00C90445" w:rsidP="00FA480A">
      <w:pPr>
        <w:tabs>
          <w:tab w:val="left" w:pos="1440"/>
        </w:tabs>
        <w:ind w:left="1440"/>
        <w:rPr>
          <w:rFonts w:ascii="Arial" w:hAnsi="Arial" w:cs="Arial"/>
        </w:rPr>
      </w:pPr>
    </w:p>
    <w:p w14:paraId="75317E72" w14:textId="77777777" w:rsidR="00FA480A" w:rsidRPr="0007578C" w:rsidRDefault="00FA480A" w:rsidP="00FA480A">
      <w:pPr>
        <w:tabs>
          <w:tab w:val="left" w:pos="1440"/>
        </w:tabs>
        <w:ind w:left="1440"/>
        <w:rPr>
          <w:rFonts w:ascii="Arial" w:hAnsi="Arial" w:cs="Arial"/>
          <w:b/>
          <w:u w:val="single"/>
        </w:rPr>
      </w:pPr>
      <w:r w:rsidRPr="0007578C">
        <w:rPr>
          <w:rFonts w:ascii="Arial" w:hAnsi="Arial" w:cs="Arial"/>
          <w:b/>
          <w:u w:val="single"/>
        </w:rPr>
        <w:t>Text Review</w:t>
      </w:r>
    </w:p>
    <w:p w14:paraId="06CCE164" w14:textId="77777777" w:rsidR="00FA480A" w:rsidRPr="0007578C" w:rsidRDefault="00FA480A" w:rsidP="00FA480A">
      <w:pPr>
        <w:tabs>
          <w:tab w:val="left" w:pos="1440"/>
        </w:tabs>
        <w:ind w:left="1440"/>
        <w:rPr>
          <w:rFonts w:ascii="Arial" w:hAnsi="Arial" w:cs="Arial"/>
          <w:b/>
          <w:u w:val="single"/>
        </w:rPr>
      </w:pPr>
    </w:p>
    <w:p w14:paraId="7CEF641C" w14:textId="22E19162" w:rsidR="00FA480A" w:rsidRPr="0007578C" w:rsidRDefault="00FA480A" w:rsidP="00FA480A">
      <w:pPr>
        <w:tabs>
          <w:tab w:val="left" w:pos="1440"/>
        </w:tabs>
        <w:ind w:left="1440"/>
        <w:rPr>
          <w:rFonts w:ascii="Arial" w:hAnsi="Arial" w:cs="Arial"/>
        </w:rPr>
      </w:pPr>
      <w:r w:rsidRPr="0007578C">
        <w:rPr>
          <w:rFonts w:ascii="Arial" w:hAnsi="Arial" w:cs="Arial"/>
        </w:rPr>
        <w:t>Will</w:t>
      </w:r>
      <w:r w:rsidR="000477BB" w:rsidRPr="0007578C">
        <w:rPr>
          <w:rFonts w:ascii="Arial" w:hAnsi="Arial" w:cs="Arial"/>
        </w:rPr>
        <w:t xml:space="preserve"> </w:t>
      </w:r>
      <w:r w:rsidRPr="0007578C">
        <w:rPr>
          <w:rFonts w:ascii="Arial" w:hAnsi="Arial" w:cs="Arial"/>
        </w:rPr>
        <w:t>encompass review of assigned textbook chapters.</w:t>
      </w:r>
    </w:p>
    <w:p w14:paraId="06E07B83" w14:textId="77777777" w:rsidR="00FA480A" w:rsidRPr="0007578C" w:rsidRDefault="00FA480A" w:rsidP="00FA480A">
      <w:pPr>
        <w:tabs>
          <w:tab w:val="left" w:pos="1440"/>
        </w:tabs>
        <w:ind w:left="1440"/>
        <w:rPr>
          <w:rFonts w:ascii="Arial" w:hAnsi="Arial" w:cs="Arial"/>
        </w:rPr>
      </w:pPr>
    </w:p>
    <w:p w14:paraId="6CEF1572" w14:textId="77777777" w:rsidR="00FA480A" w:rsidRPr="0007578C" w:rsidRDefault="00FA480A" w:rsidP="00FA480A">
      <w:pPr>
        <w:tabs>
          <w:tab w:val="left" w:pos="1440"/>
        </w:tabs>
        <w:ind w:left="1440"/>
        <w:rPr>
          <w:rFonts w:ascii="Arial" w:hAnsi="Arial" w:cs="Arial"/>
          <w:b/>
          <w:u w:val="single"/>
        </w:rPr>
      </w:pPr>
      <w:r w:rsidRPr="0007578C">
        <w:rPr>
          <w:rFonts w:ascii="Arial" w:hAnsi="Arial" w:cs="Arial"/>
          <w:b/>
          <w:u w:val="single"/>
        </w:rPr>
        <w:t>Vascular Rounds</w:t>
      </w:r>
    </w:p>
    <w:p w14:paraId="2B16B3D8" w14:textId="77777777" w:rsidR="00FA480A" w:rsidRPr="0007578C" w:rsidRDefault="00FA480A" w:rsidP="00FA480A">
      <w:pPr>
        <w:tabs>
          <w:tab w:val="left" w:pos="1440"/>
        </w:tabs>
        <w:ind w:left="1440"/>
        <w:rPr>
          <w:rFonts w:ascii="Arial" w:hAnsi="Arial" w:cs="Arial"/>
        </w:rPr>
      </w:pPr>
      <w:r w:rsidRPr="0007578C">
        <w:rPr>
          <w:rFonts w:ascii="Arial" w:hAnsi="Arial" w:cs="Arial"/>
        </w:rPr>
        <w:t>Vascular and Podiatry joint rounds will take place as scheduled. Attendance is required.</w:t>
      </w:r>
    </w:p>
    <w:p w14:paraId="20FE4202" w14:textId="77777777" w:rsidR="00EA01F7" w:rsidRPr="0007578C" w:rsidRDefault="00EA01F7" w:rsidP="00FA480A">
      <w:pPr>
        <w:tabs>
          <w:tab w:val="left" w:pos="1440"/>
        </w:tabs>
        <w:ind w:left="1440"/>
        <w:rPr>
          <w:rFonts w:ascii="Arial" w:hAnsi="Arial" w:cs="Arial"/>
        </w:rPr>
      </w:pPr>
    </w:p>
    <w:p w14:paraId="553706B7" w14:textId="77777777" w:rsidR="00FA480A" w:rsidRPr="0007578C" w:rsidRDefault="00FA480A" w:rsidP="00FA480A">
      <w:pPr>
        <w:rPr>
          <w:rFonts w:ascii="Arial" w:hAnsi="Arial" w:cs="Arial"/>
        </w:rPr>
      </w:pPr>
    </w:p>
    <w:p w14:paraId="3B0978F7" w14:textId="77777777" w:rsidR="00FA480A" w:rsidRPr="0007578C" w:rsidRDefault="00FA480A" w:rsidP="00FA480A">
      <w:pPr>
        <w:widowControl w:val="0"/>
        <w:rPr>
          <w:rFonts w:ascii="Arial" w:hAnsi="Arial" w:cs="Arial"/>
          <w:snapToGrid w:val="0"/>
        </w:rPr>
      </w:pPr>
      <w:r w:rsidRPr="0007578C">
        <w:rPr>
          <w:rFonts w:ascii="Arial" w:hAnsi="Arial" w:cs="Arial"/>
          <w:snapToGrid w:val="0"/>
        </w:rPr>
        <w:tab/>
        <w:t xml:space="preserve">9.  </w:t>
      </w:r>
      <w:r w:rsidRPr="0007578C">
        <w:rPr>
          <w:rFonts w:ascii="Arial" w:hAnsi="Arial" w:cs="Arial"/>
          <w:b/>
          <w:snapToGrid w:val="0"/>
        </w:rPr>
        <w:t>Procedure Supervision Guidelines for Residents</w:t>
      </w:r>
    </w:p>
    <w:p w14:paraId="75727771" w14:textId="77777777" w:rsidR="00FA480A" w:rsidRPr="0007578C" w:rsidRDefault="00FA480A" w:rsidP="00FA480A">
      <w:pPr>
        <w:widowControl w:val="0"/>
        <w:rPr>
          <w:rFonts w:ascii="Arial" w:hAnsi="Arial" w:cs="Arial"/>
          <w:b/>
          <w:snapToGrid w:val="0"/>
        </w:rPr>
      </w:pPr>
      <w:r w:rsidRPr="0007578C">
        <w:rPr>
          <w:rFonts w:ascii="Arial" w:hAnsi="Arial" w:cs="Arial"/>
          <w:b/>
          <w:snapToGrid w:val="0"/>
        </w:rPr>
        <w:tab/>
      </w:r>
    </w:p>
    <w:p w14:paraId="435D107A" w14:textId="77777777" w:rsidR="00FA480A" w:rsidRPr="0007578C" w:rsidRDefault="00FA480A" w:rsidP="00FA480A">
      <w:pPr>
        <w:numPr>
          <w:ilvl w:val="0"/>
          <w:numId w:val="18"/>
        </w:numPr>
        <w:rPr>
          <w:rFonts w:ascii="Arial" w:hAnsi="Arial" w:cs="Arial"/>
        </w:rPr>
      </w:pPr>
      <w:r w:rsidRPr="0007578C">
        <w:rPr>
          <w:rFonts w:ascii="Arial" w:hAnsi="Arial" w:cs="Arial"/>
        </w:rPr>
        <w:t>Attending Physician is present while procedure is being performed.</w:t>
      </w:r>
    </w:p>
    <w:p w14:paraId="644DFDD9" w14:textId="77777777" w:rsidR="00FA480A" w:rsidRPr="0007578C" w:rsidRDefault="00FA480A" w:rsidP="00FA480A">
      <w:pPr>
        <w:numPr>
          <w:ilvl w:val="0"/>
          <w:numId w:val="18"/>
        </w:numPr>
        <w:rPr>
          <w:rFonts w:ascii="Arial" w:hAnsi="Arial" w:cs="Arial"/>
        </w:rPr>
      </w:pPr>
      <w:r w:rsidRPr="0007578C">
        <w:rPr>
          <w:rFonts w:ascii="Arial" w:hAnsi="Arial" w:cs="Arial"/>
        </w:rPr>
        <w:t>Attending Physician is consulted before procedure is performed but does not have to be present during procedure.</w:t>
      </w:r>
    </w:p>
    <w:p w14:paraId="1F104C65" w14:textId="77777777" w:rsidR="00FA480A" w:rsidRPr="0007578C" w:rsidRDefault="00FA480A" w:rsidP="00FA480A">
      <w:pPr>
        <w:numPr>
          <w:ilvl w:val="0"/>
          <w:numId w:val="18"/>
        </w:numPr>
        <w:rPr>
          <w:rFonts w:ascii="Arial" w:hAnsi="Arial" w:cs="Arial"/>
        </w:rPr>
      </w:pPr>
      <w:r w:rsidRPr="0007578C">
        <w:rPr>
          <w:rFonts w:ascii="Arial" w:hAnsi="Arial" w:cs="Arial"/>
        </w:rPr>
        <w:t>The procedure may be performed independently while under the direct and indirect general supervision of the residency program.</w:t>
      </w:r>
    </w:p>
    <w:p w14:paraId="4F4F7B02" w14:textId="77777777" w:rsidR="00FA480A" w:rsidRPr="0007578C" w:rsidRDefault="00FA480A" w:rsidP="00FA480A">
      <w:pPr>
        <w:ind w:left="900"/>
        <w:rPr>
          <w:rFonts w:ascii="Arial" w:hAnsi="Arial" w:cs="Arial"/>
        </w:rPr>
      </w:pPr>
    </w:p>
    <w:p w14:paraId="372EDE09" w14:textId="77777777" w:rsidR="00FA480A" w:rsidRPr="0007578C" w:rsidRDefault="00FA480A" w:rsidP="00FA480A">
      <w:pPr>
        <w:ind w:left="900"/>
        <w:rPr>
          <w:rFonts w:ascii="Arial" w:hAnsi="Arial" w:cs="Arial"/>
        </w:rPr>
      </w:pPr>
      <w:r w:rsidRPr="0007578C">
        <w:rPr>
          <w:rFonts w:ascii="Arial" w:hAnsi="Arial" w:cs="Arial"/>
          <w:b/>
        </w:rPr>
        <w:t>All procedures performed in the operating room must be performed with an attending present</w:t>
      </w:r>
      <w:r w:rsidRPr="0007578C">
        <w:rPr>
          <w:rFonts w:ascii="Arial" w:hAnsi="Arial" w:cs="Arial"/>
        </w:rPr>
        <w:t>.</w:t>
      </w:r>
    </w:p>
    <w:p w14:paraId="1C08BEBC" w14:textId="77777777" w:rsidR="00FA480A" w:rsidRPr="0007578C" w:rsidRDefault="00FA480A" w:rsidP="00FA480A">
      <w:pPr>
        <w:ind w:left="900"/>
        <w:rPr>
          <w:rFonts w:ascii="Arial" w:hAnsi="Arial" w:cs="Arial"/>
        </w:rPr>
      </w:pPr>
    </w:p>
    <w:p w14:paraId="168A065F" w14:textId="77777777" w:rsidR="00FA480A" w:rsidRPr="0007578C" w:rsidRDefault="00FA480A" w:rsidP="00FA480A">
      <w:pPr>
        <w:ind w:left="900"/>
        <w:rPr>
          <w:rFonts w:ascii="Arial" w:hAnsi="Arial" w:cs="Arial"/>
        </w:rPr>
      </w:pPr>
      <w:r w:rsidRPr="0007578C">
        <w:rPr>
          <w:rFonts w:ascii="Arial" w:hAnsi="Arial" w:cs="Arial"/>
        </w:rPr>
        <w:t>Procedures performed while on non-podiatric rotations will be under the direction of the supervising attending for that rotation.</w:t>
      </w:r>
    </w:p>
    <w:p w14:paraId="48231658" w14:textId="77777777" w:rsidR="002F24B3" w:rsidRPr="0007578C" w:rsidRDefault="002F24B3" w:rsidP="00FA480A">
      <w:pPr>
        <w:ind w:left="900"/>
        <w:rPr>
          <w:rFonts w:ascii="Arial" w:hAnsi="Arial" w:cs="Arial"/>
        </w:rPr>
      </w:pPr>
    </w:p>
    <w:p w14:paraId="051D11C7" w14:textId="77777777" w:rsidR="00FA480A" w:rsidRPr="0007578C" w:rsidRDefault="00FA480A" w:rsidP="00FA480A">
      <w:pPr>
        <w:pStyle w:val="Heading2"/>
        <w:pBdr>
          <w:bottom w:val="single" w:sz="12" w:space="0" w:color="auto"/>
        </w:pBdr>
        <w:rPr>
          <w:rFonts w:ascii="Arial" w:hAnsi="Arial" w:cs="Arial"/>
          <w:sz w:val="20"/>
        </w:rPr>
      </w:pPr>
      <w:r w:rsidRPr="0007578C">
        <w:rPr>
          <w:rFonts w:ascii="Arial" w:hAnsi="Arial" w:cs="Arial"/>
          <w:sz w:val="20"/>
        </w:rPr>
        <w:t xml:space="preserve">Procedures      </w:t>
      </w:r>
      <w:r w:rsidRPr="0007578C">
        <w:rPr>
          <w:rFonts w:ascii="Arial" w:hAnsi="Arial" w:cs="Arial"/>
          <w:sz w:val="20"/>
        </w:rPr>
        <w:tab/>
      </w:r>
      <w:r w:rsidRPr="0007578C">
        <w:rPr>
          <w:rFonts w:ascii="Arial" w:hAnsi="Arial" w:cs="Arial"/>
          <w:sz w:val="20"/>
        </w:rPr>
        <w:tab/>
        <w:t xml:space="preserve">           Year      1     2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0"/>
      </w:tblGrid>
      <w:tr w:rsidR="00FA480A" w:rsidRPr="0007578C" w14:paraId="716984DB" w14:textId="77777777" w:rsidTr="008033FE">
        <w:tc>
          <w:tcPr>
            <w:tcW w:w="8640" w:type="dxa"/>
          </w:tcPr>
          <w:p w14:paraId="473FB0AC" w14:textId="0C64E193" w:rsidR="00FA480A" w:rsidRPr="0007578C" w:rsidRDefault="00FA480A" w:rsidP="008033FE">
            <w:pPr>
              <w:rPr>
                <w:rFonts w:ascii="Arial" w:hAnsi="Arial" w:cs="Arial"/>
              </w:rPr>
            </w:pPr>
            <w:r w:rsidRPr="0007578C">
              <w:rPr>
                <w:rFonts w:ascii="Arial" w:hAnsi="Arial" w:cs="Arial"/>
              </w:rPr>
              <w:t xml:space="preserve">Operating room procedures                                                                          </w:t>
            </w:r>
            <w:r w:rsidR="000A1E8B">
              <w:rPr>
                <w:rFonts w:ascii="Arial" w:hAnsi="Arial" w:cs="Arial"/>
              </w:rPr>
              <w:t xml:space="preserve">     </w:t>
            </w:r>
            <w:r w:rsidRPr="0007578C">
              <w:rPr>
                <w:rFonts w:ascii="Arial" w:hAnsi="Arial" w:cs="Arial"/>
              </w:rPr>
              <w:t xml:space="preserve"> 1       1       1</w:t>
            </w:r>
          </w:p>
        </w:tc>
      </w:tr>
      <w:tr w:rsidR="00FA480A" w:rsidRPr="0007578C" w14:paraId="361BDBD9" w14:textId="77777777" w:rsidTr="008033FE">
        <w:tc>
          <w:tcPr>
            <w:tcW w:w="8640" w:type="dxa"/>
          </w:tcPr>
          <w:p w14:paraId="781AC59C" w14:textId="2BD81586" w:rsidR="00FA480A" w:rsidRPr="0007578C" w:rsidRDefault="00FA480A" w:rsidP="008033FE">
            <w:pPr>
              <w:rPr>
                <w:rFonts w:ascii="Arial" w:hAnsi="Arial" w:cs="Arial"/>
              </w:rPr>
            </w:pPr>
            <w:r w:rsidRPr="0007578C">
              <w:rPr>
                <w:rFonts w:ascii="Arial" w:hAnsi="Arial" w:cs="Arial"/>
              </w:rPr>
              <w:t xml:space="preserve">Closed reduction of digital and metatarsal fractures                                    </w:t>
            </w:r>
            <w:r w:rsidR="000A1E8B">
              <w:rPr>
                <w:rFonts w:ascii="Arial" w:hAnsi="Arial" w:cs="Arial"/>
              </w:rPr>
              <w:t xml:space="preserve">      </w:t>
            </w:r>
            <w:r w:rsidRPr="0007578C">
              <w:rPr>
                <w:rFonts w:ascii="Arial" w:hAnsi="Arial" w:cs="Arial"/>
              </w:rPr>
              <w:t xml:space="preserve"> 2       2       3</w:t>
            </w:r>
          </w:p>
        </w:tc>
      </w:tr>
      <w:tr w:rsidR="00FA480A" w:rsidRPr="0007578C" w14:paraId="249D19C4" w14:textId="77777777" w:rsidTr="008033FE">
        <w:tc>
          <w:tcPr>
            <w:tcW w:w="8640" w:type="dxa"/>
          </w:tcPr>
          <w:p w14:paraId="65CDD624" w14:textId="263A6CDB" w:rsidR="00FA480A" w:rsidRPr="0007578C" w:rsidRDefault="00FA480A" w:rsidP="008033FE">
            <w:pPr>
              <w:rPr>
                <w:rFonts w:ascii="Arial" w:hAnsi="Arial" w:cs="Arial"/>
              </w:rPr>
            </w:pPr>
            <w:r w:rsidRPr="0007578C">
              <w:rPr>
                <w:rFonts w:ascii="Arial" w:hAnsi="Arial" w:cs="Arial"/>
              </w:rPr>
              <w:t xml:space="preserve">Closed reduction of midfoot and rearfoot fractures                                     </w:t>
            </w:r>
            <w:r w:rsidR="000A1E8B">
              <w:rPr>
                <w:rFonts w:ascii="Arial" w:hAnsi="Arial" w:cs="Arial"/>
              </w:rPr>
              <w:t xml:space="preserve">       </w:t>
            </w:r>
            <w:r w:rsidRPr="0007578C">
              <w:rPr>
                <w:rFonts w:ascii="Arial" w:hAnsi="Arial" w:cs="Arial"/>
              </w:rPr>
              <w:t xml:space="preserve"> 2       2       2</w:t>
            </w:r>
          </w:p>
        </w:tc>
      </w:tr>
      <w:tr w:rsidR="00FA480A" w:rsidRPr="0007578C" w14:paraId="1E0AE04B" w14:textId="77777777" w:rsidTr="008033FE">
        <w:tc>
          <w:tcPr>
            <w:tcW w:w="8640" w:type="dxa"/>
          </w:tcPr>
          <w:p w14:paraId="39F24341" w14:textId="292DCB07" w:rsidR="00FA480A" w:rsidRPr="0007578C" w:rsidRDefault="00FA480A" w:rsidP="008033FE">
            <w:pPr>
              <w:rPr>
                <w:rFonts w:ascii="Arial" w:hAnsi="Arial" w:cs="Arial"/>
              </w:rPr>
            </w:pPr>
            <w:r w:rsidRPr="0007578C">
              <w:rPr>
                <w:rFonts w:ascii="Arial" w:hAnsi="Arial" w:cs="Arial"/>
              </w:rPr>
              <w:t xml:space="preserve">Closed reduction of forefoot dislocations                                                     </w:t>
            </w:r>
            <w:r w:rsidR="000A1E8B">
              <w:rPr>
                <w:rFonts w:ascii="Arial" w:hAnsi="Arial" w:cs="Arial"/>
              </w:rPr>
              <w:t xml:space="preserve">       </w:t>
            </w:r>
            <w:r w:rsidRPr="0007578C">
              <w:rPr>
                <w:rFonts w:ascii="Arial" w:hAnsi="Arial" w:cs="Arial"/>
              </w:rPr>
              <w:t>2       3       3</w:t>
            </w:r>
          </w:p>
        </w:tc>
      </w:tr>
      <w:tr w:rsidR="00FA480A" w:rsidRPr="0007578C" w14:paraId="41053C9E" w14:textId="77777777" w:rsidTr="008033FE">
        <w:tc>
          <w:tcPr>
            <w:tcW w:w="8640" w:type="dxa"/>
          </w:tcPr>
          <w:p w14:paraId="224B6242" w14:textId="0DED4991" w:rsidR="00FA480A" w:rsidRPr="0007578C" w:rsidRDefault="00FA480A" w:rsidP="008033FE">
            <w:pPr>
              <w:pStyle w:val="Heading3"/>
              <w:ind w:left="0"/>
              <w:rPr>
                <w:rFonts w:ascii="Arial" w:hAnsi="Arial" w:cs="Arial"/>
                <w:sz w:val="20"/>
              </w:rPr>
            </w:pPr>
            <w:r w:rsidRPr="0007578C">
              <w:rPr>
                <w:rFonts w:ascii="Arial" w:hAnsi="Arial" w:cs="Arial"/>
                <w:sz w:val="20"/>
              </w:rPr>
              <w:t xml:space="preserve">Closed reduction of midfoot and rearfoot dislocations                    </w:t>
            </w:r>
            <w:r w:rsidR="002B3F2C" w:rsidRPr="0007578C">
              <w:rPr>
                <w:rFonts w:ascii="Arial" w:hAnsi="Arial" w:cs="Arial"/>
                <w:sz w:val="20"/>
              </w:rPr>
              <w:t xml:space="preserve">            </w:t>
            </w:r>
            <w:r w:rsidR="000A1E8B">
              <w:rPr>
                <w:rFonts w:ascii="Arial" w:hAnsi="Arial" w:cs="Arial"/>
                <w:sz w:val="20"/>
              </w:rPr>
              <w:t xml:space="preserve">       </w:t>
            </w:r>
            <w:r w:rsidRPr="0007578C">
              <w:rPr>
                <w:rFonts w:ascii="Arial" w:hAnsi="Arial" w:cs="Arial"/>
                <w:sz w:val="20"/>
              </w:rPr>
              <w:t xml:space="preserve"> 2       2       2</w:t>
            </w:r>
          </w:p>
        </w:tc>
      </w:tr>
      <w:tr w:rsidR="00FA480A" w:rsidRPr="0007578C" w14:paraId="10F2A6AA" w14:textId="77777777" w:rsidTr="008033FE">
        <w:tc>
          <w:tcPr>
            <w:tcW w:w="8640" w:type="dxa"/>
          </w:tcPr>
          <w:p w14:paraId="00F34D8C" w14:textId="77777777" w:rsidR="00FA480A" w:rsidRPr="0007578C" w:rsidRDefault="00FA480A" w:rsidP="008033FE">
            <w:pPr>
              <w:pStyle w:val="Heading5"/>
              <w:rPr>
                <w:rFonts w:ascii="Arial" w:hAnsi="Arial" w:cs="Arial"/>
                <w:sz w:val="20"/>
              </w:rPr>
            </w:pPr>
            <w:r w:rsidRPr="0007578C">
              <w:rPr>
                <w:rFonts w:ascii="Arial" w:hAnsi="Arial" w:cs="Arial"/>
                <w:b w:val="0"/>
                <w:sz w:val="20"/>
              </w:rPr>
              <w:t xml:space="preserve">Foreign body removal                                                                                  </w:t>
            </w:r>
            <w:r w:rsidRPr="0007578C">
              <w:rPr>
                <w:rFonts w:ascii="Arial" w:hAnsi="Arial" w:cs="Arial"/>
                <w:sz w:val="20"/>
              </w:rPr>
              <w:t>2       3       3</w:t>
            </w:r>
          </w:p>
        </w:tc>
      </w:tr>
      <w:tr w:rsidR="00FA480A" w:rsidRPr="0007578C" w14:paraId="7094BFE1" w14:textId="77777777" w:rsidTr="008033FE">
        <w:tc>
          <w:tcPr>
            <w:tcW w:w="8640" w:type="dxa"/>
          </w:tcPr>
          <w:p w14:paraId="47F08114" w14:textId="36972AE6" w:rsidR="00FA480A" w:rsidRPr="0007578C" w:rsidRDefault="00FA480A" w:rsidP="008033FE">
            <w:pPr>
              <w:rPr>
                <w:rFonts w:ascii="Arial" w:hAnsi="Arial" w:cs="Arial"/>
              </w:rPr>
            </w:pPr>
            <w:r w:rsidRPr="0007578C">
              <w:rPr>
                <w:rFonts w:ascii="Arial" w:hAnsi="Arial" w:cs="Arial"/>
              </w:rPr>
              <w:t xml:space="preserve">Suturing of lacerations   Skin                                                                        </w:t>
            </w:r>
            <w:r w:rsidR="000A1E8B">
              <w:rPr>
                <w:rFonts w:ascii="Arial" w:hAnsi="Arial" w:cs="Arial"/>
              </w:rPr>
              <w:t xml:space="preserve">      </w:t>
            </w:r>
            <w:r w:rsidRPr="0007578C">
              <w:rPr>
                <w:rFonts w:ascii="Arial" w:hAnsi="Arial" w:cs="Arial"/>
              </w:rPr>
              <w:t>3       3       3</w:t>
            </w:r>
          </w:p>
        </w:tc>
      </w:tr>
      <w:tr w:rsidR="00FA480A" w:rsidRPr="0007578C" w14:paraId="21120205" w14:textId="77777777" w:rsidTr="008033FE">
        <w:tc>
          <w:tcPr>
            <w:tcW w:w="8640" w:type="dxa"/>
          </w:tcPr>
          <w:p w14:paraId="15921A92" w14:textId="68B9C209" w:rsidR="00FA480A" w:rsidRPr="0007578C" w:rsidRDefault="00FA480A" w:rsidP="008033FE">
            <w:pPr>
              <w:pStyle w:val="Heading4"/>
              <w:ind w:left="0"/>
              <w:rPr>
                <w:rFonts w:ascii="Arial" w:hAnsi="Arial" w:cs="Arial"/>
                <w:sz w:val="20"/>
              </w:rPr>
            </w:pPr>
            <w:r w:rsidRPr="0007578C">
              <w:rPr>
                <w:rFonts w:ascii="Arial" w:hAnsi="Arial" w:cs="Arial"/>
                <w:sz w:val="20"/>
              </w:rPr>
              <w:tab/>
            </w:r>
            <w:r w:rsidRPr="0007578C">
              <w:rPr>
                <w:rFonts w:ascii="Arial" w:hAnsi="Arial" w:cs="Arial"/>
                <w:sz w:val="20"/>
              </w:rPr>
              <w:tab/>
              <w:t xml:space="preserve">               Tendons                                                                  </w:t>
            </w:r>
            <w:r w:rsidR="000A1E8B">
              <w:rPr>
                <w:rFonts w:ascii="Arial" w:hAnsi="Arial" w:cs="Arial"/>
                <w:sz w:val="20"/>
              </w:rPr>
              <w:t xml:space="preserve">   </w:t>
            </w:r>
            <w:r w:rsidRPr="0007578C">
              <w:rPr>
                <w:rFonts w:ascii="Arial" w:hAnsi="Arial" w:cs="Arial"/>
                <w:sz w:val="20"/>
              </w:rPr>
              <w:t>2       3       3</w:t>
            </w:r>
          </w:p>
        </w:tc>
      </w:tr>
      <w:tr w:rsidR="00FA480A" w:rsidRPr="0007578C" w14:paraId="33C64D13" w14:textId="77777777" w:rsidTr="008033FE">
        <w:tc>
          <w:tcPr>
            <w:tcW w:w="8640" w:type="dxa"/>
          </w:tcPr>
          <w:p w14:paraId="4AE44F62" w14:textId="6495D49C" w:rsidR="00FA480A" w:rsidRPr="0007578C" w:rsidRDefault="00FA480A" w:rsidP="008033FE">
            <w:pPr>
              <w:rPr>
                <w:rFonts w:ascii="Arial" w:hAnsi="Arial" w:cs="Arial"/>
              </w:rPr>
            </w:pPr>
            <w:r w:rsidRPr="0007578C">
              <w:rPr>
                <w:rFonts w:ascii="Arial" w:hAnsi="Arial" w:cs="Arial"/>
              </w:rPr>
              <w:t xml:space="preserve">Incision and drainage of foot infections – Bedside                                      </w:t>
            </w:r>
            <w:r w:rsidR="000A1E8B">
              <w:rPr>
                <w:rFonts w:ascii="Arial" w:hAnsi="Arial" w:cs="Arial"/>
              </w:rPr>
              <w:t xml:space="preserve">      </w:t>
            </w:r>
            <w:r w:rsidRPr="0007578C">
              <w:rPr>
                <w:rFonts w:ascii="Arial" w:hAnsi="Arial" w:cs="Arial"/>
              </w:rPr>
              <w:t xml:space="preserve"> </w:t>
            </w:r>
            <w:r w:rsidR="000A1E8B">
              <w:rPr>
                <w:rFonts w:ascii="Arial" w:hAnsi="Arial" w:cs="Arial"/>
              </w:rPr>
              <w:t xml:space="preserve"> </w:t>
            </w:r>
            <w:r w:rsidRPr="0007578C">
              <w:rPr>
                <w:rFonts w:ascii="Arial" w:hAnsi="Arial" w:cs="Arial"/>
              </w:rPr>
              <w:t>3       3       3</w:t>
            </w:r>
          </w:p>
        </w:tc>
      </w:tr>
      <w:tr w:rsidR="00FA480A" w:rsidRPr="0007578C" w14:paraId="45784253" w14:textId="77777777" w:rsidTr="008033FE">
        <w:tc>
          <w:tcPr>
            <w:tcW w:w="8640" w:type="dxa"/>
          </w:tcPr>
          <w:p w14:paraId="5987B003" w14:textId="0DDCA440" w:rsidR="00FA480A" w:rsidRPr="0007578C" w:rsidRDefault="00FA480A" w:rsidP="008033FE">
            <w:pPr>
              <w:rPr>
                <w:rFonts w:ascii="Arial" w:hAnsi="Arial" w:cs="Arial"/>
              </w:rPr>
            </w:pPr>
            <w:r w:rsidRPr="0007578C">
              <w:rPr>
                <w:rFonts w:ascii="Arial" w:hAnsi="Arial" w:cs="Arial"/>
              </w:rPr>
              <w:t xml:space="preserve">Injections to foot                                                                                           </w:t>
            </w:r>
            <w:r w:rsidR="000A1E8B">
              <w:rPr>
                <w:rFonts w:ascii="Arial" w:hAnsi="Arial" w:cs="Arial"/>
              </w:rPr>
              <w:t xml:space="preserve">       </w:t>
            </w:r>
            <w:r w:rsidRPr="0007578C">
              <w:rPr>
                <w:rFonts w:ascii="Arial" w:hAnsi="Arial" w:cs="Arial"/>
              </w:rPr>
              <w:t>3       3       3</w:t>
            </w:r>
          </w:p>
        </w:tc>
      </w:tr>
      <w:tr w:rsidR="00FA480A" w:rsidRPr="0007578C" w14:paraId="4597E1DE" w14:textId="77777777" w:rsidTr="008033FE">
        <w:tc>
          <w:tcPr>
            <w:tcW w:w="8640" w:type="dxa"/>
          </w:tcPr>
          <w:p w14:paraId="31953ED3" w14:textId="4DBE0542" w:rsidR="00FA480A" w:rsidRPr="0007578C" w:rsidRDefault="00FA480A" w:rsidP="008033FE">
            <w:pPr>
              <w:rPr>
                <w:rFonts w:ascii="Arial" w:hAnsi="Arial" w:cs="Arial"/>
              </w:rPr>
            </w:pPr>
            <w:proofErr w:type="spellStart"/>
            <w:r w:rsidRPr="0007578C">
              <w:rPr>
                <w:rFonts w:ascii="Arial" w:hAnsi="Arial" w:cs="Arial"/>
              </w:rPr>
              <w:t>Matrixectomies</w:t>
            </w:r>
            <w:proofErr w:type="spellEnd"/>
            <w:r w:rsidRPr="0007578C">
              <w:rPr>
                <w:rFonts w:ascii="Arial" w:hAnsi="Arial" w:cs="Arial"/>
              </w:rPr>
              <w:t xml:space="preserve">                                                                                            </w:t>
            </w:r>
            <w:r w:rsidR="000A1E8B">
              <w:rPr>
                <w:rFonts w:ascii="Arial" w:hAnsi="Arial" w:cs="Arial"/>
              </w:rPr>
              <w:t xml:space="preserve">       </w:t>
            </w:r>
            <w:r w:rsidRPr="0007578C">
              <w:rPr>
                <w:rFonts w:ascii="Arial" w:hAnsi="Arial" w:cs="Arial"/>
              </w:rPr>
              <w:t xml:space="preserve"> 3       3       3</w:t>
            </w:r>
          </w:p>
        </w:tc>
      </w:tr>
      <w:tr w:rsidR="00FA480A" w:rsidRPr="0007578C" w14:paraId="79FE6191" w14:textId="77777777" w:rsidTr="008033FE">
        <w:tc>
          <w:tcPr>
            <w:tcW w:w="8640" w:type="dxa"/>
          </w:tcPr>
          <w:p w14:paraId="6EC0EAD8" w14:textId="630A48B3" w:rsidR="00FA480A" w:rsidRPr="0007578C" w:rsidRDefault="00FA480A" w:rsidP="008033FE">
            <w:pPr>
              <w:rPr>
                <w:rFonts w:ascii="Arial" w:hAnsi="Arial" w:cs="Arial"/>
              </w:rPr>
            </w:pPr>
            <w:r w:rsidRPr="0007578C">
              <w:rPr>
                <w:rFonts w:ascii="Arial" w:hAnsi="Arial" w:cs="Arial"/>
              </w:rPr>
              <w:t xml:space="preserve">Compartment pressure measurements                                                          </w:t>
            </w:r>
            <w:r w:rsidR="000A1E8B">
              <w:rPr>
                <w:rFonts w:ascii="Arial" w:hAnsi="Arial" w:cs="Arial"/>
              </w:rPr>
              <w:t xml:space="preserve">     </w:t>
            </w:r>
            <w:r w:rsidRPr="0007578C">
              <w:rPr>
                <w:rFonts w:ascii="Arial" w:hAnsi="Arial" w:cs="Arial"/>
              </w:rPr>
              <w:t>3       3       3</w:t>
            </w:r>
          </w:p>
        </w:tc>
      </w:tr>
      <w:tr w:rsidR="00FA480A" w:rsidRPr="0007578C" w14:paraId="1391468F" w14:textId="77777777" w:rsidTr="008033FE">
        <w:tc>
          <w:tcPr>
            <w:tcW w:w="8640" w:type="dxa"/>
          </w:tcPr>
          <w:p w14:paraId="2EF1F6AE" w14:textId="42AC853F" w:rsidR="00FA480A" w:rsidRPr="0007578C" w:rsidRDefault="00FA480A" w:rsidP="008033FE">
            <w:pPr>
              <w:rPr>
                <w:rFonts w:ascii="Arial" w:hAnsi="Arial" w:cs="Arial"/>
              </w:rPr>
            </w:pPr>
            <w:r w:rsidRPr="0007578C">
              <w:rPr>
                <w:rFonts w:ascii="Arial" w:hAnsi="Arial" w:cs="Arial"/>
              </w:rPr>
              <w:t xml:space="preserve">Admitting patients to hospital                                                                     </w:t>
            </w:r>
            <w:r w:rsidR="000A1E8B">
              <w:rPr>
                <w:rFonts w:ascii="Arial" w:hAnsi="Arial" w:cs="Arial"/>
              </w:rPr>
              <w:t xml:space="preserve">        </w:t>
            </w:r>
            <w:r w:rsidRPr="0007578C">
              <w:rPr>
                <w:rFonts w:ascii="Arial" w:hAnsi="Arial" w:cs="Arial"/>
              </w:rPr>
              <w:t xml:space="preserve"> 2       2       3</w:t>
            </w:r>
          </w:p>
        </w:tc>
      </w:tr>
      <w:tr w:rsidR="00FA480A" w:rsidRPr="0007578C" w14:paraId="5E8341A4" w14:textId="77777777" w:rsidTr="008033FE">
        <w:tc>
          <w:tcPr>
            <w:tcW w:w="8640" w:type="dxa"/>
          </w:tcPr>
          <w:p w14:paraId="474C8B27" w14:textId="635EBAFD" w:rsidR="00FA480A" w:rsidRPr="0007578C" w:rsidRDefault="00FA480A" w:rsidP="008033FE">
            <w:pPr>
              <w:rPr>
                <w:rFonts w:ascii="Arial" w:hAnsi="Arial" w:cs="Arial"/>
              </w:rPr>
            </w:pPr>
            <w:r w:rsidRPr="0007578C">
              <w:rPr>
                <w:rFonts w:ascii="Arial" w:hAnsi="Arial" w:cs="Arial"/>
              </w:rPr>
              <w:t>Consultations</w:t>
            </w:r>
            <w:r w:rsidRPr="0007578C">
              <w:rPr>
                <w:rFonts w:ascii="Arial" w:hAnsi="Arial" w:cs="Arial"/>
              </w:rPr>
              <w:tab/>
              <w:t xml:space="preserve">                                                                                             </w:t>
            </w:r>
            <w:r w:rsidR="000A1E8B">
              <w:rPr>
                <w:rFonts w:ascii="Arial" w:hAnsi="Arial" w:cs="Arial"/>
              </w:rPr>
              <w:t xml:space="preserve">    </w:t>
            </w:r>
            <w:r w:rsidRPr="0007578C">
              <w:rPr>
                <w:rFonts w:ascii="Arial" w:hAnsi="Arial" w:cs="Arial"/>
              </w:rPr>
              <w:t xml:space="preserve"> 2       3       3</w:t>
            </w:r>
          </w:p>
        </w:tc>
      </w:tr>
      <w:tr w:rsidR="00FA480A" w:rsidRPr="0007578C" w14:paraId="2192552C" w14:textId="77777777" w:rsidTr="008033FE">
        <w:tc>
          <w:tcPr>
            <w:tcW w:w="8640" w:type="dxa"/>
          </w:tcPr>
          <w:p w14:paraId="6C7A0EB0" w14:textId="1B5DC064" w:rsidR="00FA480A" w:rsidRPr="0007578C" w:rsidRDefault="00FA480A" w:rsidP="008033FE">
            <w:pPr>
              <w:rPr>
                <w:rFonts w:ascii="Arial" w:hAnsi="Arial" w:cs="Arial"/>
              </w:rPr>
            </w:pPr>
            <w:r w:rsidRPr="0007578C">
              <w:rPr>
                <w:rFonts w:ascii="Arial" w:hAnsi="Arial" w:cs="Arial"/>
              </w:rPr>
              <w:t xml:space="preserve">wound debridement                                                                                      </w:t>
            </w:r>
            <w:r w:rsidR="000A1E8B">
              <w:rPr>
                <w:rFonts w:ascii="Arial" w:hAnsi="Arial" w:cs="Arial"/>
              </w:rPr>
              <w:t xml:space="preserve">      </w:t>
            </w:r>
            <w:r w:rsidRPr="0007578C">
              <w:rPr>
                <w:rFonts w:ascii="Arial" w:hAnsi="Arial" w:cs="Arial"/>
              </w:rPr>
              <w:t>3       3       3</w:t>
            </w:r>
          </w:p>
        </w:tc>
      </w:tr>
      <w:tr w:rsidR="00FA480A" w:rsidRPr="0007578C" w14:paraId="22E4C31F" w14:textId="77777777" w:rsidTr="008033FE">
        <w:tc>
          <w:tcPr>
            <w:tcW w:w="8640" w:type="dxa"/>
          </w:tcPr>
          <w:p w14:paraId="05DA4DBB" w14:textId="7E5C51CF" w:rsidR="00FA480A" w:rsidRPr="0007578C" w:rsidRDefault="00FA480A" w:rsidP="008033FE">
            <w:pPr>
              <w:pStyle w:val="Heading4"/>
              <w:ind w:left="0"/>
              <w:rPr>
                <w:rFonts w:ascii="Arial" w:hAnsi="Arial" w:cs="Arial"/>
                <w:sz w:val="20"/>
              </w:rPr>
            </w:pPr>
            <w:r w:rsidRPr="0007578C">
              <w:rPr>
                <w:rFonts w:ascii="Arial" w:hAnsi="Arial" w:cs="Arial"/>
                <w:sz w:val="20"/>
              </w:rPr>
              <w:t xml:space="preserve">Patient care orders                                                                                       </w:t>
            </w:r>
            <w:r w:rsidR="000A1E8B">
              <w:rPr>
                <w:rFonts w:ascii="Arial" w:hAnsi="Arial" w:cs="Arial"/>
                <w:sz w:val="20"/>
              </w:rPr>
              <w:t xml:space="preserve">     </w:t>
            </w:r>
            <w:r w:rsidRPr="0007578C">
              <w:rPr>
                <w:rFonts w:ascii="Arial" w:hAnsi="Arial" w:cs="Arial"/>
                <w:sz w:val="20"/>
              </w:rPr>
              <w:t xml:space="preserve"> 3       3       3</w:t>
            </w:r>
          </w:p>
        </w:tc>
      </w:tr>
      <w:tr w:rsidR="00FA480A" w:rsidRPr="0007578C" w14:paraId="4BC963EF" w14:textId="77777777" w:rsidTr="008033FE">
        <w:tc>
          <w:tcPr>
            <w:tcW w:w="8640" w:type="dxa"/>
          </w:tcPr>
          <w:p w14:paraId="3D1E3AFA" w14:textId="60E400FA" w:rsidR="00FA480A" w:rsidRPr="0007578C" w:rsidRDefault="00FA480A" w:rsidP="008033FE">
            <w:pPr>
              <w:pStyle w:val="Heading4"/>
              <w:ind w:left="0"/>
              <w:rPr>
                <w:rFonts w:ascii="Arial" w:hAnsi="Arial" w:cs="Arial"/>
                <w:sz w:val="20"/>
              </w:rPr>
            </w:pPr>
            <w:r w:rsidRPr="0007578C">
              <w:rPr>
                <w:rFonts w:ascii="Arial" w:hAnsi="Arial" w:cs="Arial"/>
                <w:sz w:val="20"/>
              </w:rPr>
              <w:t xml:space="preserve">Excision of simple skin lesions                                                                   </w:t>
            </w:r>
            <w:r w:rsidR="000A1E8B">
              <w:rPr>
                <w:rFonts w:ascii="Arial" w:hAnsi="Arial" w:cs="Arial"/>
                <w:sz w:val="20"/>
              </w:rPr>
              <w:t xml:space="preserve">       </w:t>
            </w:r>
            <w:r w:rsidRPr="0007578C">
              <w:rPr>
                <w:rFonts w:ascii="Arial" w:hAnsi="Arial" w:cs="Arial"/>
                <w:sz w:val="20"/>
              </w:rPr>
              <w:t xml:space="preserve"> 2       3       3</w:t>
            </w:r>
          </w:p>
        </w:tc>
      </w:tr>
      <w:tr w:rsidR="00FA480A" w:rsidRPr="0007578C" w14:paraId="408DD0B5" w14:textId="77777777" w:rsidTr="008033FE">
        <w:tc>
          <w:tcPr>
            <w:tcW w:w="8640" w:type="dxa"/>
          </w:tcPr>
          <w:p w14:paraId="080B9CDF" w14:textId="060C6187" w:rsidR="00FA480A" w:rsidRPr="0007578C" w:rsidRDefault="00FA480A" w:rsidP="008033FE">
            <w:pPr>
              <w:rPr>
                <w:rFonts w:ascii="Arial" w:hAnsi="Arial" w:cs="Arial"/>
              </w:rPr>
            </w:pPr>
            <w:r w:rsidRPr="0007578C">
              <w:rPr>
                <w:rFonts w:ascii="Arial" w:hAnsi="Arial" w:cs="Arial"/>
              </w:rPr>
              <w:t xml:space="preserve">Aspiration of joints or cysts                                                                        </w:t>
            </w:r>
            <w:r w:rsidR="000A1E8B">
              <w:rPr>
                <w:rFonts w:ascii="Arial" w:hAnsi="Arial" w:cs="Arial"/>
              </w:rPr>
              <w:t xml:space="preserve">       </w:t>
            </w:r>
            <w:r w:rsidRPr="0007578C">
              <w:rPr>
                <w:rFonts w:ascii="Arial" w:hAnsi="Arial" w:cs="Arial"/>
              </w:rPr>
              <w:t xml:space="preserve"> 3        3       3</w:t>
            </w:r>
          </w:p>
        </w:tc>
      </w:tr>
      <w:tr w:rsidR="00FA480A" w:rsidRPr="0007578C" w14:paraId="78BE26F1" w14:textId="77777777" w:rsidTr="008033FE">
        <w:tc>
          <w:tcPr>
            <w:tcW w:w="8640" w:type="dxa"/>
          </w:tcPr>
          <w:p w14:paraId="1B8C845A" w14:textId="3DB2D36C" w:rsidR="00FA480A" w:rsidRPr="0007578C" w:rsidRDefault="00FA480A" w:rsidP="008033FE">
            <w:pPr>
              <w:rPr>
                <w:rFonts w:ascii="Arial" w:hAnsi="Arial" w:cs="Arial"/>
              </w:rPr>
            </w:pPr>
            <w:r w:rsidRPr="0007578C">
              <w:rPr>
                <w:rFonts w:ascii="Arial" w:hAnsi="Arial" w:cs="Arial"/>
              </w:rPr>
              <w:t xml:space="preserve">Debridement of corns, callouses, and toenails                                            </w:t>
            </w:r>
            <w:r w:rsidR="000A1E8B">
              <w:rPr>
                <w:rFonts w:ascii="Arial" w:hAnsi="Arial" w:cs="Arial"/>
              </w:rPr>
              <w:t xml:space="preserve">     </w:t>
            </w:r>
            <w:r w:rsidRPr="0007578C">
              <w:rPr>
                <w:rFonts w:ascii="Arial" w:hAnsi="Arial" w:cs="Arial"/>
              </w:rPr>
              <w:t xml:space="preserve"> 3        3      3</w:t>
            </w:r>
          </w:p>
        </w:tc>
      </w:tr>
      <w:tr w:rsidR="00FA480A" w:rsidRPr="0007578C" w14:paraId="4CD4BD73" w14:textId="77777777" w:rsidTr="008033FE">
        <w:tc>
          <w:tcPr>
            <w:tcW w:w="8640" w:type="dxa"/>
          </w:tcPr>
          <w:p w14:paraId="31E8D8DF" w14:textId="75F37924" w:rsidR="00FA480A" w:rsidRPr="0007578C" w:rsidRDefault="00FA480A" w:rsidP="008033FE">
            <w:pPr>
              <w:rPr>
                <w:rFonts w:ascii="Arial" w:hAnsi="Arial" w:cs="Arial"/>
                <w:u w:val="single"/>
              </w:rPr>
            </w:pPr>
            <w:r w:rsidRPr="0007578C">
              <w:rPr>
                <w:rFonts w:ascii="Arial" w:hAnsi="Arial" w:cs="Arial"/>
              </w:rPr>
              <w:t xml:space="preserve">Conscious sedation *                                                                                    </w:t>
            </w:r>
            <w:r w:rsidR="000A1E8B">
              <w:rPr>
                <w:rFonts w:ascii="Arial" w:hAnsi="Arial" w:cs="Arial"/>
              </w:rPr>
              <w:t xml:space="preserve">     </w:t>
            </w:r>
            <w:r w:rsidRPr="0007578C">
              <w:rPr>
                <w:rFonts w:ascii="Arial" w:hAnsi="Arial" w:cs="Arial"/>
              </w:rPr>
              <w:t>2        2      2</w:t>
            </w:r>
          </w:p>
        </w:tc>
      </w:tr>
    </w:tbl>
    <w:p w14:paraId="1874C7D6" w14:textId="77777777" w:rsidR="00FA480A" w:rsidRPr="0007578C" w:rsidRDefault="00FA480A" w:rsidP="00FA480A">
      <w:pPr>
        <w:ind w:left="900"/>
        <w:rPr>
          <w:rFonts w:ascii="Arial" w:hAnsi="Arial" w:cs="Arial"/>
        </w:rPr>
      </w:pPr>
    </w:p>
    <w:p w14:paraId="5323152A" w14:textId="77777777" w:rsidR="00FA480A" w:rsidRPr="0007578C" w:rsidRDefault="00FA480A" w:rsidP="00FA480A">
      <w:pPr>
        <w:ind w:left="900"/>
        <w:rPr>
          <w:rFonts w:ascii="Arial" w:hAnsi="Arial" w:cs="Arial"/>
          <w:b/>
        </w:rPr>
      </w:pPr>
      <w:r w:rsidRPr="0007578C">
        <w:rPr>
          <w:rFonts w:ascii="Arial" w:hAnsi="Arial" w:cs="Arial"/>
          <w:b/>
        </w:rPr>
        <w:t>* In consultation with attending on premise.</w:t>
      </w:r>
    </w:p>
    <w:p w14:paraId="03EFBD7C" w14:textId="77777777" w:rsidR="00FA480A" w:rsidRPr="0007578C" w:rsidRDefault="00FA480A" w:rsidP="00FA480A">
      <w:pPr>
        <w:rPr>
          <w:rFonts w:ascii="Arial" w:hAnsi="Arial" w:cs="Arial"/>
        </w:rPr>
      </w:pPr>
    </w:p>
    <w:p w14:paraId="1F44EDA1" w14:textId="77777777" w:rsidR="00FA480A" w:rsidRPr="0007578C" w:rsidRDefault="00FA480A" w:rsidP="00BA2F9E">
      <w:pPr>
        <w:pStyle w:val="Heading1"/>
        <w:jc w:val="left"/>
        <w:rPr>
          <w:rFonts w:ascii="Arial" w:hAnsi="Arial" w:cs="Arial"/>
          <w:b/>
          <w:sz w:val="20"/>
        </w:rPr>
      </w:pPr>
      <w:r w:rsidRPr="0007578C">
        <w:rPr>
          <w:rFonts w:ascii="Arial" w:hAnsi="Arial" w:cs="Arial"/>
          <w:b/>
          <w:sz w:val="20"/>
        </w:rPr>
        <w:t>Podiatry Residents On-Call Policy when on Podiatry Service</w:t>
      </w:r>
    </w:p>
    <w:p w14:paraId="325CFA14" w14:textId="77777777" w:rsidR="00FA480A" w:rsidRPr="0007578C" w:rsidRDefault="00FA480A" w:rsidP="00FA480A">
      <w:pPr>
        <w:rPr>
          <w:rFonts w:ascii="Arial" w:hAnsi="Arial" w:cs="Arial"/>
        </w:rPr>
      </w:pPr>
    </w:p>
    <w:p w14:paraId="33F29AC5" w14:textId="77777777" w:rsidR="00FA480A" w:rsidRPr="0007578C" w:rsidRDefault="00FA480A" w:rsidP="00FA480A">
      <w:pPr>
        <w:rPr>
          <w:rFonts w:ascii="Arial" w:hAnsi="Arial" w:cs="Arial"/>
        </w:rPr>
      </w:pPr>
      <w:r w:rsidRPr="008D1A27">
        <w:rPr>
          <w:rFonts w:ascii="Arial" w:hAnsi="Arial" w:cs="Arial"/>
          <w:b/>
          <w:bCs/>
        </w:rPr>
        <w:t>When a podiatry resident is on the podiatry service, his/her primary on-call responsibilities are for podiatry issues</w:t>
      </w:r>
      <w:r w:rsidRPr="0007578C">
        <w:rPr>
          <w:rFonts w:ascii="Arial" w:hAnsi="Arial" w:cs="Arial"/>
        </w:rPr>
        <w:t xml:space="preserve">. The podiatry resident will take back up call for orthopedics as surgical assist when needed only after they have fulfilled their podiatric duties (Clinic, Night classes, Hospital rounds, Admits, ER, and Evening podiatric surgery). The resident cannot assist orthopedics on non-podiatric surgical cases if it exceeds duty hour restrictions for residents. The On-call resident will be on-call for both podiatry and orthopedics for all foot and ankle related issues 24 hours a day. Orthopedics back-up call does NOT include admissions, or ER call for non-podiatric issues. Podiatry resident will be </w:t>
      </w:r>
      <w:r w:rsidRPr="0007578C">
        <w:rPr>
          <w:rFonts w:ascii="Arial" w:hAnsi="Arial" w:cs="Arial"/>
        </w:rPr>
        <w:lastRenderedPageBreak/>
        <w:t>available on-call for all orthopedic issues when on the orthopedic service during their orthopedic rotation as defined by the goals and objectives for that rotation.</w:t>
      </w:r>
    </w:p>
    <w:p w14:paraId="7D2858AC" w14:textId="77777777" w:rsidR="00FA480A" w:rsidRPr="0007578C" w:rsidRDefault="00FA480A" w:rsidP="00FA480A">
      <w:pPr>
        <w:rPr>
          <w:rFonts w:ascii="Arial" w:hAnsi="Arial" w:cs="Arial"/>
        </w:rPr>
      </w:pPr>
    </w:p>
    <w:p w14:paraId="0FDEA7E9" w14:textId="77777777" w:rsidR="00A83C24" w:rsidRPr="0007578C" w:rsidRDefault="00A83C24" w:rsidP="00FA480A">
      <w:pPr>
        <w:widowControl w:val="0"/>
        <w:ind w:left="720"/>
        <w:rPr>
          <w:rFonts w:ascii="Arial" w:hAnsi="Arial" w:cs="Arial"/>
          <w:b/>
        </w:rPr>
      </w:pPr>
      <w:r w:rsidRPr="0007578C">
        <w:rPr>
          <w:rFonts w:ascii="Arial" w:hAnsi="Arial" w:cs="Arial"/>
          <w:b/>
        </w:rPr>
        <w:t xml:space="preserve">* Podiatric responsibilities always over-ride Ortho assist unless resident is on </w:t>
      </w:r>
    </w:p>
    <w:p w14:paraId="6BDC5EFF" w14:textId="77777777" w:rsidR="00FA480A" w:rsidRPr="0007578C" w:rsidRDefault="00A83C24" w:rsidP="00FA480A">
      <w:pPr>
        <w:widowControl w:val="0"/>
        <w:ind w:left="720"/>
        <w:rPr>
          <w:rFonts w:ascii="Arial" w:hAnsi="Arial" w:cs="Arial"/>
          <w:b/>
        </w:rPr>
      </w:pPr>
      <w:r w:rsidRPr="0007578C">
        <w:rPr>
          <w:rFonts w:ascii="Arial" w:hAnsi="Arial" w:cs="Arial"/>
          <w:b/>
        </w:rPr>
        <w:t xml:space="preserve">  Ortho rotation.</w:t>
      </w:r>
    </w:p>
    <w:p w14:paraId="0035562D" w14:textId="77777777" w:rsidR="00432BF4" w:rsidRPr="0007578C" w:rsidRDefault="00432BF4" w:rsidP="00FA480A">
      <w:pPr>
        <w:widowControl w:val="0"/>
        <w:ind w:left="720"/>
        <w:rPr>
          <w:rFonts w:ascii="Arial" w:hAnsi="Arial" w:cs="Arial"/>
        </w:rPr>
      </w:pPr>
    </w:p>
    <w:p w14:paraId="1937A171" w14:textId="77777777" w:rsidR="003A2AFA" w:rsidRPr="0007578C" w:rsidRDefault="003A2AFA" w:rsidP="00FA480A">
      <w:pPr>
        <w:rPr>
          <w:rFonts w:ascii="Arial" w:hAnsi="Arial" w:cs="Arial"/>
          <w:b/>
        </w:rPr>
      </w:pPr>
      <w:r w:rsidRPr="0007578C">
        <w:rPr>
          <w:rFonts w:ascii="Arial" w:hAnsi="Arial" w:cs="Arial"/>
          <w:b/>
        </w:rPr>
        <w:t>SUPERVISION</w:t>
      </w:r>
    </w:p>
    <w:p w14:paraId="06391C29" w14:textId="77777777" w:rsidR="003A2AFA" w:rsidRPr="0007578C" w:rsidRDefault="003A2AFA" w:rsidP="00FA480A">
      <w:pPr>
        <w:rPr>
          <w:rFonts w:ascii="Arial" w:hAnsi="Arial" w:cs="Arial"/>
          <w:b/>
        </w:rPr>
      </w:pPr>
    </w:p>
    <w:p w14:paraId="57FA03E7" w14:textId="77777777" w:rsidR="00FA480A" w:rsidRPr="0007578C" w:rsidRDefault="00FA480A" w:rsidP="00FA480A">
      <w:pPr>
        <w:rPr>
          <w:rFonts w:ascii="Arial" w:hAnsi="Arial" w:cs="Arial"/>
          <w:b/>
        </w:rPr>
      </w:pPr>
      <w:r w:rsidRPr="0007578C">
        <w:rPr>
          <w:rFonts w:ascii="Arial" w:hAnsi="Arial" w:cs="Arial"/>
          <w:b/>
        </w:rPr>
        <w:t xml:space="preserve">Policy for </w:t>
      </w:r>
      <w:r w:rsidR="006B1483" w:rsidRPr="0007578C">
        <w:rPr>
          <w:rFonts w:ascii="Arial" w:hAnsi="Arial" w:cs="Arial"/>
          <w:b/>
        </w:rPr>
        <w:t>S</w:t>
      </w:r>
      <w:r w:rsidRPr="0007578C">
        <w:rPr>
          <w:rFonts w:ascii="Arial" w:hAnsi="Arial" w:cs="Arial"/>
          <w:b/>
        </w:rPr>
        <w:t>upervision of Podi</w:t>
      </w:r>
      <w:r w:rsidR="006B1483" w:rsidRPr="0007578C">
        <w:rPr>
          <w:rFonts w:ascii="Arial" w:hAnsi="Arial" w:cs="Arial"/>
          <w:b/>
        </w:rPr>
        <w:t>atry R</w:t>
      </w:r>
      <w:r w:rsidRPr="0007578C">
        <w:rPr>
          <w:rFonts w:ascii="Arial" w:hAnsi="Arial" w:cs="Arial"/>
          <w:b/>
        </w:rPr>
        <w:t xml:space="preserve">esidents and </w:t>
      </w:r>
      <w:r w:rsidR="006B1483" w:rsidRPr="0007578C">
        <w:rPr>
          <w:rFonts w:ascii="Arial" w:hAnsi="Arial" w:cs="Arial"/>
          <w:b/>
        </w:rPr>
        <w:t>Medical S</w:t>
      </w:r>
      <w:r w:rsidRPr="0007578C">
        <w:rPr>
          <w:rFonts w:ascii="Arial" w:hAnsi="Arial" w:cs="Arial"/>
          <w:b/>
        </w:rPr>
        <w:t xml:space="preserve">tudents:                        </w:t>
      </w:r>
    </w:p>
    <w:p w14:paraId="2D748AFE" w14:textId="77777777" w:rsidR="00FA480A" w:rsidRPr="0007578C" w:rsidRDefault="00FA480A" w:rsidP="00FA480A">
      <w:pPr>
        <w:rPr>
          <w:rFonts w:ascii="Arial" w:hAnsi="Arial" w:cs="Arial"/>
          <w:b/>
        </w:rPr>
      </w:pPr>
    </w:p>
    <w:p w14:paraId="6B0508AA" w14:textId="5C2752E3" w:rsidR="00FA480A" w:rsidRPr="0007578C" w:rsidRDefault="00FA480A" w:rsidP="00FA480A">
      <w:pPr>
        <w:rPr>
          <w:rFonts w:ascii="Arial" w:hAnsi="Arial" w:cs="Arial"/>
        </w:rPr>
      </w:pPr>
      <w:r w:rsidRPr="0007578C">
        <w:rPr>
          <w:rFonts w:ascii="Arial" w:hAnsi="Arial" w:cs="Arial"/>
        </w:rPr>
        <w:t>The Kaiser Santa Clar</w:t>
      </w:r>
      <w:r w:rsidR="00B502A1" w:rsidRPr="0007578C">
        <w:rPr>
          <w:rFonts w:ascii="Arial" w:hAnsi="Arial" w:cs="Arial"/>
        </w:rPr>
        <w:t>a podiatry residents will have a COMBINED</w:t>
      </w:r>
      <w:r w:rsidRPr="0007578C">
        <w:rPr>
          <w:rFonts w:ascii="Arial" w:hAnsi="Arial" w:cs="Arial"/>
        </w:rPr>
        <w:t xml:space="preserve"> clinic schedules in the same physical clinic as the attending podiatrists. The residents will have full access to Health connect and will be able to sign their own clinic charts with associated co signature by an attending. The On Call podiatric attending will act as the assigned clinical supervisor for all the residents on the day he/or she is on call. Patients seen by the resident who have an established attending assigned to them should be managed with that attending. If the attending </w:t>
      </w:r>
      <w:r w:rsidR="000477BB" w:rsidRPr="0007578C">
        <w:rPr>
          <w:rFonts w:ascii="Arial" w:hAnsi="Arial" w:cs="Arial"/>
        </w:rPr>
        <w:t>co-managing</w:t>
      </w:r>
      <w:r w:rsidRPr="0007578C">
        <w:rPr>
          <w:rFonts w:ascii="Arial" w:hAnsi="Arial" w:cs="Arial"/>
        </w:rPr>
        <w:t xml:space="preserve"> a patient with the resident is not </w:t>
      </w:r>
      <w:r w:rsidR="000477BB" w:rsidRPr="0007578C">
        <w:rPr>
          <w:rFonts w:ascii="Arial" w:hAnsi="Arial" w:cs="Arial"/>
        </w:rPr>
        <w:t>available,</w:t>
      </w:r>
      <w:r w:rsidRPr="0007578C">
        <w:rPr>
          <w:rFonts w:ascii="Arial" w:hAnsi="Arial" w:cs="Arial"/>
        </w:rPr>
        <w:t xml:space="preserve"> then the On Call supervising attending will be responsible for encounters needing assistance by the resident.  Prescriptions written by residents without a DEA license will be automatically assigned (by the pharmacy) to the attending on call that day.</w:t>
      </w:r>
    </w:p>
    <w:p w14:paraId="3B2A4C28" w14:textId="77777777" w:rsidR="000A7E13" w:rsidRPr="0007578C" w:rsidRDefault="000A7E13" w:rsidP="00FA480A">
      <w:pPr>
        <w:rPr>
          <w:rFonts w:ascii="Arial" w:hAnsi="Arial" w:cs="Arial"/>
        </w:rPr>
      </w:pPr>
    </w:p>
    <w:p w14:paraId="60B871AC" w14:textId="02EF2DD2" w:rsidR="00FA480A" w:rsidRPr="0007578C" w:rsidRDefault="00FA480A" w:rsidP="00FA480A">
      <w:pPr>
        <w:rPr>
          <w:rFonts w:ascii="Arial" w:hAnsi="Arial" w:cs="Arial"/>
        </w:rPr>
      </w:pPr>
      <w:r w:rsidRPr="0007578C">
        <w:rPr>
          <w:rFonts w:ascii="Arial" w:hAnsi="Arial" w:cs="Arial"/>
        </w:rPr>
        <w:t xml:space="preserve">Residents on call will have a shared clinic schedule with the on call attending while the residents who are not on call will be assigned to </w:t>
      </w:r>
      <w:r w:rsidR="000477BB" w:rsidRPr="0007578C">
        <w:rPr>
          <w:rFonts w:ascii="Arial" w:hAnsi="Arial" w:cs="Arial"/>
        </w:rPr>
        <w:t>attending</w:t>
      </w:r>
      <w:r w:rsidRPr="0007578C">
        <w:rPr>
          <w:rFonts w:ascii="Arial" w:hAnsi="Arial" w:cs="Arial"/>
        </w:rPr>
        <w:t xml:space="preserve"> in clinic.</w:t>
      </w:r>
    </w:p>
    <w:p w14:paraId="1EEDB6D7" w14:textId="77777777" w:rsidR="00FA480A" w:rsidRPr="0007578C" w:rsidRDefault="00FA480A" w:rsidP="00FA480A">
      <w:pPr>
        <w:widowControl w:val="0"/>
        <w:rPr>
          <w:rFonts w:ascii="Arial" w:hAnsi="Arial" w:cs="Arial"/>
          <w:snapToGrid w:val="0"/>
        </w:rPr>
      </w:pPr>
    </w:p>
    <w:p w14:paraId="208C2A67" w14:textId="77777777" w:rsidR="00FA480A" w:rsidRPr="0007578C" w:rsidRDefault="00FA480A" w:rsidP="00FA480A">
      <w:pPr>
        <w:rPr>
          <w:rFonts w:ascii="Arial" w:hAnsi="Arial" w:cs="Arial"/>
          <w:b/>
        </w:rPr>
      </w:pPr>
      <w:r w:rsidRPr="0007578C">
        <w:rPr>
          <w:rFonts w:ascii="Arial" w:hAnsi="Arial" w:cs="Arial"/>
          <w:b/>
        </w:rPr>
        <w:t>RE:  Podiatric Residents On-Call Expectations for Ankle Fractures</w:t>
      </w:r>
    </w:p>
    <w:p w14:paraId="3C437228" w14:textId="77777777" w:rsidR="00FA480A" w:rsidRPr="0007578C" w:rsidRDefault="00FA480A" w:rsidP="00FA480A">
      <w:pPr>
        <w:rPr>
          <w:rFonts w:ascii="Arial" w:hAnsi="Arial" w:cs="Arial"/>
        </w:rPr>
      </w:pPr>
    </w:p>
    <w:p w14:paraId="48FAAFB6" w14:textId="211B9F64" w:rsidR="008D1A27" w:rsidRPr="0007578C" w:rsidRDefault="00FA480A" w:rsidP="00FA480A">
      <w:pPr>
        <w:rPr>
          <w:rFonts w:ascii="Arial" w:hAnsi="Arial" w:cs="Arial"/>
        </w:rPr>
      </w:pPr>
      <w:r w:rsidRPr="0007578C">
        <w:rPr>
          <w:rFonts w:ascii="Arial" w:hAnsi="Arial" w:cs="Arial"/>
        </w:rPr>
        <w:t xml:space="preserve">The podiatric resident, when on-call, will be expected to be available to handle all ankle fractures.  This includes being available for both Orthopedics and Podiatry to admit, assist in surgery, </w:t>
      </w:r>
      <w:r w:rsidR="000477BB" w:rsidRPr="0007578C">
        <w:rPr>
          <w:rFonts w:ascii="Arial" w:hAnsi="Arial" w:cs="Arial"/>
        </w:rPr>
        <w:t>and</w:t>
      </w:r>
      <w:r w:rsidRPr="0007578C">
        <w:rPr>
          <w:rFonts w:ascii="Arial" w:hAnsi="Arial" w:cs="Arial"/>
        </w:rPr>
        <w:t xml:space="preserve"> follow-up for ankle ORIFs. Aside from surgically assisting on orthopedic cases the on-call </w:t>
      </w:r>
      <w:r w:rsidR="000477BB" w:rsidRPr="0007578C">
        <w:rPr>
          <w:rFonts w:ascii="Arial" w:hAnsi="Arial" w:cs="Arial"/>
        </w:rPr>
        <w:t>resident’s</w:t>
      </w:r>
      <w:r w:rsidRPr="0007578C">
        <w:rPr>
          <w:rFonts w:ascii="Arial" w:hAnsi="Arial" w:cs="Arial"/>
        </w:rPr>
        <w:t xml:space="preserve"> responsibilities do not include admitting or managing on-call orthopedic issues unrelated to the ankle or foot unless the resident is on the orthopedic rotation.  The resident’s normal responsibilities (Clinic and in- patient management) may on occasion conflict with their ability to either admit or assist surgically on a particular ankle or Ortho case.  Any conflicts between the orthopedic surgeon and the podiatry resident should be handled amongst the orthopedic surgeon and the podiatry attending on-call that day.  </w:t>
      </w:r>
    </w:p>
    <w:p w14:paraId="56D38FF7" w14:textId="4A7ED84C" w:rsidR="007C266A" w:rsidRPr="0007578C" w:rsidRDefault="007C266A" w:rsidP="00FA480A">
      <w:pPr>
        <w:rPr>
          <w:rFonts w:ascii="Arial" w:hAnsi="Arial" w:cs="Arial"/>
          <w:b/>
        </w:rPr>
      </w:pPr>
    </w:p>
    <w:p w14:paraId="0F24CA62" w14:textId="25180532" w:rsidR="00FA480A" w:rsidRPr="0007578C" w:rsidRDefault="00FA480A" w:rsidP="00FA480A">
      <w:pPr>
        <w:rPr>
          <w:rFonts w:ascii="Arial" w:hAnsi="Arial" w:cs="Arial"/>
          <w:b/>
        </w:rPr>
      </w:pPr>
      <w:r w:rsidRPr="0007578C">
        <w:rPr>
          <w:rFonts w:ascii="Arial" w:hAnsi="Arial" w:cs="Arial"/>
          <w:b/>
        </w:rPr>
        <w:t>Policy for Podiatric Externs:</w:t>
      </w:r>
    </w:p>
    <w:p w14:paraId="1174DCE8" w14:textId="77777777" w:rsidR="00FA480A" w:rsidRPr="0007578C" w:rsidRDefault="00FA480A" w:rsidP="00FA480A">
      <w:pPr>
        <w:rPr>
          <w:rFonts w:ascii="Arial" w:hAnsi="Arial" w:cs="Arial"/>
        </w:rPr>
      </w:pPr>
    </w:p>
    <w:p w14:paraId="296696CF" w14:textId="58C72F29" w:rsidR="00FA480A" w:rsidRPr="0007578C" w:rsidRDefault="00FA480A" w:rsidP="00FA480A">
      <w:pPr>
        <w:rPr>
          <w:rFonts w:ascii="Arial" w:hAnsi="Arial" w:cs="Arial"/>
        </w:rPr>
      </w:pPr>
      <w:r w:rsidRPr="0007578C">
        <w:rPr>
          <w:rFonts w:ascii="Arial" w:hAnsi="Arial" w:cs="Arial"/>
        </w:rPr>
        <w:t>The Podiatric externs will be primarily accountable to the</w:t>
      </w:r>
      <w:r w:rsidR="008D1A27">
        <w:rPr>
          <w:rFonts w:ascii="Arial" w:hAnsi="Arial" w:cs="Arial"/>
        </w:rPr>
        <w:t xml:space="preserve"> on call</w:t>
      </w:r>
      <w:r w:rsidRPr="0007578C">
        <w:rPr>
          <w:rFonts w:ascii="Arial" w:hAnsi="Arial" w:cs="Arial"/>
        </w:rPr>
        <w:t xml:space="preserve"> attending staff podiat</w:t>
      </w:r>
      <w:r w:rsidR="001F69C2" w:rsidRPr="0007578C">
        <w:rPr>
          <w:rFonts w:ascii="Arial" w:hAnsi="Arial" w:cs="Arial"/>
        </w:rPr>
        <w:t xml:space="preserve">ric surgeon </w:t>
      </w:r>
      <w:r w:rsidR="008D1A27">
        <w:rPr>
          <w:rFonts w:ascii="Arial" w:hAnsi="Arial" w:cs="Arial"/>
        </w:rPr>
        <w:t xml:space="preserve">or staff attending scheduled with </w:t>
      </w:r>
      <w:r w:rsidR="001F69C2" w:rsidRPr="0007578C">
        <w:rPr>
          <w:rFonts w:ascii="Arial" w:hAnsi="Arial" w:cs="Arial"/>
        </w:rPr>
        <w:t>on each day of the</w:t>
      </w:r>
      <w:r w:rsidRPr="0007578C">
        <w:rPr>
          <w:rFonts w:ascii="Arial" w:hAnsi="Arial" w:cs="Arial"/>
        </w:rPr>
        <w:t xml:space="preserve"> rotation. </w:t>
      </w:r>
      <w:r w:rsidRPr="008D1A27">
        <w:rPr>
          <w:rFonts w:ascii="Arial" w:hAnsi="Arial" w:cs="Arial"/>
          <w:b/>
          <w:bCs/>
        </w:rPr>
        <w:t>All office based surgical procedures</w:t>
      </w:r>
      <w:r w:rsidRPr="0007578C">
        <w:rPr>
          <w:rFonts w:ascii="Arial" w:hAnsi="Arial" w:cs="Arial"/>
        </w:rPr>
        <w:t xml:space="preserve"> </w:t>
      </w:r>
      <w:r w:rsidR="008033FE" w:rsidRPr="0007578C">
        <w:rPr>
          <w:rFonts w:ascii="Arial" w:hAnsi="Arial" w:cs="Arial"/>
        </w:rPr>
        <w:t>i.e.</w:t>
      </w:r>
      <w:r w:rsidRPr="0007578C">
        <w:rPr>
          <w:rFonts w:ascii="Arial" w:hAnsi="Arial" w:cs="Arial"/>
        </w:rPr>
        <w:t xml:space="preserve">: (Toenail procedures, wound debridement, etc.) must be performed </w:t>
      </w:r>
      <w:r w:rsidRPr="0007578C">
        <w:rPr>
          <w:rFonts w:ascii="Arial" w:hAnsi="Arial" w:cs="Arial"/>
          <w:b/>
          <w:bCs/>
        </w:rPr>
        <w:t>under the supervision of an attending.</w:t>
      </w:r>
      <w:r w:rsidRPr="0007578C">
        <w:rPr>
          <w:rFonts w:ascii="Arial" w:hAnsi="Arial" w:cs="Arial"/>
        </w:rPr>
        <w:t xml:space="preserve"> Externs may question and examine patients under the supervision of the resident but</w:t>
      </w:r>
      <w:r w:rsidRPr="0007578C">
        <w:rPr>
          <w:rFonts w:ascii="Arial" w:hAnsi="Arial" w:cs="Arial"/>
          <w:b/>
        </w:rPr>
        <w:t xml:space="preserve"> </w:t>
      </w:r>
      <w:r w:rsidRPr="0007578C">
        <w:rPr>
          <w:rFonts w:ascii="Arial" w:hAnsi="Arial" w:cs="Arial"/>
          <w:b/>
          <w:bCs/>
        </w:rPr>
        <w:t>cannot perform office based surgical procedures under the supervision of the resident</w:t>
      </w:r>
      <w:r w:rsidRPr="0007578C">
        <w:rPr>
          <w:rFonts w:ascii="Arial" w:hAnsi="Arial" w:cs="Arial"/>
        </w:rPr>
        <w:t xml:space="preserve">. Externs must get permission from the attending to assist in the operating room. They need to be available to return to the clinic at any time the on-call attending deems necessary. </w:t>
      </w:r>
    </w:p>
    <w:p w14:paraId="5FB45578" w14:textId="77777777" w:rsidR="00FA480A" w:rsidRPr="0007578C" w:rsidRDefault="00FA480A" w:rsidP="00FA480A">
      <w:pPr>
        <w:widowControl w:val="0"/>
        <w:rPr>
          <w:rFonts w:ascii="Arial" w:hAnsi="Arial" w:cs="Arial"/>
          <w:snapToGrid w:val="0"/>
        </w:rPr>
      </w:pPr>
    </w:p>
    <w:p w14:paraId="243FC75E" w14:textId="77777777" w:rsidR="00FA480A" w:rsidRPr="0007578C" w:rsidRDefault="00FA480A" w:rsidP="00FA480A">
      <w:pPr>
        <w:rPr>
          <w:rFonts w:ascii="Arial" w:hAnsi="Arial" w:cs="Arial"/>
          <w:b/>
        </w:rPr>
      </w:pPr>
      <w:r w:rsidRPr="0007578C">
        <w:rPr>
          <w:rFonts w:ascii="Arial" w:hAnsi="Arial" w:cs="Arial"/>
          <w:b/>
        </w:rPr>
        <w:t>Visiting Students from Podiatric Medical Schools</w:t>
      </w:r>
      <w:r w:rsidR="00A83C24" w:rsidRPr="0007578C">
        <w:rPr>
          <w:rFonts w:ascii="Arial" w:hAnsi="Arial" w:cs="Arial"/>
          <w:b/>
        </w:rPr>
        <w:t>:</w:t>
      </w:r>
    </w:p>
    <w:p w14:paraId="3DD034C5" w14:textId="77777777" w:rsidR="00FA480A" w:rsidRPr="0007578C" w:rsidRDefault="00FA480A" w:rsidP="00FA480A">
      <w:pPr>
        <w:rPr>
          <w:rFonts w:ascii="Arial" w:hAnsi="Arial" w:cs="Arial"/>
        </w:rPr>
      </w:pPr>
    </w:p>
    <w:p w14:paraId="77853850" w14:textId="546C6D6B" w:rsidR="00FA480A" w:rsidRPr="0007578C" w:rsidRDefault="00FA480A" w:rsidP="00FA480A">
      <w:pPr>
        <w:rPr>
          <w:rFonts w:ascii="Arial" w:hAnsi="Arial" w:cs="Arial"/>
        </w:rPr>
      </w:pPr>
      <w:r w:rsidRPr="0007578C">
        <w:rPr>
          <w:rFonts w:ascii="Arial" w:hAnsi="Arial" w:cs="Arial"/>
        </w:rPr>
        <w:t xml:space="preserve">Students from the various Podiatry Medical School visiting the Kaiser Permanente Santa Clara Program </w:t>
      </w:r>
      <w:r w:rsidRPr="008D1A27">
        <w:rPr>
          <w:rFonts w:ascii="Arial" w:hAnsi="Arial" w:cs="Arial"/>
          <w:b/>
          <w:bCs/>
        </w:rPr>
        <w:t>will not be allowed to participate in any direct patient care</w:t>
      </w:r>
      <w:r w:rsidRPr="0007578C">
        <w:rPr>
          <w:rFonts w:ascii="Arial" w:hAnsi="Arial" w:cs="Arial"/>
        </w:rPr>
        <w:t xml:space="preserve">.  They are here for observational purposes only and will be allowed to observe in the clinic with the attending podiatric surgeon and/or resident. Visiting students generally will visit for a portion of a day with the purpose of observing and determining the appropriateness of the program for their needs and have questions answered pertaining to the Kaiser Santa Clara Residency program.  </w:t>
      </w:r>
    </w:p>
    <w:p w14:paraId="4CCE5198" w14:textId="77777777" w:rsidR="005435DB" w:rsidRPr="0007578C" w:rsidRDefault="005435DB">
      <w:pPr>
        <w:rPr>
          <w:rFonts w:ascii="Arial" w:hAnsi="Arial" w:cs="Arial"/>
        </w:rPr>
      </w:pPr>
    </w:p>
    <w:p w14:paraId="221D09DD" w14:textId="31DD3366" w:rsidR="002C747E" w:rsidRPr="00C75F77" w:rsidRDefault="00C75F77">
      <w:pPr>
        <w:rPr>
          <w:rFonts w:ascii="Arial" w:hAnsi="Arial" w:cs="Arial"/>
          <w:b/>
          <w:bCs/>
          <w:i/>
          <w:iCs/>
        </w:rPr>
      </w:pPr>
      <w:r w:rsidRPr="00C75F77">
        <w:rPr>
          <w:rFonts w:ascii="Arial" w:hAnsi="Arial" w:cs="Arial"/>
          <w:b/>
          <w:bCs/>
          <w:i/>
          <w:iCs/>
        </w:rPr>
        <w:t>RESIDENCY AND REGIONAL MANUALS</w:t>
      </w:r>
    </w:p>
    <w:p w14:paraId="0E099584" w14:textId="77777777" w:rsidR="00C75F77" w:rsidRPr="0007578C" w:rsidRDefault="00C75F77">
      <w:pPr>
        <w:rPr>
          <w:rFonts w:ascii="Arial" w:hAnsi="Arial" w:cs="Arial"/>
        </w:rPr>
      </w:pPr>
    </w:p>
    <w:p w14:paraId="4F102E5D" w14:textId="4B5BCD94" w:rsidR="003B45E1" w:rsidRPr="0007578C" w:rsidRDefault="00B53AE5" w:rsidP="002C747E">
      <w:pPr>
        <w:widowControl w:val="0"/>
        <w:rPr>
          <w:rFonts w:ascii="Arial" w:hAnsi="Arial" w:cs="Arial"/>
          <w:snapToGrid w:val="0"/>
        </w:rPr>
      </w:pPr>
      <w:r w:rsidRPr="0007578C">
        <w:rPr>
          <w:rFonts w:ascii="Arial" w:hAnsi="Arial" w:cs="Arial"/>
          <w:snapToGrid w:val="0"/>
        </w:rPr>
        <w:t xml:space="preserve">In addition to above rules and regulations, each resident will review the </w:t>
      </w:r>
      <w:r w:rsidRPr="00C75F77">
        <w:rPr>
          <w:rFonts w:ascii="Arial" w:hAnsi="Arial" w:cs="Arial"/>
          <w:b/>
          <w:bCs/>
          <w:snapToGrid w:val="0"/>
        </w:rPr>
        <w:t>Kaiser Foundation Hospitals Residency and Fellowship Training Programs Policy and Procedure Manual</w:t>
      </w:r>
      <w:r w:rsidRPr="0007578C">
        <w:rPr>
          <w:rFonts w:ascii="Arial" w:hAnsi="Arial" w:cs="Arial"/>
          <w:snapToGrid w:val="0"/>
        </w:rPr>
        <w:t xml:space="preserve">.  The manual is available by accessing the Kaiser Intranet under the department tab and listed </w:t>
      </w:r>
      <w:r w:rsidR="000477BB" w:rsidRPr="0007578C">
        <w:rPr>
          <w:rFonts w:ascii="Arial" w:hAnsi="Arial" w:cs="Arial"/>
          <w:snapToGrid w:val="0"/>
        </w:rPr>
        <w:t>undergraduate</w:t>
      </w:r>
      <w:r w:rsidRPr="0007578C">
        <w:rPr>
          <w:rFonts w:ascii="Arial" w:hAnsi="Arial" w:cs="Arial"/>
          <w:snapToGrid w:val="0"/>
        </w:rPr>
        <w:t xml:space="preserve"> Medical Education.</w:t>
      </w:r>
    </w:p>
    <w:p w14:paraId="3ACF7FC6" w14:textId="77777777" w:rsidR="003B45E1" w:rsidRPr="0007578C" w:rsidRDefault="003B45E1" w:rsidP="002C747E">
      <w:pPr>
        <w:widowControl w:val="0"/>
        <w:rPr>
          <w:rFonts w:ascii="Arial" w:hAnsi="Arial" w:cs="Arial"/>
          <w:b/>
          <w:snapToGrid w:val="0"/>
        </w:rPr>
      </w:pPr>
    </w:p>
    <w:p w14:paraId="4565AE8A" w14:textId="02A7101B" w:rsidR="002C747E" w:rsidRPr="0007578C" w:rsidRDefault="002C747E" w:rsidP="002C747E">
      <w:pPr>
        <w:widowControl w:val="0"/>
        <w:rPr>
          <w:rFonts w:ascii="Arial" w:hAnsi="Arial" w:cs="Arial"/>
          <w:snapToGrid w:val="0"/>
        </w:rPr>
      </w:pPr>
      <w:r w:rsidRPr="0007578C">
        <w:rPr>
          <w:rFonts w:ascii="Arial" w:hAnsi="Arial" w:cs="Arial"/>
          <w:b/>
          <w:snapToGrid w:val="0"/>
        </w:rPr>
        <w:t>Assessments:</w:t>
      </w:r>
      <w:r w:rsidRPr="0007578C">
        <w:rPr>
          <w:rFonts w:ascii="Arial" w:hAnsi="Arial" w:cs="Arial"/>
          <w:b/>
          <w:snapToGrid w:val="0"/>
        </w:rPr>
        <w:tab/>
      </w:r>
      <w:r w:rsidRPr="0007578C">
        <w:rPr>
          <w:rFonts w:ascii="Arial" w:hAnsi="Arial" w:cs="Arial"/>
          <w:snapToGrid w:val="0"/>
        </w:rPr>
        <w:t xml:space="preserve">Please see the Evaluations section in </w:t>
      </w:r>
      <w:proofErr w:type="spellStart"/>
      <w:r w:rsidRPr="0007578C">
        <w:rPr>
          <w:rFonts w:ascii="Arial" w:hAnsi="Arial" w:cs="Arial"/>
          <w:snapToGrid w:val="0"/>
        </w:rPr>
        <w:t>Med</w:t>
      </w:r>
      <w:r w:rsidR="000477BB" w:rsidRPr="0007578C">
        <w:rPr>
          <w:rFonts w:ascii="Arial" w:hAnsi="Arial" w:cs="Arial"/>
          <w:snapToGrid w:val="0"/>
        </w:rPr>
        <w:t>trics</w:t>
      </w:r>
      <w:proofErr w:type="spellEnd"/>
      <w:r w:rsidR="00B53AE5" w:rsidRPr="0007578C">
        <w:rPr>
          <w:rFonts w:ascii="Arial" w:hAnsi="Arial" w:cs="Arial"/>
          <w:snapToGrid w:val="0"/>
        </w:rPr>
        <w:t>.</w:t>
      </w:r>
    </w:p>
    <w:p w14:paraId="68E5B547" w14:textId="750385D0" w:rsidR="002C747E" w:rsidRPr="0007578C" w:rsidRDefault="002C747E" w:rsidP="002C747E">
      <w:pPr>
        <w:widowControl w:val="0"/>
        <w:rPr>
          <w:rFonts w:ascii="Arial" w:hAnsi="Arial" w:cs="Arial"/>
          <w:snapToGrid w:val="0"/>
        </w:rPr>
      </w:pPr>
    </w:p>
    <w:p w14:paraId="4F685A21" w14:textId="7BE7E80A" w:rsidR="002C747E" w:rsidRPr="0007578C" w:rsidRDefault="002C747E" w:rsidP="002C747E">
      <w:pPr>
        <w:autoSpaceDE w:val="0"/>
        <w:autoSpaceDN w:val="0"/>
        <w:adjustRightInd w:val="0"/>
        <w:rPr>
          <w:rFonts w:ascii="Arial" w:eastAsiaTheme="minorHAnsi" w:hAnsi="Arial" w:cs="Arial"/>
          <w:b/>
          <w:bCs/>
          <w:color w:val="000000"/>
        </w:rPr>
      </w:pPr>
      <w:r w:rsidRPr="0007578C">
        <w:rPr>
          <w:rFonts w:ascii="Arial" w:eastAsiaTheme="minorHAnsi" w:hAnsi="Arial" w:cs="Arial"/>
          <w:b/>
          <w:bCs/>
          <w:color w:val="000000"/>
        </w:rPr>
        <w:t>Remediation Policy</w:t>
      </w:r>
    </w:p>
    <w:p w14:paraId="71568F0F" w14:textId="00D8A719" w:rsidR="002C747E" w:rsidRPr="0007578C" w:rsidRDefault="002C747E" w:rsidP="002C747E">
      <w:pPr>
        <w:autoSpaceDE w:val="0"/>
        <w:autoSpaceDN w:val="0"/>
        <w:adjustRightInd w:val="0"/>
        <w:jc w:val="both"/>
        <w:rPr>
          <w:rFonts w:ascii="Arial" w:eastAsiaTheme="minorHAnsi" w:hAnsi="Arial" w:cs="Arial"/>
          <w:color w:val="000000"/>
        </w:rPr>
      </w:pPr>
    </w:p>
    <w:p w14:paraId="20BB21F2" w14:textId="3D0D0B26" w:rsidR="002C747E" w:rsidRPr="0007578C" w:rsidRDefault="002C747E" w:rsidP="002C747E">
      <w:pPr>
        <w:autoSpaceDE w:val="0"/>
        <w:autoSpaceDN w:val="0"/>
        <w:adjustRightInd w:val="0"/>
        <w:jc w:val="both"/>
        <w:rPr>
          <w:rFonts w:ascii="Arial" w:eastAsiaTheme="minorHAnsi" w:hAnsi="Arial" w:cs="Arial"/>
          <w:color w:val="000000"/>
        </w:rPr>
      </w:pPr>
      <w:r w:rsidRPr="0007578C">
        <w:rPr>
          <w:rFonts w:ascii="Arial" w:eastAsiaTheme="minorHAnsi" w:hAnsi="Arial" w:cs="Arial"/>
          <w:color w:val="000000"/>
        </w:rPr>
        <w:t>If a resident gets an unsatisfactory evaluation from a rotation the following will take place:</w:t>
      </w:r>
    </w:p>
    <w:p w14:paraId="4611FF2E" w14:textId="2259B643" w:rsidR="00C04D02" w:rsidRPr="0007578C" w:rsidRDefault="00C04D02" w:rsidP="002C747E">
      <w:pPr>
        <w:autoSpaceDE w:val="0"/>
        <w:autoSpaceDN w:val="0"/>
        <w:adjustRightInd w:val="0"/>
        <w:jc w:val="both"/>
        <w:rPr>
          <w:rFonts w:ascii="Arial" w:eastAsiaTheme="minorHAnsi" w:hAnsi="Arial" w:cs="Arial"/>
          <w:color w:val="000000"/>
        </w:rPr>
      </w:pPr>
    </w:p>
    <w:p w14:paraId="3B775F61" w14:textId="4D10200C" w:rsidR="002C747E" w:rsidRPr="0007578C" w:rsidRDefault="00C04D02" w:rsidP="002C747E">
      <w:pPr>
        <w:tabs>
          <w:tab w:val="left" w:pos="1080"/>
        </w:tabs>
        <w:autoSpaceDE w:val="0"/>
        <w:autoSpaceDN w:val="0"/>
        <w:adjustRightInd w:val="0"/>
        <w:ind w:left="1080" w:hanging="360"/>
        <w:jc w:val="both"/>
        <w:rPr>
          <w:rFonts w:ascii="Arial" w:eastAsiaTheme="minorHAnsi" w:hAnsi="Arial" w:cs="Arial"/>
          <w:color w:val="000000"/>
        </w:rPr>
      </w:pPr>
      <w:r w:rsidRPr="0007578C">
        <w:rPr>
          <w:rFonts w:ascii="Arial" w:eastAsiaTheme="minorHAnsi" w:hAnsi="Arial" w:cs="Arial"/>
          <w:color w:val="000000"/>
        </w:rPr>
        <w:lastRenderedPageBreak/>
        <w:t>a.</w:t>
      </w:r>
      <w:r w:rsidR="002C747E" w:rsidRPr="0007578C">
        <w:rPr>
          <w:rFonts w:ascii="Arial" w:eastAsiaTheme="minorHAnsi" w:hAnsi="Arial" w:cs="Arial"/>
          <w:color w:val="000000"/>
        </w:rPr>
        <w:tab/>
        <w:t xml:space="preserve">The resident may be required to repeat a part or </w:t>
      </w:r>
      <w:r w:rsidR="000477BB" w:rsidRPr="0007578C">
        <w:rPr>
          <w:rFonts w:ascii="Arial" w:eastAsiaTheme="minorHAnsi" w:hAnsi="Arial" w:cs="Arial"/>
          <w:color w:val="000000"/>
        </w:rPr>
        <w:t>all</w:t>
      </w:r>
      <w:r w:rsidR="002C747E" w:rsidRPr="0007578C">
        <w:rPr>
          <w:rFonts w:ascii="Arial" w:eastAsiaTheme="minorHAnsi" w:hAnsi="Arial" w:cs="Arial"/>
          <w:color w:val="000000"/>
        </w:rPr>
        <w:t xml:space="preserve"> the rotation.</w:t>
      </w:r>
    </w:p>
    <w:p w14:paraId="6D92D3A4" w14:textId="2FD59AC6" w:rsidR="002C747E" w:rsidRPr="0007578C" w:rsidRDefault="00C04D02" w:rsidP="002C747E">
      <w:pPr>
        <w:tabs>
          <w:tab w:val="left" w:pos="1080"/>
        </w:tabs>
        <w:autoSpaceDE w:val="0"/>
        <w:autoSpaceDN w:val="0"/>
        <w:adjustRightInd w:val="0"/>
        <w:ind w:left="1080" w:hanging="360"/>
        <w:jc w:val="both"/>
        <w:rPr>
          <w:rFonts w:ascii="Arial" w:eastAsiaTheme="minorHAnsi" w:hAnsi="Arial" w:cs="Arial"/>
          <w:color w:val="000000"/>
        </w:rPr>
      </w:pPr>
      <w:r w:rsidRPr="0007578C">
        <w:rPr>
          <w:rFonts w:ascii="Arial" w:eastAsiaTheme="minorHAnsi" w:hAnsi="Arial" w:cs="Arial"/>
          <w:color w:val="000000"/>
        </w:rPr>
        <w:t>b.</w:t>
      </w:r>
      <w:r w:rsidR="002C747E" w:rsidRPr="0007578C">
        <w:rPr>
          <w:rFonts w:ascii="Arial" w:eastAsiaTheme="minorHAnsi" w:hAnsi="Arial" w:cs="Arial"/>
          <w:color w:val="000000"/>
        </w:rPr>
        <w:tab/>
        <w:t>Additional reading may be assigned pertaining to the rotation and the resident give a presentation on this reading.</w:t>
      </w:r>
    </w:p>
    <w:p w14:paraId="34CE3EC1" w14:textId="77777777" w:rsidR="002C747E" w:rsidRPr="0007578C" w:rsidRDefault="00C04D02" w:rsidP="002C747E">
      <w:pPr>
        <w:tabs>
          <w:tab w:val="left" w:pos="1080"/>
        </w:tabs>
        <w:autoSpaceDE w:val="0"/>
        <w:autoSpaceDN w:val="0"/>
        <w:adjustRightInd w:val="0"/>
        <w:ind w:left="1080" w:hanging="360"/>
        <w:jc w:val="both"/>
        <w:rPr>
          <w:rFonts w:ascii="Arial" w:eastAsiaTheme="minorHAnsi" w:hAnsi="Arial" w:cs="Arial"/>
          <w:color w:val="000000"/>
        </w:rPr>
      </w:pPr>
      <w:r w:rsidRPr="0007578C">
        <w:rPr>
          <w:rFonts w:ascii="Arial" w:eastAsiaTheme="minorHAnsi" w:hAnsi="Arial" w:cs="Arial"/>
          <w:color w:val="000000"/>
        </w:rPr>
        <w:t>c.</w:t>
      </w:r>
      <w:r w:rsidR="002C747E" w:rsidRPr="0007578C">
        <w:rPr>
          <w:rFonts w:ascii="Arial" w:eastAsiaTheme="minorHAnsi" w:hAnsi="Arial" w:cs="Arial"/>
          <w:color w:val="000000"/>
        </w:rPr>
        <w:tab/>
        <w:t>Resident may be assigned additional clinic time with the attending that gave the unsatisfactory evaluation.</w:t>
      </w:r>
    </w:p>
    <w:p w14:paraId="674A3579" w14:textId="77777777" w:rsidR="00C04D02" w:rsidRPr="0007578C" w:rsidRDefault="00C04D02" w:rsidP="002C747E">
      <w:pPr>
        <w:autoSpaceDE w:val="0"/>
        <w:autoSpaceDN w:val="0"/>
        <w:adjustRightInd w:val="0"/>
        <w:jc w:val="both"/>
        <w:rPr>
          <w:rFonts w:ascii="Arial" w:eastAsiaTheme="minorHAnsi" w:hAnsi="Arial" w:cs="Arial"/>
          <w:color w:val="000000"/>
        </w:rPr>
      </w:pPr>
    </w:p>
    <w:p w14:paraId="24F2481D" w14:textId="14F250D5" w:rsidR="002C747E" w:rsidRPr="0007578C" w:rsidRDefault="002C747E" w:rsidP="00C04D02">
      <w:pPr>
        <w:autoSpaceDE w:val="0"/>
        <w:autoSpaceDN w:val="0"/>
        <w:adjustRightInd w:val="0"/>
        <w:jc w:val="both"/>
        <w:rPr>
          <w:rFonts w:ascii="Arial" w:eastAsiaTheme="minorHAnsi" w:hAnsi="Arial" w:cs="Arial"/>
          <w:color w:val="000000"/>
        </w:rPr>
      </w:pPr>
      <w:r w:rsidRPr="0007578C">
        <w:rPr>
          <w:rFonts w:ascii="Arial" w:eastAsiaTheme="minorHAnsi" w:hAnsi="Arial" w:cs="Arial"/>
          <w:color w:val="000000"/>
        </w:rPr>
        <w:t>The remediation is to be decided by the attending that gave the unsatisfactory evaluation and the program director.</w:t>
      </w:r>
      <w:r w:rsidR="00C04D02" w:rsidRPr="0007578C">
        <w:rPr>
          <w:rFonts w:ascii="Arial" w:eastAsiaTheme="minorHAnsi" w:hAnsi="Arial" w:cs="Arial"/>
          <w:color w:val="000000"/>
        </w:rPr>
        <w:t xml:space="preserve">  </w:t>
      </w:r>
      <w:r w:rsidRPr="0007578C">
        <w:rPr>
          <w:rFonts w:ascii="Arial" w:eastAsiaTheme="minorHAnsi" w:hAnsi="Arial" w:cs="Arial"/>
          <w:color w:val="000000"/>
        </w:rPr>
        <w:t xml:space="preserve">The remediation must be completed by no longer than within 3 months of completing the residency program.  If </w:t>
      </w:r>
      <w:r w:rsidR="000477BB" w:rsidRPr="0007578C">
        <w:rPr>
          <w:rFonts w:ascii="Arial" w:eastAsiaTheme="minorHAnsi" w:hAnsi="Arial" w:cs="Arial"/>
          <w:color w:val="000000"/>
        </w:rPr>
        <w:t>not,</w:t>
      </w:r>
      <w:r w:rsidRPr="0007578C">
        <w:rPr>
          <w:rFonts w:ascii="Arial" w:eastAsiaTheme="minorHAnsi" w:hAnsi="Arial" w:cs="Arial"/>
          <w:color w:val="000000"/>
        </w:rPr>
        <w:t xml:space="preserve"> the resident will be placed on probation until the assignment is complete and will not receive their residency certificate until the assignment is complete.</w:t>
      </w:r>
    </w:p>
    <w:p w14:paraId="7DC53C40" w14:textId="77777777" w:rsidR="002C747E" w:rsidRPr="0007578C" w:rsidRDefault="002C747E" w:rsidP="002C747E">
      <w:pPr>
        <w:rPr>
          <w:rFonts w:ascii="Arial" w:hAnsi="Arial" w:cs="Arial"/>
        </w:rPr>
      </w:pPr>
    </w:p>
    <w:p w14:paraId="12A55A8A" w14:textId="77777777" w:rsidR="002C747E" w:rsidRPr="0007578C" w:rsidRDefault="002C747E" w:rsidP="002C747E">
      <w:pPr>
        <w:rPr>
          <w:rFonts w:ascii="Arial" w:hAnsi="Arial" w:cs="Arial"/>
          <w:b/>
        </w:rPr>
      </w:pPr>
      <w:r w:rsidRPr="0007578C">
        <w:rPr>
          <w:rFonts w:ascii="Arial" w:hAnsi="Arial" w:cs="Arial"/>
          <w:b/>
        </w:rPr>
        <w:t>Resident Academic and Professional Appeal Processes</w:t>
      </w:r>
    </w:p>
    <w:p w14:paraId="6C8F1A33" w14:textId="77777777" w:rsidR="002C747E" w:rsidRPr="0007578C" w:rsidRDefault="002C747E" w:rsidP="002C747E">
      <w:pPr>
        <w:rPr>
          <w:rFonts w:ascii="Arial" w:hAnsi="Arial" w:cs="Arial"/>
          <w:b/>
        </w:rPr>
      </w:pPr>
    </w:p>
    <w:p w14:paraId="48ED0DF6" w14:textId="0E5FB212" w:rsidR="002C747E" w:rsidRPr="0007578C" w:rsidRDefault="002C747E" w:rsidP="002C747E">
      <w:pPr>
        <w:rPr>
          <w:rFonts w:ascii="Arial" w:hAnsi="Arial" w:cs="Arial"/>
        </w:rPr>
      </w:pPr>
      <w:r w:rsidRPr="0007578C">
        <w:rPr>
          <w:rFonts w:ascii="Arial" w:hAnsi="Arial" w:cs="Arial"/>
        </w:rPr>
        <w:t>Please see Kaiser Foundation Hospital Residency &amp; Fellowship Training Programs Policy and</w:t>
      </w:r>
      <w:r w:rsidRPr="0007578C">
        <w:rPr>
          <w:rFonts w:ascii="Arial" w:hAnsi="Arial" w:cs="Arial"/>
          <w:b/>
        </w:rPr>
        <w:t xml:space="preserve"> </w:t>
      </w:r>
      <w:r w:rsidRPr="0007578C">
        <w:rPr>
          <w:rFonts w:ascii="Arial" w:hAnsi="Arial" w:cs="Arial"/>
        </w:rPr>
        <w:t xml:space="preserve">Procedure Manual available on Kaiser Permanente </w:t>
      </w:r>
      <w:r w:rsidR="00AD5EDE" w:rsidRPr="0007578C">
        <w:rPr>
          <w:rFonts w:ascii="Arial" w:hAnsi="Arial" w:cs="Arial"/>
        </w:rPr>
        <w:t>intranet</w:t>
      </w:r>
      <w:r w:rsidRPr="0007578C">
        <w:rPr>
          <w:rFonts w:ascii="Arial" w:hAnsi="Arial" w:cs="Arial"/>
        </w:rPr>
        <w:t xml:space="preserve"> under the Department tab and Gradua</w:t>
      </w:r>
      <w:r w:rsidR="00DE2344" w:rsidRPr="0007578C">
        <w:rPr>
          <w:rFonts w:ascii="Arial" w:hAnsi="Arial" w:cs="Arial"/>
        </w:rPr>
        <w:t>te</w:t>
      </w:r>
      <w:r w:rsidRPr="0007578C">
        <w:rPr>
          <w:rFonts w:ascii="Arial" w:hAnsi="Arial" w:cs="Arial"/>
        </w:rPr>
        <w:t xml:space="preserve"> Medical Education- </w:t>
      </w:r>
      <w:r w:rsidR="002B3F2C" w:rsidRPr="0007578C">
        <w:rPr>
          <w:rFonts w:ascii="Arial" w:hAnsi="Arial" w:cs="Arial"/>
        </w:rPr>
        <w:t xml:space="preserve">page 13 and </w:t>
      </w:r>
      <w:r w:rsidRPr="0007578C">
        <w:rPr>
          <w:rFonts w:ascii="Arial" w:hAnsi="Arial" w:cs="Arial"/>
        </w:rPr>
        <w:t>Appendix A</w:t>
      </w:r>
      <w:r w:rsidR="00D62A20" w:rsidRPr="0007578C">
        <w:rPr>
          <w:rFonts w:ascii="Arial" w:hAnsi="Arial" w:cs="Arial"/>
        </w:rPr>
        <w:t xml:space="preserve"> below:</w:t>
      </w:r>
    </w:p>
    <w:p w14:paraId="493D84E3" w14:textId="067F4E49" w:rsidR="00D62A20" w:rsidRPr="0007578C" w:rsidRDefault="00D62A20" w:rsidP="002C747E">
      <w:pPr>
        <w:rPr>
          <w:rFonts w:ascii="Arial" w:hAnsi="Arial" w:cs="Arial"/>
        </w:rPr>
      </w:pPr>
    </w:p>
    <w:tbl>
      <w:tblPr>
        <w:tblW w:w="0" w:type="auto"/>
        <w:tblInd w:w="19" w:type="dxa"/>
        <w:tblLayout w:type="fixed"/>
        <w:tblCellMar>
          <w:left w:w="0" w:type="dxa"/>
          <w:right w:w="0" w:type="dxa"/>
        </w:tblCellMar>
        <w:tblLook w:val="0000" w:firstRow="0" w:lastRow="0" w:firstColumn="0" w:lastColumn="0" w:noHBand="0" w:noVBand="0"/>
      </w:tblPr>
      <w:tblGrid>
        <w:gridCol w:w="7051"/>
        <w:gridCol w:w="3711"/>
      </w:tblGrid>
      <w:tr w:rsidR="00D62A20" w:rsidRPr="0007578C" w14:paraId="622A6ECF" w14:textId="77777777" w:rsidTr="00D62A20">
        <w:trPr>
          <w:trHeight w:hRule="exact" w:val="518"/>
        </w:trPr>
        <w:tc>
          <w:tcPr>
            <w:tcW w:w="7051" w:type="dxa"/>
            <w:tcBorders>
              <w:top w:val="single" w:sz="13" w:space="0" w:color="000000"/>
              <w:left w:val="single" w:sz="13" w:space="0" w:color="000000"/>
              <w:bottom w:val="single" w:sz="7" w:space="0" w:color="000000"/>
              <w:right w:val="single" w:sz="7" w:space="0" w:color="000000"/>
            </w:tcBorders>
          </w:tcPr>
          <w:p w14:paraId="581FCF3B" w14:textId="77777777" w:rsidR="00D62A20" w:rsidRPr="0007578C" w:rsidRDefault="00D62A20" w:rsidP="00D62A20">
            <w:pPr>
              <w:spacing w:line="221" w:lineRule="exact"/>
              <w:ind w:left="144"/>
              <w:textAlignment w:val="baseline"/>
              <w:rPr>
                <w:rFonts w:ascii="Arial" w:hAnsi="Arial" w:cs="Arial"/>
                <w:b/>
                <w:color w:val="000000"/>
              </w:rPr>
            </w:pPr>
            <w:r w:rsidRPr="0007578C">
              <w:rPr>
                <w:rFonts w:ascii="Arial" w:hAnsi="Arial" w:cs="Arial"/>
                <w:b/>
                <w:color w:val="000000"/>
              </w:rPr>
              <w:t>POLICY</w:t>
            </w:r>
          </w:p>
          <w:p w14:paraId="575DF14F" w14:textId="77777777" w:rsidR="00D62A20" w:rsidRPr="0007578C" w:rsidRDefault="00D62A20" w:rsidP="00D62A20">
            <w:pPr>
              <w:tabs>
                <w:tab w:val="left" w:pos="1368"/>
              </w:tabs>
              <w:spacing w:before="18" w:line="249" w:lineRule="exact"/>
              <w:ind w:left="144"/>
              <w:textAlignment w:val="baseline"/>
              <w:rPr>
                <w:rFonts w:ascii="Arial" w:hAnsi="Arial" w:cs="Arial"/>
                <w:b/>
                <w:color w:val="000000"/>
              </w:rPr>
            </w:pPr>
            <w:r w:rsidRPr="0007578C">
              <w:rPr>
                <w:rFonts w:ascii="Arial" w:hAnsi="Arial" w:cs="Arial"/>
                <w:b/>
                <w:color w:val="000000"/>
              </w:rPr>
              <w:t>SECTION:</w:t>
            </w:r>
            <w:r w:rsidRPr="0007578C">
              <w:rPr>
                <w:rFonts w:ascii="Arial" w:hAnsi="Arial" w:cs="Arial"/>
                <w:b/>
                <w:color w:val="000000"/>
              </w:rPr>
              <w:tab/>
              <w:t>GME INSTITUTIONAL ADMINISTRATION</w:t>
            </w:r>
          </w:p>
        </w:tc>
        <w:tc>
          <w:tcPr>
            <w:tcW w:w="3711" w:type="dxa"/>
            <w:tcBorders>
              <w:top w:val="single" w:sz="13" w:space="0" w:color="000000"/>
              <w:left w:val="single" w:sz="7" w:space="0" w:color="000000"/>
              <w:bottom w:val="single" w:sz="7" w:space="0" w:color="000000"/>
              <w:right w:val="single" w:sz="13" w:space="0" w:color="000000"/>
            </w:tcBorders>
          </w:tcPr>
          <w:p w14:paraId="49FF4C99" w14:textId="77777777" w:rsidR="00D62A20" w:rsidRPr="0007578C" w:rsidRDefault="00D62A20" w:rsidP="00D62A20">
            <w:pPr>
              <w:spacing w:before="41" w:after="60" w:line="206" w:lineRule="exact"/>
              <w:ind w:left="108"/>
              <w:textAlignment w:val="baseline"/>
              <w:rPr>
                <w:rFonts w:ascii="Arial" w:hAnsi="Arial" w:cs="Arial"/>
                <w:b/>
                <w:color w:val="000000"/>
              </w:rPr>
            </w:pPr>
            <w:r w:rsidRPr="0007578C">
              <w:rPr>
                <w:rFonts w:ascii="Arial" w:hAnsi="Arial" w:cs="Arial"/>
                <w:b/>
                <w:color w:val="000000"/>
              </w:rPr>
              <w:t xml:space="preserve">NUMBER: </w:t>
            </w:r>
            <w:r w:rsidRPr="0007578C">
              <w:rPr>
                <w:rFonts w:ascii="Arial" w:hAnsi="Arial" w:cs="Arial"/>
                <w:b/>
                <w:color w:val="000000"/>
              </w:rPr>
              <w:br/>
              <w:t>IGME G7.5</w:t>
            </w:r>
          </w:p>
        </w:tc>
      </w:tr>
      <w:tr w:rsidR="00D62A20" w:rsidRPr="0007578C" w14:paraId="0F675595" w14:textId="77777777" w:rsidTr="00D62A20">
        <w:trPr>
          <w:trHeight w:hRule="exact" w:val="1508"/>
        </w:trPr>
        <w:tc>
          <w:tcPr>
            <w:tcW w:w="7051" w:type="dxa"/>
            <w:tcBorders>
              <w:top w:val="single" w:sz="7" w:space="0" w:color="000000"/>
              <w:left w:val="single" w:sz="13" w:space="0" w:color="000000"/>
              <w:bottom w:val="single" w:sz="7" w:space="0" w:color="000000"/>
              <w:right w:val="single" w:sz="7" w:space="0" w:color="000000"/>
            </w:tcBorders>
          </w:tcPr>
          <w:p w14:paraId="10E9E440" w14:textId="77777777" w:rsidR="00D62A20" w:rsidRPr="0007578C" w:rsidRDefault="00D62A20" w:rsidP="00D62A20">
            <w:pPr>
              <w:spacing w:before="63" w:line="221" w:lineRule="exact"/>
              <w:ind w:left="144"/>
              <w:textAlignment w:val="baseline"/>
              <w:rPr>
                <w:rFonts w:ascii="Arial" w:hAnsi="Arial" w:cs="Arial"/>
                <w:b/>
                <w:color w:val="000000"/>
              </w:rPr>
            </w:pPr>
            <w:r w:rsidRPr="0007578C">
              <w:rPr>
                <w:rFonts w:ascii="Arial" w:hAnsi="Arial" w:cs="Arial"/>
                <w:b/>
                <w:color w:val="000000"/>
              </w:rPr>
              <w:t>TITLE:</w:t>
            </w:r>
          </w:p>
          <w:p w14:paraId="77E6380C" w14:textId="77777777" w:rsidR="00D62A20" w:rsidRPr="0007578C" w:rsidRDefault="00D62A20" w:rsidP="00D62A20">
            <w:pPr>
              <w:spacing w:before="28" w:line="221" w:lineRule="exact"/>
              <w:ind w:right="900"/>
              <w:jc w:val="right"/>
              <w:textAlignment w:val="baseline"/>
              <w:rPr>
                <w:rFonts w:ascii="Arial" w:hAnsi="Arial" w:cs="Arial"/>
                <w:b/>
                <w:color w:val="000000"/>
              </w:rPr>
            </w:pPr>
            <w:r w:rsidRPr="0007578C">
              <w:rPr>
                <w:rFonts w:ascii="Arial" w:hAnsi="Arial" w:cs="Arial"/>
                <w:b/>
                <w:color w:val="000000"/>
              </w:rPr>
              <w:t>RESIDENT ACADEMIC AND PROFESSIONAL</w:t>
            </w:r>
          </w:p>
          <w:p w14:paraId="56012B87" w14:textId="77777777" w:rsidR="00D62A20" w:rsidRPr="0007578C" w:rsidRDefault="00D62A20" w:rsidP="00D62A20">
            <w:pPr>
              <w:spacing w:after="663" w:line="156" w:lineRule="exact"/>
              <w:ind w:right="2250"/>
              <w:jc w:val="right"/>
              <w:textAlignment w:val="baseline"/>
              <w:rPr>
                <w:rFonts w:ascii="Arial" w:hAnsi="Arial" w:cs="Arial"/>
                <w:b/>
                <w:color w:val="000000"/>
              </w:rPr>
            </w:pPr>
            <w:r w:rsidRPr="0007578C">
              <w:rPr>
                <w:rFonts w:ascii="Arial" w:hAnsi="Arial" w:cs="Arial"/>
                <w:b/>
                <w:color w:val="000000"/>
              </w:rPr>
              <w:t>APPEAL PROCESSES</w:t>
            </w:r>
          </w:p>
          <w:p w14:paraId="05EFCDF6" w14:textId="77777777" w:rsidR="00D62A20" w:rsidRPr="0007578C" w:rsidRDefault="00D62A20" w:rsidP="00D62A20">
            <w:pPr>
              <w:spacing w:line="155" w:lineRule="exact"/>
              <w:jc w:val="right"/>
              <w:textAlignment w:val="baseline"/>
              <w:rPr>
                <w:rFonts w:ascii="Arial" w:hAnsi="Arial" w:cs="Arial"/>
                <w:b/>
                <w:color w:val="000000"/>
              </w:rPr>
            </w:pPr>
            <w:r w:rsidRPr="0007578C">
              <w:rPr>
                <w:rFonts w:ascii="Arial" w:hAnsi="Arial" w:cs="Arial"/>
                <w:b/>
                <w:color w:val="000000"/>
              </w:rPr>
              <w:t>REVISION DATE:</w:t>
            </w:r>
          </w:p>
        </w:tc>
        <w:tc>
          <w:tcPr>
            <w:tcW w:w="3711" w:type="dxa"/>
            <w:tcBorders>
              <w:top w:val="single" w:sz="7" w:space="0" w:color="000000"/>
              <w:left w:val="single" w:sz="7" w:space="0" w:color="000000"/>
              <w:bottom w:val="single" w:sz="7" w:space="0" w:color="000000"/>
              <w:right w:val="single" w:sz="13" w:space="0" w:color="000000"/>
            </w:tcBorders>
          </w:tcPr>
          <w:p w14:paraId="5BBD09C4" w14:textId="77777777" w:rsidR="00D62A20" w:rsidRPr="0007578C" w:rsidRDefault="00D62A20" w:rsidP="00D62A20">
            <w:pPr>
              <w:spacing w:line="228" w:lineRule="exact"/>
              <w:ind w:left="144"/>
              <w:textAlignment w:val="baseline"/>
              <w:rPr>
                <w:rFonts w:ascii="Arial" w:hAnsi="Arial" w:cs="Arial"/>
                <w:b/>
                <w:color w:val="000000"/>
              </w:rPr>
            </w:pPr>
            <w:r w:rsidRPr="0007578C">
              <w:rPr>
                <w:rFonts w:ascii="Arial" w:hAnsi="Arial" w:cs="Arial"/>
                <w:b/>
                <w:color w:val="000000"/>
              </w:rPr>
              <w:t xml:space="preserve">EFFECTIVE DATE: </w:t>
            </w:r>
            <w:r w:rsidRPr="0007578C">
              <w:rPr>
                <w:rFonts w:ascii="Arial" w:hAnsi="Arial" w:cs="Arial"/>
                <w:b/>
                <w:color w:val="000000"/>
              </w:rPr>
              <w:br/>
              <w:t>June 27, 2000</w:t>
            </w:r>
          </w:p>
          <w:p w14:paraId="7E2C9544" w14:textId="77777777" w:rsidR="00D62A20" w:rsidRPr="0007578C" w:rsidRDefault="00D62A20" w:rsidP="00D62A20">
            <w:pPr>
              <w:spacing w:before="281" w:after="548" w:line="221" w:lineRule="exact"/>
              <w:ind w:left="144"/>
              <w:textAlignment w:val="baseline"/>
              <w:rPr>
                <w:rFonts w:ascii="Arial" w:hAnsi="Arial" w:cs="Arial"/>
                <w:b/>
                <w:color w:val="000000"/>
              </w:rPr>
            </w:pPr>
            <w:r w:rsidRPr="0007578C">
              <w:rPr>
                <w:rFonts w:ascii="Arial" w:hAnsi="Arial" w:cs="Arial"/>
                <w:b/>
                <w:color w:val="000000"/>
              </w:rPr>
              <w:t>June 21, 2010</w:t>
            </w:r>
          </w:p>
        </w:tc>
      </w:tr>
      <w:tr w:rsidR="00D62A20" w:rsidRPr="0007578C" w14:paraId="5F026F11" w14:textId="77777777" w:rsidTr="00D62A20">
        <w:trPr>
          <w:trHeight w:hRule="exact" w:val="206"/>
        </w:trPr>
        <w:tc>
          <w:tcPr>
            <w:tcW w:w="7051" w:type="dxa"/>
            <w:vMerge w:val="restart"/>
            <w:tcBorders>
              <w:top w:val="single" w:sz="7" w:space="0" w:color="000000"/>
              <w:left w:val="single" w:sz="13" w:space="0" w:color="000000"/>
              <w:bottom w:val="single" w:sz="0" w:space="0" w:color="000000"/>
              <w:right w:val="single" w:sz="7" w:space="0" w:color="000000"/>
            </w:tcBorders>
            <w:vAlign w:val="center"/>
          </w:tcPr>
          <w:p w14:paraId="0A4ADC9F" w14:textId="77777777" w:rsidR="00D62A20" w:rsidRPr="0007578C" w:rsidRDefault="00D62A20" w:rsidP="00D62A20">
            <w:pPr>
              <w:spacing w:before="67" w:after="13" w:line="221" w:lineRule="exact"/>
              <w:ind w:left="120"/>
              <w:textAlignment w:val="baseline"/>
              <w:rPr>
                <w:rFonts w:ascii="Arial" w:hAnsi="Arial" w:cs="Arial"/>
                <w:color w:val="000000"/>
              </w:rPr>
            </w:pPr>
            <w:r w:rsidRPr="0007578C">
              <w:rPr>
                <w:rFonts w:ascii="Arial" w:hAnsi="Arial" w:cs="Arial"/>
                <w:color w:val="000000"/>
              </w:rPr>
              <w:t xml:space="preserve">CONTACT </w:t>
            </w:r>
            <w:r w:rsidRPr="0007578C">
              <w:rPr>
                <w:rFonts w:ascii="Arial" w:hAnsi="Arial" w:cs="Arial"/>
                <w:b/>
                <w:color w:val="000000"/>
              </w:rPr>
              <w:t>PERSON: Institutional Director of Medical Education</w:t>
            </w:r>
          </w:p>
        </w:tc>
        <w:tc>
          <w:tcPr>
            <w:tcW w:w="3711" w:type="dxa"/>
            <w:tcBorders>
              <w:top w:val="single" w:sz="7" w:space="0" w:color="000000"/>
              <w:left w:val="single" w:sz="7" w:space="0" w:color="000000"/>
              <w:bottom w:val="single" w:sz="7" w:space="0" w:color="000000"/>
              <w:right w:val="single" w:sz="13" w:space="0" w:color="000000"/>
            </w:tcBorders>
            <w:vAlign w:val="center"/>
          </w:tcPr>
          <w:p w14:paraId="74FE68AB" w14:textId="77777777" w:rsidR="00D62A20" w:rsidRPr="0007578C" w:rsidRDefault="00D62A20" w:rsidP="00D62A20">
            <w:pPr>
              <w:tabs>
                <w:tab w:val="left" w:pos="1008"/>
                <w:tab w:val="left" w:pos="1584"/>
              </w:tabs>
              <w:spacing w:line="191" w:lineRule="exact"/>
              <w:ind w:left="111"/>
              <w:textAlignment w:val="baseline"/>
              <w:rPr>
                <w:rFonts w:ascii="Arial" w:hAnsi="Arial" w:cs="Arial"/>
                <w:b/>
                <w:color w:val="000000"/>
              </w:rPr>
            </w:pPr>
            <w:r w:rsidRPr="0007578C">
              <w:rPr>
                <w:rFonts w:ascii="Arial" w:hAnsi="Arial" w:cs="Arial"/>
                <w:b/>
                <w:color w:val="000000"/>
              </w:rPr>
              <w:t>PAGE 1</w:t>
            </w:r>
            <w:r w:rsidRPr="0007578C">
              <w:rPr>
                <w:rFonts w:ascii="Arial" w:hAnsi="Arial" w:cs="Arial"/>
                <w:b/>
                <w:color w:val="000000"/>
              </w:rPr>
              <w:tab/>
              <w:t>of 6</w:t>
            </w:r>
            <w:r w:rsidRPr="0007578C">
              <w:rPr>
                <w:rFonts w:ascii="Arial" w:hAnsi="Arial" w:cs="Arial"/>
                <w:b/>
                <w:color w:val="000000"/>
              </w:rPr>
              <w:tab/>
              <w:t>.</w:t>
            </w:r>
          </w:p>
        </w:tc>
      </w:tr>
      <w:tr w:rsidR="00D62A20" w:rsidRPr="0007578C" w14:paraId="0A3DB95D" w14:textId="77777777" w:rsidTr="00D62A20">
        <w:trPr>
          <w:trHeight w:hRule="exact" w:val="96"/>
        </w:trPr>
        <w:tc>
          <w:tcPr>
            <w:tcW w:w="7051" w:type="dxa"/>
            <w:vMerge/>
            <w:tcBorders>
              <w:top w:val="single" w:sz="0" w:space="0" w:color="000000"/>
              <w:left w:val="single" w:sz="13" w:space="0" w:color="000000"/>
              <w:bottom w:val="single" w:sz="7" w:space="0" w:color="000000"/>
              <w:right w:val="single" w:sz="7" w:space="0" w:color="000000"/>
            </w:tcBorders>
            <w:vAlign w:val="center"/>
          </w:tcPr>
          <w:p w14:paraId="7B6BBE42" w14:textId="77777777" w:rsidR="00D62A20" w:rsidRPr="0007578C" w:rsidRDefault="00D62A20" w:rsidP="00D62A20">
            <w:pPr>
              <w:rPr>
                <w:rFonts w:ascii="Arial" w:hAnsi="Arial" w:cs="Arial"/>
              </w:rPr>
            </w:pPr>
          </w:p>
        </w:tc>
        <w:tc>
          <w:tcPr>
            <w:tcW w:w="3711" w:type="dxa"/>
            <w:tcBorders>
              <w:top w:val="single" w:sz="7" w:space="0" w:color="000000"/>
              <w:left w:val="single" w:sz="7" w:space="0" w:color="000000"/>
              <w:bottom w:val="single" w:sz="7" w:space="0" w:color="000000"/>
              <w:right w:val="single" w:sz="13" w:space="0" w:color="000000"/>
            </w:tcBorders>
          </w:tcPr>
          <w:p w14:paraId="6F6ED712" w14:textId="77777777" w:rsidR="00D62A20" w:rsidRPr="0007578C" w:rsidRDefault="00D62A20" w:rsidP="00D62A20">
            <w:pPr>
              <w:textAlignment w:val="baseline"/>
              <w:rPr>
                <w:rFonts w:ascii="Arial" w:hAnsi="Arial" w:cs="Arial"/>
                <w:color w:val="000000"/>
              </w:rPr>
            </w:pPr>
            <w:r w:rsidRPr="0007578C">
              <w:rPr>
                <w:rFonts w:ascii="Arial" w:hAnsi="Arial" w:cs="Arial"/>
                <w:color w:val="000000"/>
              </w:rPr>
              <w:t xml:space="preserve"> </w:t>
            </w:r>
          </w:p>
        </w:tc>
      </w:tr>
    </w:tbl>
    <w:p w14:paraId="7CFCE6F2" w14:textId="77777777" w:rsidR="00D62A20" w:rsidRPr="0007578C" w:rsidRDefault="00D62A20" w:rsidP="00D62A20">
      <w:pPr>
        <w:spacing w:after="301" w:line="20" w:lineRule="exact"/>
        <w:rPr>
          <w:rFonts w:ascii="Arial" w:hAnsi="Arial" w:cs="Arial"/>
        </w:rPr>
      </w:pPr>
    </w:p>
    <w:p w14:paraId="0D34BAAB" w14:textId="36A907AB" w:rsidR="00D62A20" w:rsidRPr="0007578C" w:rsidRDefault="00D62A20" w:rsidP="00D62A20">
      <w:pPr>
        <w:spacing w:before="283" w:line="254" w:lineRule="exact"/>
        <w:ind w:left="116" w:right="116"/>
        <w:textAlignment w:val="baseline"/>
        <w:rPr>
          <w:rFonts w:ascii="Arial" w:hAnsi="Arial" w:cs="Arial"/>
          <w:b/>
          <w:color w:val="000000"/>
          <w:spacing w:val="5"/>
        </w:rPr>
      </w:pPr>
      <w:r w:rsidRPr="0007578C">
        <w:rPr>
          <w:rFonts w:ascii="Arial" w:hAnsi="Arial" w:cs="Arial"/>
          <w:b/>
          <w:color w:val="000000"/>
          <w:spacing w:val="5"/>
        </w:rPr>
        <w:t>I. POLICY</w:t>
      </w:r>
    </w:p>
    <w:p w14:paraId="3AE9E333" w14:textId="77777777" w:rsidR="00D62A20" w:rsidRPr="0007578C" w:rsidRDefault="00D62A20" w:rsidP="00D62A20">
      <w:pPr>
        <w:spacing w:before="256" w:line="252" w:lineRule="exact"/>
        <w:ind w:left="116" w:right="188"/>
        <w:textAlignment w:val="baseline"/>
        <w:rPr>
          <w:rFonts w:ascii="Arial" w:hAnsi="Arial" w:cs="Arial"/>
          <w:color w:val="000000"/>
        </w:rPr>
      </w:pPr>
      <w:r w:rsidRPr="0007578C">
        <w:rPr>
          <w:rFonts w:ascii="Arial" w:hAnsi="Arial" w:cs="Arial"/>
          <w:color w:val="000000"/>
        </w:rPr>
        <w:t>The purpose of this policy is to facilitate the fair and timely resolution of issues concerning a Resident's academic or professional performance. This policy, as of its effective date, and thereafter as from time to time amended, sets out the exclusive internal administrative procedures by which a Resident may obtain review of a decision which directly concerns his or her academic or professional performance. This policy shall supersede any prior policies, bylaws, rules or regulations addressing Residents' academic and professional appeals processes, including the Professional Staff Bylaws.</w:t>
      </w:r>
    </w:p>
    <w:p w14:paraId="39BDF465" w14:textId="77777777" w:rsidR="00D62A20" w:rsidRPr="0007578C" w:rsidRDefault="00D62A20" w:rsidP="00D62A20">
      <w:pPr>
        <w:spacing w:before="254" w:line="254" w:lineRule="exact"/>
        <w:ind w:left="116" w:right="116"/>
        <w:textAlignment w:val="baseline"/>
        <w:rPr>
          <w:rFonts w:ascii="Arial" w:hAnsi="Arial" w:cs="Arial"/>
          <w:b/>
          <w:color w:val="000000"/>
          <w:spacing w:val="1"/>
        </w:rPr>
      </w:pPr>
      <w:r w:rsidRPr="0007578C">
        <w:rPr>
          <w:rFonts w:ascii="Arial" w:hAnsi="Arial" w:cs="Arial"/>
          <w:b/>
          <w:color w:val="000000"/>
          <w:spacing w:val="1"/>
        </w:rPr>
        <w:t xml:space="preserve">II. DEFINITIONS: </w:t>
      </w:r>
      <w:r w:rsidRPr="0007578C">
        <w:rPr>
          <w:rFonts w:ascii="Arial" w:hAnsi="Arial" w:cs="Arial"/>
          <w:color w:val="000000"/>
          <w:spacing w:val="1"/>
        </w:rPr>
        <w:t>Capitalized terms are defined in Exhibit A, or in the text of this policy.</w:t>
      </w:r>
    </w:p>
    <w:p w14:paraId="47558A80" w14:textId="77777777" w:rsidR="00D62A20" w:rsidRPr="0007578C" w:rsidRDefault="00D62A20" w:rsidP="00D62A20">
      <w:pPr>
        <w:spacing w:before="250" w:line="254" w:lineRule="exact"/>
        <w:ind w:left="116" w:right="116"/>
        <w:textAlignment w:val="baseline"/>
        <w:rPr>
          <w:rFonts w:ascii="Arial" w:hAnsi="Arial" w:cs="Arial"/>
          <w:b/>
          <w:color w:val="000000"/>
          <w:spacing w:val="1"/>
        </w:rPr>
      </w:pPr>
      <w:r w:rsidRPr="0007578C">
        <w:rPr>
          <w:rFonts w:ascii="Arial" w:hAnsi="Arial" w:cs="Arial"/>
          <w:b/>
          <w:color w:val="000000"/>
          <w:spacing w:val="1"/>
        </w:rPr>
        <w:t>III. SCOPE OF POLICY AND PROCEDURE</w:t>
      </w:r>
    </w:p>
    <w:p w14:paraId="37AF391A" w14:textId="77777777" w:rsidR="00D62A20" w:rsidRPr="0007578C" w:rsidRDefault="00D62A20" w:rsidP="00D62A20">
      <w:pPr>
        <w:numPr>
          <w:ilvl w:val="0"/>
          <w:numId w:val="27"/>
        </w:numPr>
        <w:tabs>
          <w:tab w:val="clear" w:pos="360"/>
          <w:tab w:val="left" w:pos="476"/>
        </w:tabs>
        <w:spacing w:before="249" w:line="255" w:lineRule="exact"/>
        <w:ind w:left="476" w:right="404" w:hanging="360"/>
        <w:textAlignment w:val="baseline"/>
        <w:rPr>
          <w:rFonts w:ascii="Arial" w:hAnsi="Arial" w:cs="Arial"/>
          <w:color w:val="000000"/>
        </w:rPr>
      </w:pPr>
      <w:r w:rsidRPr="0007578C">
        <w:rPr>
          <w:rFonts w:ascii="Arial" w:hAnsi="Arial" w:cs="Arial"/>
          <w:color w:val="000000"/>
        </w:rPr>
        <w:t>Informal Review (Section IV) is the process available to a Resident to appeal all Decisions that do not fall under the definition of an Adverse Decision.</w:t>
      </w:r>
    </w:p>
    <w:p w14:paraId="582E63CD" w14:textId="77777777" w:rsidR="00D62A20" w:rsidRPr="0007578C" w:rsidRDefault="00D62A20" w:rsidP="00D62A20">
      <w:pPr>
        <w:numPr>
          <w:ilvl w:val="0"/>
          <w:numId w:val="27"/>
        </w:numPr>
        <w:tabs>
          <w:tab w:val="clear" w:pos="360"/>
          <w:tab w:val="left" w:pos="476"/>
        </w:tabs>
        <w:spacing w:before="250" w:line="254" w:lineRule="exact"/>
        <w:ind w:left="476" w:right="404" w:hanging="360"/>
        <w:textAlignment w:val="baseline"/>
        <w:rPr>
          <w:rFonts w:ascii="Arial" w:hAnsi="Arial" w:cs="Arial"/>
          <w:color w:val="000000"/>
        </w:rPr>
      </w:pPr>
      <w:r w:rsidRPr="0007578C">
        <w:rPr>
          <w:rFonts w:ascii="Arial" w:hAnsi="Arial" w:cs="Arial"/>
          <w:color w:val="000000"/>
        </w:rPr>
        <w:t>A Resident subject to an Adverse Decision has a right to request a hearing under the Formal Appeal and Hearing Procedure (Section V below).</w:t>
      </w:r>
    </w:p>
    <w:p w14:paraId="06B782A6" w14:textId="77777777" w:rsidR="00D62A20" w:rsidRPr="0007578C" w:rsidRDefault="00D62A20" w:rsidP="00D62A20">
      <w:pPr>
        <w:numPr>
          <w:ilvl w:val="0"/>
          <w:numId w:val="27"/>
        </w:numPr>
        <w:tabs>
          <w:tab w:val="clear" w:pos="360"/>
          <w:tab w:val="left" w:pos="476"/>
        </w:tabs>
        <w:spacing w:before="263" w:line="250" w:lineRule="exact"/>
        <w:ind w:left="476" w:right="620" w:hanging="360"/>
        <w:textAlignment w:val="baseline"/>
        <w:rPr>
          <w:rFonts w:ascii="Arial" w:hAnsi="Arial" w:cs="Arial"/>
          <w:color w:val="000000"/>
        </w:rPr>
      </w:pPr>
      <w:r w:rsidRPr="0007578C">
        <w:rPr>
          <w:rFonts w:ascii="Arial" w:hAnsi="Arial" w:cs="Arial"/>
          <w:color w:val="000000"/>
        </w:rPr>
        <w:t xml:space="preserve">Residents do not have a right to the Informal Review or the Formal Appeal and Hearing Procedure for actions taken against Residents acting in any other capacity, </w:t>
      </w:r>
      <w:r w:rsidRPr="0007578C">
        <w:rPr>
          <w:rFonts w:ascii="Arial" w:hAnsi="Arial" w:cs="Arial"/>
          <w:i/>
          <w:color w:val="000000"/>
        </w:rPr>
        <w:t xml:space="preserve">e.g. </w:t>
      </w:r>
      <w:r w:rsidRPr="0007578C">
        <w:rPr>
          <w:rFonts w:ascii="Arial" w:hAnsi="Arial" w:cs="Arial"/>
          <w:color w:val="000000"/>
        </w:rPr>
        <w:t>in his/her capacity as a "moonlighter."</w:t>
      </w:r>
    </w:p>
    <w:p w14:paraId="491BBF3E" w14:textId="77777777" w:rsidR="00D62A20" w:rsidRPr="0007578C" w:rsidRDefault="00D62A20" w:rsidP="00D62A20">
      <w:pPr>
        <w:spacing w:line="503" w:lineRule="exact"/>
        <w:ind w:left="116" w:right="116"/>
        <w:textAlignment w:val="baseline"/>
        <w:rPr>
          <w:rFonts w:ascii="Arial" w:hAnsi="Arial" w:cs="Arial"/>
          <w:b/>
          <w:color w:val="000000"/>
        </w:rPr>
      </w:pPr>
      <w:r w:rsidRPr="0007578C">
        <w:rPr>
          <w:rFonts w:ascii="Arial" w:hAnsi="Arial" w:cs="Arial"/>
          <w:b/>
          <w:color w:val="000000"/>
        </w:rPr>
        <w:t xml:space="preserve">IV. INFORMAL REVIEW </w:t>
      </w:r>
      <w:r w:rsidRPr="0007578C">
        <w:rPr>
          <w:rFonts w:ascii="Arial" w:hAnsi="Arial" w:cs="Arial"/>
          <w:b/>
          <w:color w:val="000000"/>
        </w:rPr>
        <w:br/>
      </w:r>
      <w:r w:rsidRPr="0007578C">
        <w:rPr>
          <w:rFonts w:ascii="Arial" w:hAnsi="Arial" w:cs="Arial"/>
          <w:color w:val="000000"/>
        </w:rPr>
        <w:t>A. Scope:</w:t>
      </w:r>
    </w:p>
    <w:p w14:paraId="48849C6B" w14:textId="77777777" w:rsidR="00D62A20" w:rsidRPr="0007578C" w:rsidRDefault="00D62A20" w:rsidP="00D62A20">
      <w:pPr>
        <w:spacing w:before="253" w:after="750" w:line="253" w:lineRule="exact"/>
        <w:ind w:left="476" w:right="332"/>
        <w:textAlignment w:val="baseline"/>
        <w:rPr>
          <w:rFonts w:ascii="Arial" w:hAnsi="Arial" w:cs="Arial"/>
          <w:color w:val="000000"/>
        </w:rPr>
      </w:pPr>
      <w:r w:rsidRPr="0007578C">
        <w:rPr>
          <w:rFonts w:ascii="Arial" w:hAnsi="Arial" w:cs="Arial"/>
          <w:color w:val="000000"/>
        </w:rPr>
        <w:t>Informal Review is the process available to the Resident to appeal Decisions other than Adverse Decisions. Decisions subject to Informal Review include, for example, routine assessments of the Resident's performance or progress, letters of warning, letters of remediation, suspensions for medical record delinquencies pending completion of the records where the period(s) of suspension total less than thirty (30) calendar days in a twelve</w:t>
      </w:r>
    </w:p>
    <w:p w14:paraId="2271881E" w14:textId="77777777" w:rsidR="00D62A20" w:rsidRPr="0007578C" w:rsidRDefault="00D62A20" w:rsidP="00D62A20">
      <w:pPr>
        <w:rPr>
          <w:rFonts w:ascii="Arial" w:hAnsi="Arial" w:cs="Arial"/>
        </w:rPr>
        <w:sectPr w:rsidR="00D62A20" w:rsidRPr="0007578C">
          <w:pgSz w:w="12240" w:h="15840"/>
          <w:pgMar w:top="1080" w:right="614" w:bottom="584" w:left="811" w:header="720" w:footer="720" w:gutter="0"/>
          <w:cols w:space="720"/>
        </w:sectPr>
      </w:pPr>
    </w:p>
    <w:p w14:paraId="787FB92B" w14:textId="77777777" w:rsidR="00D62A20" w:rsidRPr="0007578C" w:rsidRDefault="00D62A20" w:rsidP="00D62A20">
      <w:pPr>
        <w:textAlignment w:val="baseline"/>
        <w:rPr>
          <w:rFonts w:ascii="Arial" w:hAnsi="Arial" w:cs="Arial"/>
          <w:color w:val="000000"/>
        </w:rPr>
      </w:pPr>
      <w:r w:rsidRPr="0007578C">
        <w:rPr>
          <w:rFonts w:ascii="Arial" w:hAnsi="Arial" w:cs="Arial"/>
          <w:noProof/>
        </w:rPr>
        <w:lastRenderedPageBreak/>
        <mc:AlternateContent>
          <mc:Choice Requires="wps">
            <w:drawing>
              <wp:anchor distT="0" distB="0" distL="0" distR="0" simplePos="0" relativeHeight="251660288" behindDoc="1" locked="0" layoutInCell="1" allowOverlap="1" wp14:anchorId="66CBE170" wp14:editId="2CE95DB4">
                <wp:simplePos x="0" y="0"/>
                <wp:positionH relativeFrom="page">
                  <wp:posOffset>409575</wp:posOffset>
                </wp:positionH>
                <wp:positionV relativeFrom="page">
                  <wp:posOffset>809625</wp:posOffset>
                </wp:positionV>
                <wp:extent cx="7200900" cy="8378825"/>
                <wp:effectExtent l="0" t="0" r="19050" b="2222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0" cy="83788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8BC4C3C" w14:textId="77777777" w:rsidR="00E05B56" w:rsidRDefault="00E05B56" w:rsidP="00D62A20">
                            <w:pPr>
                              <w:spacing w:before="24" w:line="254" w:lineRule="exact"/>
                              <w:ind w:left="360" w:right="792"/>
                              <w:textAlignment w:val="baseline"/>
                              <w:rPr>
                                <w:color w:val="000000"/>
                                <w:spacing w:val="-1"/>
                              </w:rPr>
                            </w:pPr>
                            <w:r>
                              <w:rPr>
                                <w:color w:val="000000"/>
                                <w:spacing w:val="-1"/>
                                <w:sz w:val="22"/>
                              </w:rPr>
                              <w:t xml:space="preserve">(12) month period, and Administrative Suspensions or Dismissals, </w:t>
                            </w:r>
                            <w:r>
                              <w:rPr>
                                <w:i/>
                                <w:color w:val="000000"/>
                                <w:spacing w:val="-1"/>
                                <w:sz w:val="22"/>
                              </w:rPr>
                              <w:t xml:space="preserve">e.g., </w:t>
                            </w:r>
                            <w:r>
                              <w:rPr>
                                <w:color w:val="000000"/>
                                <w:spacing w:val="-1"/>
                                <w:sz w:val="22"/>
                              </w:rPr>
                              <w:t>for failure to obtain a California physician's license in the requisite time period, or restrictions imposed on a California physician's license.</w:t>
                            </w:r>
                          </w:p>
                          <w:p w14:paraId="1AC5822D" w14:textId="77777777" w:rsidR="00E05B56" w:rsidRDefault="00E05B56" w:rsidP="00D62A20">
                            <w:pPr>
                              <w:spacing w:before="258" w:line="249" w:lineRule="exact"/>
                              <w:textAlignment w:val="baseline"/>
                              <w:rPr>
                                <w:color w:val="000000"/>
                                <w:spacing w:val="7"/>
                              </w:rPr>
                            </w:pPr>
                            <w:r>
                              <w:rPr>
                                <w:color w:val="000000"/>
                                <w:spacing w:val="7"/>
                                <w:sz w:val="22"/>
                              </w:rPr>
                              <w:t>B. Process:</w:t>
                            </w:r>
                          </w:p>
                          <w:p w14:paraId="261FACCD" w14:textId="77777777" w:rsidR="00E05B56" w:rsidRDefault="00E05B56" w:rsidP="00D62A20">
                            <w:pPr>
                              <w:numPr>
                                <w:ilvl w:val="0"/>
                                <w:numId w:val="28"/>
                              </w:numPr>
                              <w:tabs>
                                <w:tab w:val="clear" w:pos="504"/>
                                <w:tab w:val="left" w:pos="864"/>
                              </w:tabs>
                              <w:spacing w:before="259" w:line="252" w:lineRule="exact"/>
                              <w:ind w:left="864" w:right="72" w:hanging="504"/>
                              <w:textAlignment w:val="baseline"/>
                              <w:rPr>
                                <w:color w:val="000000"/>
                              </w:rPr>
                            </w:pPr>
                            <w:r>
                              <w:rPr>
                                <w:color w:val="000000"/>
                                <w:sz w:val="22"/>
                              </w:rPr>
                              <w:t>When the Resident disagrees with a Decision, the Resident has the right and the responsibility to address the disputed matter with his/her Program Director within 30 calendar days of the Decision. The Program Director shall meet with the Resident to discuss his or her concerns and provide the Resident with a written response within ten (10) business days of the meeting. All written documentation about the disputed matter shall be made part of the Resident's Residency Program file ("File"). If the Resident fails to discuss a Decision with his/her Program Director within thirty (30) calendar days, he/she waives any right to Informal Review of the Decision.</w:t>
                            </w:r>
                          </w:p>
                          <w:p w14:paraId="2834EDA5" w14:textId="77777777" w:rsidR="00E05B56" w:rsidRDefault="00E05B56" w:rsidP="00D62A20">
                            <w:pPr>
                              <w:numPr>
                                <w:ilvl w:val="0"/>
                                <w:numId w:val="28"/>
                              </w:numPr>
                              <w:tabs>
                                <w:tab w:val="clear" w:pos="504"/>
                                <w:tab w:val="left" w:pos="864"/>
                              </w:tabs>
                              <w:spacing w:before="254" w:line="253" w:lineRule="exact"/>
                              <w:ind w:left="864" w:hanging="504"/>
                              <w:textAlignment w:val="baseline"/>
                              <w:rPr>
                                <w:color w:val="000000"/>
                              </w:rPr>
                            </w:pPr>
                            <w:r>
                              <w:rPr>
                                <w:color w:val="000000"/>
                                <w:sz w:val="22"/>
                              </w:rPr>
                              <w:t>If the Resident is dissatisfied with the outcome of the Program Director's review of the matter, the Resident may submit a written statement to the facility Director of Graduate Medical Education ("DGME"), or the Regional DGME, if the DGME is the Resident's Program Director. The written statement must describe the Resident's concern(s), the reasons why the Resident believes the matter remains unresolved, and the resolution the Resident is seeking. The DGME shall meet with the Resident to discuss his or her concerns and provide a written response within ten (10) business days of the meeting. All written documentation shall be made part of the Resident's File. The Resident has no further right to review of the matter.</w:t>
                            </w:r>
                          </w:p>
                          <w:p w14:paraId="118D9D20" w14:textId="77777777" w:rsidR="00E05B56" w:rsidRDefault="00E05B56" w:rsidP="00D62A20">
                            <w:pPr>
                              <w:spacing w:before="255" w:line="254" w:lineRule="exact"/>
                              <w:textAlignment w:val="baseline"/>
                              <w:rPr>
                                <w:b/>
                                <w:color w:val="000000"/>
                                <w:spacing w:val="1"/>
                              </w:rPr>
                            </w:pPr>
                            <w:r>
                              <w:rPr>
                                <w:b/>
                                <w:color w:val="000000"/>
                                <w:spacing w:val="1"/>
                                <w:sz w:val="22"/>
                              </w:rPr>
                              <w:t>V. FORMAL APPEAL AND HEARING PROCEDURE</w:t>
                            </w:r>
                          </w:p>
                          <w:p w14:paraId="00D1815D" w14:textId="77777777" w:rsidR="00E05B56" w:rsidRDefault="00E05B56" w:rsidP="00D62A20">
                            <w:pPr>
                              <w:numPr>
                                <w:ilvl w:val="0"/>
                                <w:numId w:val="29"/>
                              </w:numPr>
                              <w:spacing w:before="253" w:line="249" w:lineRule="exact"/>
                              <w:textAlignment w:val="baseline"/>
                              <w:rPr>
                                <w:color w:val="000000"/>
                              </w:rPr>
                            </w:pPr>
                            <w:r>
                              <w:rPr>
                                <w:color w:val="000000"/>
                                <w:sz w:val="22"/>
                              </w:rPr>
                              <w:t>Scope:</w:t>
                            </w:r>
                          </w:p>
                          <w:p w14:paraId="005C6AC3" w14:textId="77777777" w:rsidR="00E05B56" w:rsidRDefault="00E05B56" w:rsidP="00D62A20">
                            <w:pPr>
                              <w:spacing w:before="257" w:line="249" w:lineRule="exact"/>
                              <w:textAlignment w:val="baseline"/>
                              <w:rPr>
                                <w:color w:val="000000"/>
                              </w:rPr>
                            </w:pPr>
                            <w:r>
                              <w:rPr>
                                <w:color w:val="000000"/>
                                <w:sz w:val="22"/>
                              </w:rPr>
                              <w:t>This Formal Appeal and Hearing Procedure is the process available to a Resident to appeal an Adverse Decision.</w:t>
                            </w:r>
                          </w:p>
                          <w:p w14:paraId="74786120" w14:textId="77777777" w:rsidR="00E05B56" w:rsidRDefault="00E05B56" w:rsidP="00D62A20">
                            <w:pPr>
                              <w:numPr>
                                <w:ilvl w:val="0"/>
                                <w:numId w:val="29"/>
                              </w:numPr>
                              <w:spacing w:before="255" w:line="249" w:lineRule="exact"/>
                              <w:textAlignment w:val="baseline"/>
                              <w:rPr>
                                <w:color w:val="000000"/>
                              </w:rPr>
                            </w:pPr>
                            <w:r>
                              <w:rPr>
                                <w:color w:val="000000"/>
                                <w:sz w:val="22"/>
                              </w:rPr>
                              <w:t>Procedure:</w:t>
                            </w:r>
                          </w:p>
                          <w:p w14:paraId="49330D5C" w14:textId="77777777" w:rsidR="00E05B56" w:rsidRDefault="00E05B56" w:rsidP="00D62A20">
                            <w:pPr>
                              <w:numPr>
                                <w:ilvl w:val="0"/>
                                <w:numId w:val="30"/>
                              </w:numPr>
                              <w:tabs>
                                <w:tab w:val="clear" w:pos="1080"/>
                                <w:tab w:val="left" w:pos="1440"/>
                              </w:tabs>
                              <w:spacing w:before="254" w:line="253" w:lineRule="exact"/>
                              <w:ind w:left="864" w:hanging="504"/>
                              <w:textAlignment w:val="baseline"/>
                              <w:rPr>
                                <w:color w:val="000000"/>
                                <w:u w:val="single"/>
                              </w:rPr>
                            </w:pPr>
                            <w:r>
                              <w:rPr>
                                <w:color w:val="000000"/>
                                <w:sz w:val="22"/>
                                <w:u w:val="single"/>
                              </w:rPr>
                              <w:t>Notice of Adverse Decision and Right to Request Hearing:</w:t>
                            </w:r>
                            <w:r>
                              <w:rPr>
                                <w:color w:val="000000"/>
                                <w:sz w:val="22"/>
                              </w:rPr>
                              <w:t xml:space="preserve"> A Resident who is subject to an Adverse Decision shall be notified in writing mailed or delivered within ten (10) business days of the Adverse Decision. The written notice shall advise the Resident of his/her right to request a hearing before an Ad Hoc Review Panel and the time limit for requesting the hearing. The written notice shall be hand-delivered to the affected Resident or sent by certified or registered mail, return receipt requested to the Resident's last known address on file in the Office of Graduate Medical Education. It is the Resident's responsibility to keep the Office informed of his/her current mailing address. Failure to do so may be deemed a waiver of the Resident's right to a hearing and acceptance of the Adverse Decision. The written notice shall be deemed received the sooner of the documented date of actual delivery to the Resident or three (3) calendar days after the date it is mailed.</w:t>
                            </w:r>
                          </w:p>
                          <w:p w14:paraId="469452D2" w14:textId="77777777" w:rsidR="00E05B56" w:rsidRDefault="00E05B56" w:rsidP="00D62A20">
                            <w:pPr>
                              <w:numPr>
                                <w:ilvl w:val="0"/>
                                <w:numId w:val="30"/>
                              </w:numPr>
                              <w:tabs>
                                <w:tab w:val="clear" w:pos="1080"/>
                                <w:tab w:val="left" w:pos="1440"/>
                              </w:tabs>
                              <w:spacing w:before="257" w:line="252" w:lineRule="exact"/>
                              <w:ind w:left="864" w:hanging="504"/>
                              <w:textAlignment w:val="baseline"/>
                              <w:rPr>
                                <w:color w:val="000000"/>
                                <w:u w:val="single"/>
                              </w:rPr>
                            </w:pPr>
                            <w:r>
                              <w:rPr>
                                <w:color w:val="000000"/>
                                <w:sz w:val="22"/>
                                <w:u w:val="single"/>
                              </w:rPr>
                              <w:t>Time to Request Hearing/Notice of Attorney Representation:</w:t>
                            </w:r>
                            <w:r>
                              <w:rPr>
                                <w:color w:val="000000"/>
                                <w:sz w:val="22"/>
                              </w:rPr>
                              <w:t xml:space="preserve"> To obtain a hearing, the Resident must submit a written request to the Regional Director of Graduate Medical Education (DGME) within thirty (30) calendar days of receipt of the written notice to the Resident of the Adverse Decision. If the Resident intends to be represented by an attorney in the hearing (as further described at Section VB4), his/her request for a hearing must so state and must provide the name and address of the attorney.</w:t>
                            </w:r>
                          </w:p>
                          <w:p w14:paraId="433A184F" w14:textId="77777777" w:rsidR="00E05B56" w:rsidRDefault="00E05B56" w:rsidP="00D62A20">
                            <w:pPr>
                              <w:numPr>
                                <w:ilvl w:val="0"/>
                                <w:numId w:val="28"/>
                              </w:numPr>
                              <w:tabs>
                                <w:tab w:val="clear" w:pos="504"/>
                                <w:tab w:val="left" w:pos="864"/>
                              </w:tabs>
                              <w:spacing w:before="260" w:line="249" w:lineRule="exact"/>
                              <w:ind w:left="864" w:right="504" w:hanging="504"/>
                              <w:textAlignment w:val="baseline"/>
                              <w:rPr>
                                <w:color w:val="000000"/>
                                <w:u w:val="single"/>
                              </w:rPr>
                            </w:pPr>
                            <w:r>
                              <w:rPr>
                                <w:color w:val="000000"/>
                                <w:sz w:val="22"/>
                                <w:u w:val="single"/>
                              </w:rPr>
                              <w:t>Parties:</w:t>
                            </w:r>
                            <w:r>
                              <w:rPr>
                                <w:color w:val="000000"/>
                                <w:sz w:val="22"/>
                              </w:rPr>
                              <w:t xml:space="preserve"> The parties to the hearing shall be the Resident, and the Program Director (or his/her designee) acting on behalf of the Residency Program.</w:t>
                            </w:r>
                          </w:p>
                          <w:p w14:paraId="26C35642" w14:textId="77777777" w:rsidR="00E05B56" w:rsidRDefault="00E05B56" w:rsidP="00D62A20">
                            <w:pPr>
                              <w:numPr>
                                <w:ilvl w:val="0"/>
                                <w:numId w:val="28"/>
                              </w:numPr>
                              <w:tabs>
                                <w:tab w:val="clear" w:pos="504"/>
                                <w:tab w:val="left" w:pos="864"/>
                              </w:tabs>
                              <w:spacing w:before="257" w:after="5" w:line="252" w:lineRule="exact"/>
                              <w:ind w:left="864" w:right="144" w:hanging="504"/>
                              <w:textAlignment w:val="baseline"/>
                              <w:rPr>
                                <w:color w:val="000000"/>
                                <w:spacing w:val="-1"/>
                                <w:u w:val="single"/>
                              </w:rPr>
                            </w:pPr>
                            <w:r>
                              <w:rPr>
                                <w:color w:val="000000"/>
                                <w:spacing w:val="-1"/>
                                <w:sz w:val="22"/>
                                <w:u w:val="single"/>
                              </w:rPr>
                              <w:t>Representation:</w:t>
                            </w:r>
                            <w:r>
                              <w:rPr>
                                <w:color w:val="000000"/>
                                <w:spacing w:val="-1"/>
                                <w:sz w:val="22"/>
                              </w:rPr>
                              <w:t xml:space="preserve"> The Resident shall be entitled to be represented by an attorney or an advisor, at his/her expense. In addition to notifying of intent to be represented by an attorney when submitting his/her request for a hearing, the Resident must promptly notify the DGME, the Hearing Officer, and the Program Director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CBE170" id="_x0000_t202" coordsize="21600,21600" o:spt="202" path="m,l,21600r21600,l21600,xe">
                <v:stroke joinstyle="miter"/>
                <v:path gradientshapeok="t" o:connecttype="rect"/>
              </v:shapetype>
              <v:shape id="Text Box 8" o:spid="_x0000_s1026" type="#_x0000_t202" style="position:absolute;margin-left:32.25pt;margin-top:63.75pt;width:567pt;height:659.7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" filled="f">
                <v:textbox inset="0,0,0,0">
                  <w:txbxContent>
                    <w:p w14:paraId="68BC4C3C" w14:textId="77777777" w:rsidR="00E05B56" w:rsidRDefault="00E05B56" w:rsidP="00D62A20">
                      <w:pPr>
                        <w:spacing w:before="24" w:line="254" w:lineRule="exact"/>
                        <w:ind w:left="360" w:right="792"/>
                        <w:textAlignment w:val="baseline"/>
                        <w:rPr>
                          <w:color w:val="000000"/>
                          <w:spacing w:val="-1"/>
                        </w:rPr>
                      </w:pPr>
                      <w:r>
                        <w:rPr>
                          <w:color w:val="000000"/>
                          <w:spacing w:val="-1"/>
                          <w:sz w:val="22"/>
                        </w:rPr>
                        <w:t xml:space="preserve">(12) month period, and Administrative Suspensions or Dismissals, </w:t>
                      </w:r>
                      <w:r>
                        <w:rPr>
                          <w:i/>
                          <w:color w:val="000000"/>
                          <w:spacing w:val="-1"/>
                          <w:sz w:val="22"/>
                        </w:rPr>
                        <w:t xml:space="preserve">e.g., </w:t>
                      </w:r>
                      <w:r>
                        <w:rPr>
                          <w:color w:val="000000"/>
                          <w:spacing w:val="-1"/>
                          <w:sz w:val="22"/>
                        </w:rPr>
                        <w:t>for failure to obtain a California physician's license in the requisite time period, or restrictions imposed on a California physician's license.</w:t>
                      </w:r>
                    </w:p>
                    <w:p w14:paraId="1AC5822D" w14:textId="77777777" w:rsidR="00E05B56" w:rsidRDefault="00E05B56" w:rsidP="00D62A20">
                      <w:pPr>
                        <w:spacing w:before="258" w:line="249" w:lineRule="exact"/>
                        <w:textAlignment w:val="baseline"/>
                        <w:rPr>
                          <w:color w:val="000000"/>
                          <w:spacing w:val="7"/>
                        </w:rPr>
                      </w:pPr>
                      <w:r>
                        <w:rPr>
                          <w:color w:val="000000"/>
                          <w:spacing w:val="7"/>
                          <w:sz w:val="22"/>
                        </w:rPr>
                        <w:t>B. Process:</w:t>
                      </w:r>
                    </w:p>
                    <w:p w14:paraId="261FACCD" w14:textId="77777777" w:rsidR="00E05B56" w:rsidRDefault="00E05B56" w:rsidP="00D62A20">
                      <w:pPr>
                        <w:numPr>
                          <w:ilvl w:val="0"/>
                          <w:numId w:val="28"/>
                        </w:numPr>
                        <w:tabs>
                          <w:tab w:val="clear" w:pos="504"/>
                          <w:tab w:val="left" w:pos="864"/>
                        </w:tabs>
                        <w:spacing w:before="259" w:line="252" w:lineRule="exact"/>
                        <w:ind w:left="864" w:right="72" w:hanging="504"/>
                        <w:textAlignment w:val="baseline"/>
                        <w:rPr>
                          <w:color w:val="000000"/>
                        </w:rPr>
                      </w:pPr>
                      <w:r>
                        <w:rPr>
                          <w:color w:val="000000"/>
                          <w:sz w:val="22"/>
                        </w:rPr>
                        <w:t>When the Resident disagrees with a Decision, the Resident has the right and the responsibility to address the disputed matter with his/her Program Director within 30 calendar days of the Decision. The Program Director shall meet with the Resident to discuss his or her concerns and provide the Resident with a written response within ten (10) business days of the meeting. All written documentation about the disputed matter shall be made part of the Resident's Residency Program file ("File"). If the Resident fails to discuss a Decision with his/her Program Director within thirty (30) calendar days, he/she waives any right to Informal Review of the Decision.</w:t>
                      </w:r>
                    </w:p>
                    <w:p w14:paraId="2834EDA5" w14:textId="77777777" w:rsidR="00E05B56" w:rsidRDefault="00E05B56" w:rsidP="00D62A20">
                      <w:pPr>
                        <w:numPr>
                          <w:ilvl w:val="0"/>
                          <w:numId w:val="28"/>
                        </w:numPr>
                        <w:tabs>
                          <w:tab w:val="clear" w:pos="504"/>
                          <w:tab w:val="left" w:pos="864"/>
                        </w:tabs>
                        <w:spacing w:before="254" w:line="253" w:lineRule="exact"/>
                        <w:ind w:left="864" w:hanging="504"/>
                        <w:textAlignment w:val="baseline"/>
                        <w:rPr>
                          <w:color w:val="000000"/>
                        </w:rPr>
                      </w:pPr>
                      <w:r>
                        <w:rPr>
                          <w:color w:val="000000"/>
                          <w:sz w:val="22"/>
                        </w:rPr>
                        <w:t>If the Resident is dissatisfied with the outcome of the Program Director's review of the matter, the Resident may submit a written statement to the facility Director of Graduate Medical Education ("DGME"), or the Regional DGME, if the DGME is the Resident's Program Director. The written statement must describe the Resident's concern(s), the reasons why the Resident believes the matter remains unresolved, and the resolution the Resident is seeking. The DGME shall meet with the Resident to discuss his or her concerns and provide a written response within ten (10) business days of the meeting. All written documentation shall be made part of the Resident's File. The Resident has no further right to review of the matter.</w:t>
                      </w:r>
                    </w:p>
                    <w:p w14:paraId="118D9D20" w14:textId="77777777" w:rsidR="00E05B56" w:rsidRDefault="00E05B56" w:rsidP="00D62A20">
                      <w:pPr>
                        <w:spacing w:before="255" w:line="254" w:lineRule="exact"/>
                        <w:textAlignment w:val="baseline"/>
                        <w:rPr>
                          <w:b/>
                          <w:color w:val="000000"/>
                          <w:spacing w:val="1"/>
                        </w:rPr>
                      </w:pPr>
                      <w:r>
                        <w:rPr>
                          <w:b/>
                          <w:color w:val="000000"/>
                          <w:spacing w:val="1"/>
                          <w:sz w:val="22"/>
                        </w:rPr>
                        <w:t>V. FORMAL APPEAL AND HEARING PROCEDURE</w:t>
                      </w:r>
                    </w:p>
                    <w:p w14:paraId="00D1815D" w14:textId="77777777" w:rsidR="00E05B56" w:rsidRDefault="00E05B56" w:rsidP="00D62A20">
                      <w:pPr>
                        <w:numPr>
                          <w:ilvl w:val="0"/>
                          <w:numId w:val="29"/>
                        </w:numPr>
                        <w:spacing w:before="253" w:line="249" w:lineRule="exact"/>
                        <w:textAlignment w:val="baseline"/>
                        <w:rPr>
                          <w:color w:val="000000"/>
                        </w:rPr>
                      </w:pPr>
                      <w:r>
                        <w:rPr>
                          <w:color w:val="000000"/>
                          <w:sz w:val="22"/>
                        </w:rPr>
                        <w:t>Scope:</w:t>
                      </w:r>
                    </w:p>
                    <w:p w14:paraId="005C6AC3" w14:textId="77777777" w:rsidR="00E05B56" w:rsidRDefault="00E05B56" w:rsidP="00D62A20">
                      <w:pPr>
                        <w:spacing w:before="257" w:line="249" w:lineRule="exact"/>
                        <w:textAlignment w:val="baseline"/>
                        <w:rPr>
                          <w:color w:val="000000"/>
                        </w:rPr>
                      </w:pPr>
                      <w:r>
                        <w:rPr>
                          <w:color w:val="000000"/>
                          <w:sz w:val="22"/>
                        </w:rPr>
                        <w:t>This Formal Appeal and Hearing Procedure is the process available to a Resident to appeal an Adverse Decision.</w:t>
                      </w:r>
                    </w:p>
                    <w:p w14:paraId="74786120" w14:textId="77777777" w:rsidR="00E05B56" w:rsidRDefault="00E05B56" w:rsidP="00D62A20">
                      <w:pPr>
                        <w:numPr>
                          <w:ilvl w:val="0"/>
                          <w:numId w:val="29"/>
                        </w:numPr>
                        <w:spacing w:before="255" w:line="249" w:lineRule="exact"/>
                        <w:textAlignment w:val="baseline"/>
                        <w:rPr>
                          <w:color w:val="000000"/>
                        </w:rPr>
                      </w:pPr>
                      <w:r>
                        <w:rPr>
                          <w:color w:val="000000"/>
                          <w:sz w:val="22"/>
                        </w:rPr>
                        <w:t>Procedure:</w:t>
                      </w:r>
                    </w:p>
                    <w:p w14:paraId="49330D5C" w14:textId="77777777" w:rsidR="00E05B56" w:rsidRDefault="00E05B56" w:rsidP="00D62A20">
                      <w:pPr>
                        <w:numPr>
                          <w:ilvl w:val="0"/>
                          <w:numId w:val="30"/>
                        </w:numPr>
                        <w:tabs>
                          <w:tab w:val="clear" w:pos="1080"/>
                          <w:tab w:val="left" w:pos="1440"/>
                        </w:tabs>
                        <w:spacing w:before="254" w:line="253" w:lineRule="exact"/>
                        <w:ind w:left="864" w:hanging="504"/>
                        <w:textAlignment w:val="baseline"/>
                        <w:rPr>
                          <w:color w:val="000000"/>
                          <w:u w:val="single"/>
                        </w:rPr>
                      </w:pPr>
                      <w:r>
                        <w:rPr>
                          <w:color w:val="000000"/>
                          <w:sz w:val="22"/>
                          <w:u w:val="single"/>
                        </w:rPr>
                        <w:t>Notice of Adverse Decision and Right to Request Hearing:</w:t>
                      </w:r>
                      <w:r>
                        <w:rPr>
                          <w:color w:val="000000"/>
                          <w:sz w:val="22"/>
                        </w:rPr>
                        <w:t xml:space="preserve"> A Resident who is subject to an Adverse Decision shall be notified in writing mailed or delivered within ten (10) business days of the Adverse Decision. The written notice shall advise the Resident of his/her right to request a hearing before an Ad Hoc Review Panel and the time limit for requesting the hearing. The written notice shall be hand-delivered to the affected Resident or sent by certified or registered mail, return receipt requested to the Resident's last known address on file in the Office of Graduate Medical Education. It is the Resident's responsibility to keep the Office informed of his/her current mailing address. Failure to do so may be deemed a waiver of the Resident's right to a hearing and acceptance of the Adverse Decision. The written notice shall be deemed received the sooner of the documented date of actual delivery to the Resident or three (3) calendar days after the date it is mailed.</w:t>
                      </w:r>
                    </w:p>
                    <w:p w14:paraId="469452D2" w14:textId="77777777" w:rsidR="00E05B56" w:rsidRDefault="00E05B56" w:rsidP="00D62A20">
                      <w:pPr>
                        <w:numPr>
                          <w:ilvl w:val="0"/>
                          <w:numId w:val="30"/>
                        </w:numPr>
                        <w:tabs>
                          <w:tab w:val="clear" w:pos="1080"/>
                          <w:tab w:val="left" w:pos="1440"/>
                        </w:tabs>
                        <w:spacing w:before="257" w:line="252" w:lineRule="exact"/>
                        <w:ind w:left="864" w:hanging="504"/>
                        <w:textAlignment w:val="baseline"/>
                        <w:rPr>
                          <w:color w:val="000000"/>
                          <w:u w:val="single"/>
                        </w:rPr>
                      </w:pPr>
                      <w:r>
                        <w:rPr>
                          <w:color w:val="000000"/>
                          <w:sz w:val="22"/>
                          <w:u w:val="single"/>
                        </w:rPr>
                        <w:t>Time to Request Hearing/Notice of Attorney Representation:</w:t>
                      </w:r>
                      <w:r>
                        <w:rPr>
                          <w:color w:val="000000"/>
                          <w:sz w:val="22"/>
                        </w:rPr>
                        <w:t xml:space="preserve"> To obtain a hearing, the Resident must submit a written request to the Regional Director of Graduate Medical Education (DGME) within thirty (30) calendar days of receipt of the written notice to the Resident of the Adverse Decision. If the Resident intends to be represented by an attorney in the hearing (as further described at Section VB4), his/her request for a hearing must so state and must provide the name and address of the attorney.</w:t>
                      </w:r>
                    </w:p>
                    <w:p w14:paraId="433A184F" w14:textId="77777777" w:rsidR="00E05B56" w:rsidRDefault="00E05B56" w:rsidP="00D62A20">
                      <w:pPr>
                        <w:numPr>
                          <w:ilvl w:val="0"/>
                          <w:numId w:val="28"/>
                        </w:numPr>
                        <w:tabs>
                          <w:tab w:val="clear" w:pos="504"/>
                          <w:tab w:val="left" w:pos="864"/>
                        </w:tabs>
                        <w:spacing w:before="260" w:line="249" w:lineRule="exact"/>
                        <w:ind w:left="864" w:right="504" w:hanging="504"/>
                        <w:textAlignment w:val="baseline"/>
                        <w:rPr>
                          <w:color w:val="000000"/>
                          <w:u w:val="single"/>
                        </w:rPr>
                      </w:pPr>
                      <w:r>
                        <w:rPr>
                          <w:color w:val="000000"/>
                          <w:sz w:val="22"/>
                          <w:u w:val="single"/>
                        </w:rPr>
                        <w:t>Parties:</w:t>
                      </w:r>
                      <w:r>
                        <w:rPr>
                          <w:color w:val="000000"/>
                          <w:sz w:val="22"/>
                        </w:rPr>
                        <w:t xml:space="preserve"> The parties to the hearing shall be the Resident, and the Program Director (or his/her designee) acting on behalf of the Residency Program.</w:t>
                      </w:r>
                    </w:p>
                    <w:p w14:paraId="26C35642" w14:textId="77777777" w:rsidR="00E05B56" w:rsidRDefault="00E05B56" w:rsidP="00D62A20">
                      <w:pPr>
                        <w:numPr>
                          <w:ilvl w:val="0"/>
                          <w:numId w:val="28"/>
                        </w:numPr>
                        <w:tabs>
                          <w:tab w:val="clear" w:pos="504"/>
                          <w:tab w:val="left" w:pos="864"/>
                        </w:tabs>
                        <w:spacing w:before="257" w:after="5" w:line="252" w:lineRule="exact"/>
                        <w:ind w:left="864" w:right="144" w:hanging="504"/>
                        <w:textAlignment w:val="baseline"/>
                        <w:rPr>
                          <w:color w:val="000000"/>
                          <w:spacing w:val="-1"/>
                          <w:u w:val="single"/>
                        </w:rPr>
                      </w:pPr>
                      <w:r>
                        <w:rPr>
                          <w:color w:val="000000"/>
                          <w:spacing w:val="-1"/>
                          <w:sz w:val="22"/>
                          <w:u w:val="single"/>
                        </w:rPr>
                        <w:t>Representation:</w:t>
                      </w:r>
                      <w:r>
                        <w:rPr>
                          <w:color w:val="000000"/>
                          <w:spacing w:val="-1"/>
                          <w:sz w:val="22"/>
                        </w:rPr>
                        <w:t xml:space="preserve"> The Resident shall be entitled to be represented by an attorney or an advisor, at his/her expense. In addition to notifying of intent to be represented by an attorney when submitting his/her request for a hearing, the Resident must promptly notify the DGME, the Hearing Officer, and the Program Director</w:t>
                      </w:r>
                    </w:p>
                  </w:txbxContent>
                </v:textbox>
                <w10:wrap type="square" anchorx="page" anchory="page"/>
              </v:shape>
            </w:pict>
          </mc:Fallback>
        </mc:AlternateContent>
      </w:r>
    </w:p>
    <w:p w14:paraId="56EF9165" w14:textId="77777777" w:rsidR="00D62A20" w:rsidRPr="0007578C" w:rsidRDefault="00D62A20" w:rsidP="00D62A20">
      <w:pPr>
        <w:rPr>
          <w:rFonts w:ascii="Arial" w:hAnsi="Arial" w:cs="Arial"/>
        </w:rPr>
        <w:sectPr w:rsidR="00D62A20" w:rsidRPr="0007578C">
          <w:pgSz w:w="12240" w:h="15840"/>
          <w:pgMar w:top="984" w:right="769" w:bottom="991" w:left="942" w:header="720" w:footer="720" w:gutter="0"/>
          <w:cols w:space="720"/>
        </w:sectPr>
      </w:pPr>
    </w:p>
    <w:p w14:paraId="3FA9A363" w14:textId="77777777" w:rsidR="00D62A20" w:rsidRPr="0007578C" w:rsidRDefault="00D62A20" w:rsidP="00D62A20">
      <w:pPr>
        <w:spacing w:before="39" w:line="253" w:lineRule="exact"/>
        <w:ind w:left="1057" w:right="121"/>
        <w:textAlignment w:val="baseline"/>
        <w:rPr>
          <w:rFonts w:ascii="Arial" w:hAnsi="Arial" w:cs="Arial"/>
          <w:color w:val="000000"/>
        </w:rPr>
      </w:pPr>
      <w:r w:rsidRPr="0007578C">
        <w:rPr>
          <w:rFonts w:ascii="Arial" w:hAnsi="Arial" w:cs="Arial"/>
          <w:noProof/>
        </w:rPr>
        <w:lastRenderedPageBreak/>
        <mc:AlternateContent>
          <mc:Choice Requires="wps">
            <w:drawing>
              <wp:anchor distT="0" distB="262890" distL="0" distR="0" simplePos="0" relativeHeight="251661312" behindDoc="1" locked="0" layoutInCell="1" allowOverlap="1" wp14:anchorId="797CDD88" wp14:editId="464BB672">
                <wp:simplePos x="0" y="0"/>
                <wp:positionH relativeFrom="page">
                  <wp:posOffset>507365</wp:posOffset>
                </wp:positionH>
                <wp:positionV relativeFrom="page">
                  <wp:posOffset>800100</wp:posOffset>
                </wp:positionV>
                <wp:extent cx="6867525" cy="820674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7525" cy="8206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895E8" w14:textId="77777777" w:rsidR="00E05B56" w:rsidRDefault="00E05B56" w:rsidP="00D62A20">
                            <w:pPr>
                              <w:pBdr>
                                <w:top w:val="single" w:sz="11" w:space="0" w:color="000000"/>
                                <w:left w:val="single" w:sz="11" w:space="0" w:color="000000"/>
                                <w:bottom w:val="single" w:sz="11" w:space="20" w:color="000000"/>
                                <w:right w:val="single" w:sz="11"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7CDD88" id="Text Box 7" o:spid="_x0000_s1027" type="#_x0000_t202" style="position:absolute;left:0;text-align:left;margin-left:39.95pt;margin-top:63pt;width:540.75pt;height:646.2pt;z-index:-251655168;visibility:visible;mso-wrap-style:square;mso-width-percent:0;mso-height-percent:0;mso-wrap-distance-left:0;mso-wrap-distance-top:0;mso-wrap-distance-right:0;mso-wrap-distance-bottom:20.7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" filled="f" stroked="f">
                <v:textbox inset="0,0,0,0">
                  <w:txbxContent>
                    <w:p w14:paraId="1F4895E8" w14:textId="77777777" w:rsidR="00E05B56" w:rsidRDefault="00E05B56" w:rsidP="00D62A20">
                      <w:pPr>
                        <w:pBdr>
                          <w:top w:val="single" w:sz="11" w:space="0" w:color="000000"/>
                          <w:left w:val="single" w:sz="11" w:space="0" w:color="000000"/>
                          <w:bottom w:val="single" w:sz="11" w:space="20" w:color="000000"/>
                          <w:right w:val="single" w:sz="11" w:space="0" w:color="000000"/>
                        </w:pBdr>
                      </w:pPr>
                    </w:p>
                  </w:txbxContent>
                </v:textbox>
                <w10:wrap anchorx="page" anchory="page"/>
              </v:shape>
            </w:pict>
          </mc:Fallback>
        </mc:AlternateContent>
      </w:r>
      <w:r w:rsidRPr="0007578C">
        <w:rPr>
          <w:rFonts w:ascii="Arial" w:hAnsi="Arial" w:cs="Arial"/>
          <w:color w:val="000000"/>
        </w:rPr>
        <w:t>in writing, and in any case no later than fifteen (15) calendar days before the date set for commencement of the hearing, of any change in representation or any decision to proceed without representation. If the Resident timely notifies the DGME, Hearing Officer, and Program Director of his/her decision not to be represented by an attorney, an attorney shall not represent the Residency Program at the hearing. If the Resident fails to timely notify of a decision not to be represented by an attorney, the Residency Program may proceed with attorney representation in the hearing, even if the Resident is not represented by an attorney in the hearing, which shall be decided by the DGME. Whether or not either party is represented by an attorney during the hearing, each party shall be entitled to receive assistance of an attorney (including communications between the attorneys and the Hearing Officer) with respect to pre-hearing matters, preparation for the hearing, and preparation of any written statements.</w:t>
      </w:r>
    </w:p>
    <w:p w14:paraId="69EDE2AE" w14:textId="77777777" w:rsidR="00D62A20" w:rsidRPr="0007578C" w:rsidRDefault="00D62A20" w:rsidP="00D62A20">
      <w:pPr>
        <w:numPr>
          <w:ilvl w:val="0"/>
          <w:numId w:val="31"/>
        </w:numPr>
        <w:tabs>
          <w:tab w:val="clear" w:pos="504"/>
          <w:tab w:val="left" w:pos="1057"/>
        </w:tabs>
        <w:spacing w:before="253" w:line="253" w:lineRule="exact"/>
        <w:ind w:left="1057" w:right="337" w:hanging="504"/>
        <w:textAlignment w:val="baseline"/>
        <w:rPr>
          <w:rFonts w:ascii="Arial" w:hAnsi="Arial" w:cs="Arial"/>
          <w:color w:val="000000"/>
          <w:u w:val="single"/>
        </w:rPr>
      </w:pPr>
      <w:r w:rsidRPr="0007578C">
        <w:rPr>
          <w:rFonts w:ascii="Arial" w:hAnsi="Arial" w:cs="Arial"/>
          <w:color w:val="000000"/>
          <w:u w:val="single"/>
        </w:rPr>
        <w:t>Failure to Timely Request a Hearing—Effect:</w:t>
      </w:r>
      <w:r w:rsidRPr="0007578C">
        <w:rPr>
          <w:rFonts w:ascii="Arial" w:hAnsi="Arial" w:cs="Arial"/>
          <w:color w:val="000000"/>
        </w:rPr>
        <w:t xml:space="preserve"> The Resident's failure to submit a timely written request for the hearing shall constitute waiver of his/her right to a hearing and acceptance by the Resident of the Adverse Decision.</w:t>
      </w:r>
    </w:p>
    <w:p w14:paraId="661E259E" w14:textId="77777777" w:rsidR="00D62A20" w:rsidRPr="0007578C" w:rsidRDefault="00D62A20" w:rsidP="00D62A20">
      <w:pPr>
        <w:numPr>
          <w:ilvl w:val="0"/>
          <w:numId w:val="31"/>
        </w:numPr>
        <w:tabs>
          <w:tab w:val="clear" w:pos="504"/>
          <w:tab w:val="left" w:pos="1057"/>
        </w:tabs>
        <w:spacing w:before="508" w:line="252" w:lineRule="exact"/>
        <w:ind w:left="1057" w:right="985" w:hanging="504"/>
        <w:textAlignment w:val="baseline"/>
        <w:rPr>
          <w:rFonts w:ascii="Arial" w:hAnsi="Arial" w:cs="Arial"/>
          <w:color w:val="000000"/>
          <w:u w:val="single"/>
        </w:rPr>
      </w:pPr>
      <w:r w:rsidRPr="0007578C">
        <w:rPr>
          <w:rFonts w:ascii="Arial" w:hAnsi="Arial" w:cs="Arial"/>
          <w:color w:val="000000"/>
          <w:u w:val="single"/>
        </w:rPr>
        <w:t>Hearing Arrangements; Appointment of Ad Hoc Review Committee and Hearing Officer; Role and Authority of Hearing Officer:</w:t>
      </w:r>
    </w:p>
    <w:p w14:paraId="2D961AA2" w14:textId="77777777" w:rsidR="00D62A20" w:rsidRPr="0007578C" w:rsidRDefault="00D62A20" w:rsidP="00D62A20">
      <w:pPr>
        <w:tabs>
          <w:tab w:val="left" w:pos="1561"/>
        </w:tabs>
        <w:spacing w:before="257" w:line="252" w:lineRule="exact"/>
        <w:ind w:left="1633" w:right="193" w:hanging="432"/>
        <w:textAlignment w:val="baseline"/>
        <w:rPr>
          <w:rFonts w:ascii="Arial" w:hAnsi="Arial" w:cs="Arial"/>
          <w:color w:val="000000"/>
        </w:rPr>
      </w:pPr>
      <w:r w:rsidRPr="0007578C">
        <w:rPr>
          <w:rFonts w:ascii="Arial" w:hAnsi="Arial" w:cs="Arial"/>
          <w:color w:val="000000"/>
        </w:rPr>
        <w:t>a)</w:t>
      </w:r>
      <w:r w:rsidRPr="0007578C">
        <w:rPr>
          <w:rFonts w:ascii="Arial" w:hAnsi="Arial" w:cs="Arial"/>
          <w:color w:val="000000"/>
        </w:rPr>
        <w:tab/>
        <w:t xml:space="preserve">Within ten (10) business days of receipt of the Resident's written request for a hearing, the DGME shall arrange for the hearing. This responsibility includes such matters as scheduling a hearing date, appointing the Ad Hoc Review Panel, appointing a Hearing Officer, and notifying the parties of the names of the Ad Hoc Review Panel members and the Hearing Officer and the date, time, and place of the hearing. The hearing shall be scheduled to begin within no less than thirty (30) and no more than sixty (60) calendar days of receipt of the </w:t>
      </w:r>
      <w:proofErr w:type="spellStart"/>
      <w:r w:rsidRPr="0007578C">
        <w:rPr>
          <w:rFonts w:ascii="Arial" w:hAnsi="Arial" w:cs="Arial"/>
          <w:color w:val="000000"/>
        </w:rPr>
        <w:t>Resident's</w:t>
      </w:r>
      <w:proofErr w:type="spellEnd"/>
      <w:r w:rsidRPr="0007578C">
        <w:rPr>
          <w:rFonts w:ascii="Arial" w:hAnsi="Arial" w:cs="Arial"/>
          <w:color w:val="000000"/>
        </w:rPr>
        <w:t xml:space="preserve"> request.</w:t>
      </w:r>
    </w:p>
    <w:p w14:paraId="72887278" w14:textId="77777777" w:rsidR="00D62A20" w:rsidRPr="0007578C" w:rsidRDefault="00D62A20" w:rsidP="00D62A20">
      <w:pPr>
        <w:spacing w:before="258" w:line="249" w:lineRule="exact"/>
        <w:ind w:left="1201" w:right="121"/>
        <w:textAlignment w:val="baseline"/>
        <w:rPr>
          <w:rFonts w:ascii="Arial" w:hAnsi="Arial" w:cs="Arial"/>
          <w:color w:val="000000"/>
          <w:spacing w:val="2"/>
        </w:rPr>
      </w:pPr>
      <w:r w:rsidRPr="0007578C">
        <w:rPr>
          <w:rFonts w:ascii="Arial" w:hAnsi="Arial" w:cs="Arial"/>
          <w:color w:val="000000"/>
          <w:spacing w:val="2"/>
        </w:rPr>
        <w:t>b) The Ad Hoc Review Panel membership shall consist of:</w:t>
      </w:r>
    </w:p>
    <w:p w14:paraId="779C5994" w14:textId="77777777" w:rsidR="00D62A20" w:rsidRPr="0007578C" w:rsidRDefault="00D62A20" w:rsidP="00D62A20">
      <w:pPr>
        <w:numPr>
          <w:ilvl w:val="0"/>
          <w:numId w:val="32"/>
        </w:numPr>
        <w:tabs>
          <w:tab w:val="clear" w:pos="360"/>
          <w:tab w:val="left" w:pos="1993"/>
        </w:tabs>
        <w:spacing w:before="256" w:line="249" w:lineRule="exact"/>
        <w:ind w:left="1993" w:right="121" w:hanging="360"/>
        <w:textAlignment w:val="baseline"/>
        <w:rPr>
          <w:rFonts w:ascii="Arial" w:hAnsi="Arial" w:cs="Arial"/>
          <w:color w:val="000000"/>
        </w:rPr>
      </w:pPr>
      <w:r w:rsidRPr="0007578C">
        <w:rPr>
          <w:rFonts w:ascii="Arial" w:hAnsi="Arial" w:cs="Arial"/>
          <w:color w:val="000000"/>
        </w:rPr>
        <w:t>Two faculty members, one of whom shall act as Chairperson ("Chair");</w:t>
      </w:r>
    </w:p>
    <w:p w14:paraId="442589DD" w14:textId="77777777" w:rsidR="00D62A20" w:rsidRPr="0007578C" w:rsidRDefault="00D62A20" w:rsidP="00D62A20">
      <w:pPr>
        <w:numPr>
          <w:ilvl w:val="0"/>
          <w:numId w:val="32"/>
        </w:numPr>
        <w:tabs>
          <w:tab w:val="clear" w:pos="360"/>
          <w:tab w:val="left" w:pos="1993"/>
        </w:tabs>
        <w:spacing w:before="4" w:line="249" w:lineRule="exact"/>
        <w:ind w:left="1993" w:right="121" w:hanging="360"/>
        <w:textAlignment w:val="baseline"/>
        <w:rPr>
          <w:rFonts w:ascii="Arial" w:hAnsi="Arial" w:cs="Arial"/>
          <w:color w:val="000000"/>
          <w:spacing w:val="-3"/>
        </w:rPr>
      </w:pPr>
      <w:r w:rsidRPr="0007578C">
        <w:rPr>
          <w:rFonts w:ascii="Arial" w:hAnsi="Arial" w:cs="Arial"/>
          <w:color w:val="000000"/>
          <w:spacing w:val="-3"/>
        </w:rPr>
        <w:t>One resident.</w:t>
      </w:r>
    </w:p>
    <w:p w14:paraId="6F26A9F1" w14:textId="77777777" w:rsidR="00D62A20" w:rsidRPr="0007578C" w:rsidRDefault="00D62A20" w:rsidP="00D62A20">
      <w:pPr>
        <w:spacing w:before="253" w:line="253" w:lineRule="exact"/>
        <w:ind w:left="1633" w:right="265"/>
        <w:textAlignment w:val="baseline"/>
        <w:rPr>
          <w:rFonts w:ascii="Arial" w:hAnsi="Arial" w:cs="Arial"/>
          <w:color w:val="000000"/>
        </w:rPr>
      </w:pPr>
      <w:r w:rsidRPr="0007578C">
        <w:rPr>
          <w:rFonts w:ascii="Arial" w:hAnsi="Arial" w:cs="Arial"/>
          <w:color w:val="000000"/>
        </w:rPr>
        <w:t>The Ad Hoc Review Panel members must not have acted as accusers, fact finders, or initial decision-makers in, or previously taken an active part in, the matter contested. One Panel member must be in the same specialty as the affected Resident. Where feasible, the other members shall be from a different department than the Resident requesting the hearing. The Resident shall be afforded a reasonable opportunity to question the Ad Hoc Review Panel members, and to challenge the impartiality of any member, as further described at Section VB7a below.</w:t>
      </w:r>
    </w:p>
    <w:p w14:paraId="39526768" w14:textId="77777777" w:rsidR="00D62A20" w:rsidRPr="0007578C" w:rsidRDefault="00D62A20" w:rsidP="00D62A20">
      <w:pPr>
        <w:spacing w:before="257" w:line="249" w:lineRule="exact"/>
        <w:ind w:left="1201" w:right="121"/>
        <w:textAlignment w:val="baseline"/>
        <w:rPr>
          <w:rFonts w:ascii="Arial" w:hAnsi="Arial" w:cs="Arial"/>
          <w:color w:val="000000"/>
          <w:spacing w:val="1"/>
        </w:rPr>
      </w:pPr>
      <w:r w:rsidRPr="0007578C">
        <w:rPr>
          <w:rFonts w:ascii="Arial" w:hAnsi="Arial" w:cs="Arial"/>
          <w:color w:val="000000"/>
          <w:spacing w:val="1"/>
        </w:rPr>
        <w:t>c) A Hearing Officer shall be appointed to preside at the hearing.</w:t>
      </w:r>
    </w:p>
    <w:p w14:paraId="2955C724" w14:textId="77777777" w:rsidR="00D62A20" w:rsidRPr="0007578C" w:rsidRDefault="00D62A20" w:rsidP="00D62A20">
      <w:pPr>
        <w:numPr>
          <w:ilvl w:val="0"/>
          <w:numId w:val="33"/>
        </w:numPr>
        <w:tabs>
          <w:tab w:val="clear" w:pos="360"/>
          <w:tab w:val="left" w:pos="1993"/>
        </w:tabs>
        <w:spacing w:before="253" w:line="253" w:lineRule="exact"/>
        <w:ind w:left="1993" w:right="121" w:hanging="360"/>
        <w:textAlignment w:val="baseline"/>
        <w:rPr>
          <w:rFonts w:ascii="Arial" w:hAnsi="Arial" w:cs="Arial"/>
          <w:color w:val="000000"/>
          <w:spacing w:val="-1"/>
        </w:rPr>
      </w:pPr>
      <w:r w:rsidRPr="0007578C">
        <w:rPr>
          <w:rFonts w:ascii="Arial" w:hAnsi="Arial" w:cs="Arial"/>
          <w:color w:val="000000"/>
          <w:spacing w:val="-1"/>
        </w:rPr>
        <w:t>The Hearing Officer may participate in the deliberations and act as a legal advisor to the Ad Hoc Review Panel, but he or she shall not be entitled to vote. He or she shall act to assure that all participants in the hearing have a reasonable opportunity to be heard and to present all relevant oral and documentary evidence, and that proper decorum is maintained. He or she shall be entitled to determine the order of or procedure for presenting evidence and argument during the hearing, and to set reasonable schedules for timing and/or completion of all matters related to the hearing.</w:t>
      </w:r>
    </w:p>
    <w:p w14:paraId="5AC5790F" w14:textId="77777777" w:rsidR="00D62A20" w:rsidRPr="0007578C" w:rsidRDefault="00D62A20" w:rsidP="00D62A20">
      <w:pPr>
        <w:numPr>
          <w:ilvl w:val="0"/>
          <w:numId w:val="33"/>
        </w:numPr>
        <w:tabs>
          <w:tab w:val="clear" w:pos="360"/>
          <w:tab w:val="left" w:pos="1993"/>
        </w:tabs>
        <w:spacing w:before="220" w:after="431" w:line="253" w:lineRule="exact"/>
        <w:ind w:left="1993" w:right="265" w:hanging="360"/>
        <w:textAlignment w:val="baseline"/>
        <w:rPr>
          <w:rFonts w:ascii="Arial" w:hAnsi="Arial" w:cs="Arial"/>
          <w:color w:val="000000"/>
          <w:spacing w:val="-1"/>
        </w:rPr>
      </w:pPr>
      <w:r w:rsidRPr="0007578C">
        <w:rPr>
          <w:rFonts w:ascii="Arial" w:hAnsi="Arial" w:cs="Arial"/>
          <w:color w:val="000000"/>
          <w:spacing w:val="-1"/>
        </w:rPr>
        <w:t>He or she shall have the authority and discretion, in accordance with this Policy, to grant continuances, to rule on disputed discovery requests, to decide when evidence may or may not be introduced, to rule on witness issues, including disputes regarding expert witnesses, to rule on challenges to Ad Hoc Review Panel members, to rule on challenges to himself or herself serving</w:t>
      </w:r>
    </w:p>
    <w:p w14:paraId="64C20B24" w14:textId="77777777" w:rsidR="00D62A20" w:rsidRPr="0007578C" w:rsidRDefault="00D62A20" w:rsidP="00D62A20">
      <w:pPr>
        <w:spacing w:before="220" w:after="431" w:line="253" w:lineRule="exact"/>
        <w:rPr>
          <w:rFonts w:ascii="Arial" w:hAnsi="Arial" w:cs="Arial"/>
        </w:rPr>
        <w:sectPr w:rsidR="00D62A20" w:rsidRPr="0007578C">
          <w:pgSz w:w="12240" w:h="15840"/>
          <w:pgMar w:top="1260" w:right="626" w:bottom="584" w:left="799" w:header="720" w:footer="720" w:gutter="0"/>
          <w:cols w:space="720"/>
        </w:sectPr>
      </w:pPr>
    </w:p>
    <w:p w14:paraId="033243FE" w14:textId="77777777" w:rsidR="00D62A20" w:rsidRPr="0007578C" w:rsidRDefault="00D62A20" w:rsidP="00D62A20">
      <w:pPr>
        <w:spacing w:line="248" w:lineRule="exact"/>
        <w:jc w:val="right"/>
        <w:textAlignment w:val="baseline"/>
        <w:rPr>
          <w:rFonts w:ascii="Arial" w:hAnsi="Arial" w:cs="Arial"/>
          <w:color w:val="4F81BD"/>
          <w:spacing w:val="10"/>
        </w:rPr>
      </w:pPr>
      <w:r w:rsidRPr="0007578C">
        <w:rPr>
          <w:rFonts w:ascii="Arial" w:hAnsi="Arial" w:cs="Arial"/>
          <w:color w:val="4F81BD"/>
          <w:spacing w:val="10"/>
        </w:rPr>
        <w:t>23</w:t>
      </w:r>
    </w:p>
    <w:p w14:paraId="3A670791" w14:textId="77777777" w:rsidR="00D62A20" w:rsidRPr="0007578C" w:rsidRDefault="00D62A20" w:rsidP="00D62A20">
      <w:pPr>
        <w:rPr>
          <w:rFonts w:ascii="Arial" w:hAnsi="Arial" w:cs="Arial"/>
        </w:rPr>
        <w:sectPr w:rsidR="00D62A20" w:rsidRPr="0007578C">
          <w:type w:val="continuous"/>
          <w:pgSz w:w="12240" w:h="15840"/>
          <w:pgMar w:top="1260" w:right="6248" w:bottom="584" w:left="5632" w:header="720" w:footer="720" w:gutter="0"/>
          <w:cols w:space="720"/>
        </w:sectPr>
      </w:pPr>
    </w:p>
    <w:p w14:paraId="1D9A2A89" w14:textId="77777777" w:rsidR="00D62A20" w:rsidRPr="0007578C" w:rsidRDefault="00D62A20" w:rsidP="00D62A20">
      <w:pPr>
        <w:spacing w:before="41" w:line="254" w:lineRule="exact"/>
        <w:ind w:left="1921" w:right="769"/>
        <w:textAlignment w:val="baseline"/>
        <w:rPr>
          <w:rFonts w:ascii="Arial" w:hAnsi="Arial" w:cs="Arial"/>
          <w:color w:val="000000"/>
        </w:rPr>
      </w:pPr>
      <w:r w:rsidRPr="0007578C">
        <w:rPr>
          <w:rFonts w:ascii="Arial" w:hAnsi="Arial" w:cs="Arial"/>
          <w:noProof/>
        </w:rPr>
        <w:lastRenderedPageBreak/>
        <mc:AlternateContent>
          <mc:Choice Requires="wps">
            <w:drawing>
              <wp:anchor distT="0" distB="284480" distL="0" distR="0" simplePos="0" relativeHeight="251662336" behindDoc="1" locked="0" layoutInCell="1" allowOverlap="1" wp14:anchorId="61A31FFC" wp14:editId="4A0EE7F4">
                <wp:simplePos x="0" y="0"/>
                <wp:positionH relativeFrom="page">
                  <wp:posOffset>507365</wp:posOffset>
                </wp:positionH>
                <wp:positionV relativeFrom="page">
                  <wp:posOffset>800100</wp:posOffset>
                </wp:positionV>
                <wp:extent cx="6867525" cy="818515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7525" cy="8185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DEE753" w14:textId="77777777" w:rsidR="00E05B56" w:rsidRDefault="00E05B56" w:rsidP="00D62A20">
                            <w:pPr>
                              <w:pBdr>
                                <w:top w:val="single" w:sz="11" w:space="0" w:color="000000"/>
                                <w:left w:val="single" w:sz="11" w:space="0" w:color="000000"/>
                                <w:bottom w:val="single" w:sz="11" w:space="22" w:color="000000"/>
                                <w:right w:val="single" w:sz="11"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A31FFC" id="Text Box 6" o:spid="_x0000_s1028" type="#_x0000_t202" style="position:absolute;left:0;text-align:left;margin-left:39.95pt;margin-top:63pt;width:540.75pt;height:644.5pt;z-index:-251654144;visibility:visible;mso-wrap-style:square;mso-width-percent:0;mso-height-percent:0;mso-wrap-distance-left:0;mso-wrap-distance-top:0;mso-wrap-distance-right:0;mso-wrap-distance-bottom:22.4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" filled="f" stroked="f">
                <v:textbox inset="0,0,0,0">
                  <w:txbxContent>
                    <w:p w14:paraId="59DEE753" w14:textId="77777777" w:rsidR="00E05B56" w:rsidRDefault="00E05B56" w:rsidP="00D62A20">
                      <w:pPr>
                        <w:pBdr>
                          <w:top w:val="single" w:sz="11" w:space="0" w:color="000000"/>
                          <w:left w:val="single" w:sz="11" w:space="0" w:color="000000"/>
                          <w:bottom w:val="single" w:sz="11" w:space="22" w:color="000000"/>
                          <w:right w:val="single" w:sz="11" w:space="0" w:color="000000"/>
                        </w:pBdr>
                      </w:pPr>
                    </w:p>
                  </w:txbxContent>
                </v:textbox>
                <w10:wrap anchorx="page" anchory="page"/>
              </v:shape>
            </w:pict>
          </mc:Fallback>
        </mc:AlternateContent>
      </w:r>
      <w:r w:rsidRPr="0007578C">
        <w:rPr>
          <w:rFonts w:ascii="Arial" w:hAnsi="Arial" w:cs="Arial"/>
          <w:color w:val="000000"/>
        </w:rPr>
        <w:t>as a Hearing Officer, and to rule on questions which are raised prior to or during the hearing pertaining to matters of law, procedure, or the admissibility of evidence.</w:t>
      </w:r>
    </w:p>
    <w:p w14:paraId="3E5E809E" w14:textId="77777777" w:rsidR="00D62A20" w:rsidRPr="0007578C" w:rsidRDefault="00D62A20" w:rsidP="00D62A20">
      <w:pPr>
        <w:numPr>
          <w:ilvl w:val="0"/>
          <w:numId w:val="34"/>
        </w:numPr>
        <w:tabs>
          <w:tab w:val="clear" w:pos="360"/>
          <w:tab w:val="left" w:pos="1921"/>
        </w:tabs>
        <w:spacing w:before="205" w:line="254" w:lineRule="exact"/>
        <w:ind w:left="1921" w:right="121" w:hanging="360"/>
        <w:textAlignment w:val="baseline"/>
        <w:rPr>
          <w:rFonts w:ascii="Arial" w:hAnsi="Arial" w:cs="Arial"/>
          <w:color w:val="000000"/>
        </w:rPr>
      </w:pPr>
      <w:r w:rsidRPr="0007578C">
        <w:rPr>
          <w:rFonts w:ascii="Arial" w:hAnsi="Arial" w:cs="Arial"/>
          <w:color w:val="000000"/>
        </w:rPr>
        <w:t>If the Hearing Officer determines that either side in a hearing is not proceeding in an efficient and expeditious manner, the Hearing Officer may take such discretionary action as seems warranted by the circumstances, including, but not limited to, limiting the scope of examination and cross-examination and setting fair and reasonable time limits on either side's presentation of the case. Under extraordinary circumstances, the Hearing Officer's discretionary action includes, to the extent permitted by law and subject to concurrence of the Ad Hoc Review Panel, termination of the hearing. If the termination order is against the AD Hoc Review Panel, the charges against the resident will be deemed to have been dropped. If, instead, the order is against the resident, the resident will be deemed to have waived his/her right to a hearing. The party against whom termination sanctions have been ordered may appeal the matter to the DGME.</w:t>
      </w:r>
    </w:p>
    <w:p w14:paraId="4A7905BD" w14:textId="2227ADB9" w:rsidR="00D62A20" w:rsidRPr="0007578C" w:rsidRDefault="00D62A20" w:rsidP="00D62A20">
      <w:pPr>
        <w:numPr>
          <w:ilvl w:val="0"/>
          <w:numId w:val="34"/>
        </w:numPr>
        <w:tabs>
          <w:tab w:val="clear" w:pos="360"/>
          <w:tab w:val="left" w:pos="1921"/>
        </w:tabs>
        <w:spacing w:before="213" w:line="254" w:lineRule="exact"/>
        <w:ind w:left="1921" w:right="265" w:hanging="360"/>
        <w:textAlignment w:val="baseline"/>
        <w:rPr>
          <w:rFonts w:ascii="Arial" w:hAnsi="Arial" w:cs="Arial"/>
          <w:color w:val="000000"/>
        </w:rPr>
      </w:pPr>
      <w:r w:rsidRPr="0007578C">
        <w:rPr>
          <w:rFonts w:ascii="Arial" w:hAnsi="Arial" w:cs="Arial"/>
          <w:color w:val="000000"/>
        </w:rPr>
        <w:t xml:space="preserve">In all matters, the Hearing Officer shall act reasonably under the circumstances and in compliance with applicable legal principles and this Policy. In making rulings, the Hearing Officer shall endeavor to promote a less formal, rather than more formal, hearing process </w:t>
      </w:r>
      <w:r w:rsidR="000477BB" w:rsidRPr="0007578C">
        <w:rPr>
          <w:rFonts w:ascii="Arial" w:hAnsi="Arial" w:cs="Arial"/>
          <w:color w:val="000000"/>
        </w:rPr>
        <w:t>and</w:t>
      </w:r>
      <w:r w:rsidRPr="0007578C">
        <w:rPr>
          <w:rFonts w:ascii="Arial" w:hAnsi="Arial" w:cs="Arial"/>
          <w:color w:val="000000"/>
        </w:rPr>
        <w:t xml:space="preserve"> to promote the swiftest possible resolution of the matter, consistent with the standards of fairness set forth in this Policy. When no attorney is accompanying any party to the proceedings, the Hearing Officer shall have authority to interpose any objections and to initiate rulings necessary to ensure a fair and efficient process.</w:t>
      </w:r>
    </w:p>
    <w:p w14:paraId="1FDE036C" w14:textId="77777777" w:rsidR="00D62A20" w:rsidRPr="0007578C" w:rsidRDefault="00D62A20" w:rsidP="00D62A20">
      <w:pPr>
        <w:spacing w:before="251" w:line="254" w:lineRule="exact"/>
        <w:ind w:left="841" w:right="121"/>
        <w:textAlignment w:val="baseline"/>
        <w:rPr>
          <w:rFonts w:ascii="Arial" w:hAnsi="Arial" w:cs="Arial"/>
          <w:color w:val="000000"/>
          <w:spacing w:val="5"/>
        </w:rPr>
      </w:pPr>
      <w:r w:rsidRPr="0007578C">
        <w:rPr>
          <w:rFonts w:ascii="Arial" w:hAnsi="Arial" w:cs="Arial"/>
          <w:color w:val="000000"/>
          <w:spacing w:val="5"/>
        </w:rPr>
        <w:t>7. Pre-Hearing Procedures</w:t>
      </w:r>
    </w:p>
    <w:p w14:paraId="2335FEF5" w14:textId="77777777" w:rsidR="00D62A20" w:rsidRPr="0007578C" w:rsidRDefault="00D62A20" w:rsidP="00D62A20">
      <w:pPr>
        <w:numPr>
          <w:ilvl w:val="0"/>
          <w:numId w:val="35"/>
        </w:numPr>
        <w:tabs>
          <w:tab w:val="clear" w:pos="360"/>
          <w:tab w:val="left" w:pos="1561"/>
        </w:tabs>
        <w:spacing w:before="244" w:line="254" w:lineRule="exact"/>
        <w:ind w:left="1561" w:right="121" w:hanging="360"/>
        <w:textAlignment w:val="baseline"/>
        <w:rPr>
          <w:rFonts w:ascii="Arial" w:hAnsi="Arial" w:cs="Arial"/>
          <w:color w:val="000000"/>
        </w:rPr>
      </w:pPr>
      <w:r w:rsidRPr="0007578C">
        <w:rPr>
          <w:rFonts w:ascii="Arial" w:hAnsi="Arial" w:cs="Arial"/>
          <w:color w:val="000000"/>
        </w:rPr>
        <w:t>As soon as possible after appointment of the Hearing Officer and the members of the Ad Hoc Review Panel, the Hearing Officer shall arrange a reasonable process to enable the Resident to pose reasonable and relevant questions and receive answers from the Hearing Officer and each of the Ad Hoc Review Panel members as to possible bias. This may, in the discretion of the Hearing Officer, be conducted in writing, by telephonic meeting, or in person. All challenges must be raised prior to the start of the hearing, unless the challenging party did not know, and could not have known with reasonable diligence, the information upon which the challenge is based prior to the start of the hearing. All challenges shall be ruled upon by the Hearing Officer.</w:t>
      </w:r>
    </w:p>
    <w:p w14:paraId="6982C3BC" w14:textId="77777777" w:rsidR="00D62A20" w:rsidRPr="0007578C" w:rsidRDefault="00D62A20" w:rsidP="00D62A20">
      <w:pPr>
        <w:numPr>
          <w:ilvl w:val="0"/>
          <w:numId w:val="35"/>
        </w:numPr>
        <w:tabs>
          <w:tab w:val="clear" w:pos="360"/>
          <w:tab w:val="left" w:pos="1561"/>
        </w:tabs>
        <w:spacing w:before="245" w:line="254" w:lineRule="exact"/>
        <w:ind w:left="1561" w:right="121" w:hanging="360"/>
        <w:textAlignment w:val="baseline"/>
        <w:rPr>
          <w:rFonts w:ascii="Arial" w:hAnsi="Arial" w:cs="Arial"/>
          <w:color w:val="000000"/>
        </w:rPr>
      </w:pPr>
      <w:r w:rsidRPr="0007578C">
        <w:rPr>
          <w:rFonts w:ascii="Arial" w:hAnsi="Arial" w:cs="Arial"/>
          <w:color w:val="000000"/>
        </w:rPr>
        <w:t>Within ten (10) business days after receipt of the Resident's written request for a hearing, the Program Director shall prepare a brief written statement setting forth the Adverse Decision and the reasons for the Adverse Decision, including the acts or omissions with which the Resident is charged. A copy of the statement shall be hand-delivered or sent to the Resident by certified or registered mail, return receipt requested, at his or her last known address on file in the Office of Graduate Medical Education, with a copy to the DGME.</w:t>
      </w:r>
    </w:p>
    <w:p w14:paraId="589BEF1E" w14:textId="77777777" w:rsidR="00D62A20" w:rsidRPr="0007578C" w:rsidRDefault="00D62A20" w:rsidP="00D62A20">
      <w:pPr>
        <w:numPr>
          <w:ilvl w:val="0"/>
          <w:numId w:val="35"/>
        </w:numPr>
        <w:tabs>
          <w:tab w:val="clear" w:pos="360"/>
          <w:tab w:val="left" w:pos="1561"/>
        </w:tabs>
        <w:spacing w:before="248" w:line="254" w:lineRule="exact"/>
        <w:ind w:left="1561" w:right="265" w:hanging="360"/>
        <w:textAlignment w:val="baseline"/>
        <w:rPr>
          <w:rFonts w:ascii="Arial" w:hAnsi="Arial" w:cs="Arial"/>
          <w:color w:val="000000"/>
          <w:spacing w:val="-1"/>
        </w:rPr>
      </w:pPr>
      <w:r w:rsidRPr="0007578C">
        <w:rPr>
          <w:rFonts w:ascii="Arial" w:hAnsi="Arial" w:cs="Arial"/>
          <w:color w:val="000000"/>
          <w:spacing w:val="-1"/>
        </w:rPr>
        <w:t>As soon as reasonably practicable after receipt of the request for a hearing, each party shall have the right to inspect and copy, at the requesting party's expense, relevant documents of the other party, subject to applicable privileges. The right of inspection and copying does not extend to confidential information referring solely to individually identifiable practitioners other than the affected Resident. The Hearing Officer shall consider and rule on any request for access to information and may impose any safeguards that the protection of the hearing process, patient confidentiality, and justice require.</w:t>
      </w:r>
    </w:p>
    <w:p w14:paraId="71313A59" w14:textId="77777777" w:rsidR="00D62A20" w:rsidRPr="0007578C" w:rsidRDefault="00D62A20" w:rsidP="00D62A20">
      <w:pPr>
        <w:numPr>
          <w:ilvl w:val="0"/>
          <w:numId w:val="35"/>
        </w:numPr>
        <w:tabs>
          <w:tab w:val="clear" w:pos="360"/>
          <w:tab w:val="left" w:pos="1561"/>
        </w:tabs>
        <w:spacing w:before="250" w:after="709" w:line="254" w:lineRule="exact"/>
        <w:ind w:left="1561" w:right="193" w:hanging="360"/>
        <w:textAlignment w:val="baseline"/>
        <w:rPr>
          <w:rFonts w:ascii="Arial" w:hAnsi="Arial" w:cs="Arial"/>
          <w:color w:val="000000"/>
        </w:rPr>
      </w:pPr>
      <w:r w:rsidRPr="0007578C">
        <w:rPr>
          <w:rFonts w:ascii="Arial" w:hAnsi="Arial" w:cs="Arial"/>
          <w:color w:val="000000"/>
        </w:rPr>
        <w:t>Upon request, either party may request, and within ten (10) business days of such request, the other party shall provide a list of witnesses (including name, title, and address) expected to testify on behalf of that party at the hearing.</w:t>
      </w:r>
    </w:p>
    <w:p w14:paraId="08984A1E" w14:textId="77777777" w:rsidR="00D62A20" w:rsidRPr="0007578C" w:rsidRDefault="00D62A20" w:rsidP="00D62A20">
      <w:pPr>
        <w:spacing w:before="250" w:after="709" w:line="254" w:lineRule="exact"/>
        <w:rPr>
          <w:rFonts w:ascii="Arial" w:hAnsi="Arial" w:cs="Arial"/>
        </w:rPr>
        <w:sectPr w:rsidR="00D62A20" w:rsidRPr="0007578C">
          <w:pgSz w:w="12240" w:h="15840"/>
          <w:pgMar w:top="1260" w:right="626" w:bottom="584" w:left="799" w:header="720" w:footer="720" w:gutter="0"/>
          <w:cols w:space="720"/>
        </w:sectPr>
      </w:pPr>
    </w:p>
    <w:p w14:paraId="55601606" w14:textId="77777777" w:rsidR="00D62A20" w:rsidRPr="0007578C" w:rsidRDefault="00D62A20" w:rsidP="00D62A20">
      <w:pPr>
        <w:spacing w:line="248" w:lineRule="exact"/>
        <w:textAlignment w:val="baseline"/>
        <w:rPr>
          <w:rFonts w:ascii="Arial" w:hAnsi="Arial" w:cs="Arial"/>
          <w:color w:val="4F81BD"/>
          <w:spacing w:val="10"/>
        </w:rPr>
      </w:pPr>
      <w:r w:rsidRPr="0007578C">
        <w:rPr>
          <w:rFonts w:ascii="Arial" w:hAnsi="Arial" w:cs="Arial"/>
          <w:color w:val="4F81BD"/>
          <w:spacing w:val="10"/>
        </w:rPr>
        <w:t>24</w:t>
      </w:r>
    </w:p>
    <w:p w14:paraId="6239B5B3" w14:textId="77777777" w:rsidR="00D62A20" w:rsidRPr="0007578C" w:rsidRDefault="00D62A20" w:rsidP="00D62A20">
      <w:pPr>
        <w:rPr>
          <w:rFonts w:ascii="Arial" w:hAnsi="Arial" w:cs="Arial"/>
        </w:rPr>
        <w:sectPr w:rsidR="00D62A20" w:rsidRPr="0007578C">
          <w:type w:val="continuous"/>
          <w:pgSz w:w="12240" w:h="15840"/>
          <w:pgMar w:top="1260" w:right="6211" w:bottom="584" w:left="5669" w:header="720" w:footer="720" w:gutter="0"/>
          <w:cols w:space="720"/>
        </w:sectPr>
      </w:pPr>
    </w:p>
    <w:p w14:paraId="5AFC85D8" w14:textId="2A339FED" w:rsidR="00D62A20" w:rsidRPr="0007578C" w:rsidRDefault="00D62A20" w:rsidP="00D62A20">
      <w:pPr>
        <w:spacing w:before="14" w:line="253" w:lineRule="exact"/>
        <w:ind w:left="1584" w:right="216" w:hanging="360"/>
        <w:textAlignment w:val="baseline"/>
        <w:rPr>
          <w:rFonts w:ascii="Arial" w:hAnsi="Arial" w:cs="Arial"/>
          <w:color w:val="000000"/>
        </w:rPr>
      </w:pPr>
      <w:r w:rsidRPr="0007578C">
        <w:rPr>
          <w:rFonts w:ascii="Arial" w:hAnsi="Arial" w:cs="Arial"/>
          <w:noProof/>
        </w:rPr>
        <w:lastRenderedPageBreak/>
        <mc:AlternateContent>
          <mc:Choice Requires="wps">
            <w:drawing>
              <wp:anchor distT="0" distB="0" distL="114300" distR="114300" simplePos="0" relativeHeight="251663360" behindDoc="0" locked="0" layoutInCell="1" allowOverlap="1" wp14:anchorId="38E55A93" wp14:editId="51D0988F">
                <wp:simplePos x="0" y="0"/>
                <wp:positionH relativeFrom="page">
                  <wp:posOffset>507365</wp:posOffset>
                </wp:positionH>
                <wp:positionV relativeFrom="page">
                  <wp:posOffset>800100</wp:posOffset>
                </wp:positionV>
                <wp:extent cx="6867525" cy="0"/>
                <wp:effectExtent l="0" t="0" r="0" b="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line">
                          <a:avLst/>
                        </a:prstGeom>
                        <a:noFill/>
                        <a:ln w="1524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6F29CD" id="Line 5"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95pt,63pt" to="580.7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" strokeweight="1.2pt">
                <w10:wrap anchorx="page" anchory="page"/>
              </v:line>
            </w:pict>
          </mc:Fallback>
        </mc:AlternateContent>
      </w:r>
      <w:r w:rsidRPr="0007578C">
        <w:rPr>
          <w:rFonts w:ascii="Arial" w:hAnsi="Arial" w:cs="Arial"/>
          <w:noProof/>
        </w:rPr>
        <mc:AlternateContent>
          <mc:Choice Requires="wps">
            <w:drawing>
              <wp:anchor distT="0" distB="0" distL="114300" distR="114300" simplePos="0" relativeHeight="251664384" behindDoc="0" locked="0" layoutInCell="1" allowOverlap="1" wp14:anchorId="4A799A03" wp14:editId="36164CCB">
                <wp:simplePos x="0" y="0"/>
                <wp:positionH relativeFrom="page">
                  <wp:posOffset>507365</wp:posOffset>
                </wp:positionH>
                <wp:positionV relativeFrom="page">
                  <wp:posOffset>9269730</wp:posOffset>
                </wp:positionV>
                <wp:extent cx="6867525"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line">
                          <a:avLst/>
                        </a:prstGeom>
                        <a:noFill/>
                        <a:ln w="1524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CD1EE9" id="Line 4"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95pt,729.9pt" to="580.7pt,7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" strokeweight="1.2pt">
                <w10:wrap anchorx="page" anchory="page"/>
              </v:line>
            </w:pict>
          </mc:Fallback>
        </mc:AlternateContent>
      </w:r>
      <w:r w:rsidRPr="0007578C">
        <w:rPr>
          <w:rFonts w:ascii="Arial" w:hAnsi="Arial" w:cs="Arial"/>
          <w:noProof/>
        </w:rPr>
        <mc:AlternateContent>
          <mc:Choice Requires="wps">
            <w:drawing>
              <wp:anchor distT="0" distB="0" distL="114300" distR="114300" simplePos="0" relativeHeight="251665408" behindDoc="0" locked="0" layoutInCell="1" allowOverlap="1" wp14:anchorId="108CCA36" wp14:editId="04363185">
                <wp:simplePos x="0" y="0"/>
                <wp:positionH relativeFrom="page">
                  <wp:posOffset>507365</wp:posOffset>
                </wp:positionH>
                <wp:positionV relativeFrom="page">
                  <wp:posOffset>800100</wp:posOffset>
                </wp:positionV>
                <wp:extent cx="0" cy="846963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469630"/>
                        </a:xfrm>
                        <a:prstGeom prst="line">
                          <a:avLst/>
                        </a:prstGeom>
                        <a:noFill/>
                        <a:ln w="1524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08C080" id="Line 3"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95pt,63pt" to="39.95pt,7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" strokeweight="1.2pt">
                <w10:wrap anchorx="page" anchory="page"/>
              </v:line>
            </w:pict>
          </mc:Fallback>
        </mc:AlternateContent>
      </w:r>
      <w:r w:rsidRPr="0007578C">
        <w:rPr>
          <w:rFonts w:ascii="Arial" w:hAnsi="Arial" w:cs="Arial"/>
          <w:noProof/>
        </w:rPr>
        <mc:AlternateContent>
          <mc:Choice Requires="wps">
            <w:drawing>
              <wp:anchor distT="0" distB="0" distL="114300" distR="114300" simplePos="0" relativeHeight="251666432" behindDoc="0" locked="0" layoutInCell="1" allowOverlap="1" wp14:anchorId="2E165BC3" wp14:editId="2ACB1445">
                <wp:simplePos x="0" y="0"/>
                <wp:positionH relativeFrom="page">
                  <wp:posOffset>7374890</wp:posOffset>
                </wp:positionH>
                <wp:positionV relativeFrom="page">
                  <wp:posOffset>800100</wp:posOffset>
                </wp:positionV>
                <wp:extent cx="0" cy="8469630"/>
                <wp:effectExtent l="0" t="0" r="0" b="0"/>
                <wp:wrapNone/>
                <wp:docPr id="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469630"/>
                        </a:xfrm>
                        <a:prstGeom prst="line">
                          <a:avLst/>
                        </a:prstGeom>
                        <a:noFill/>
                        <a:ln w="1524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EBB3DD" id="Line 2"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0.7pt,63pt" to="580.7pt,7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" strokeweight="1.2pt">
                <w10:wrap anchorx="page" anchory="page"/>
              </v:line>
            </w:pict>
          </mc:Fallback>
        </mc:AlternateContent>
      </w:r>
      <w:r w:rsidRPr="0007578C">
        <w:rPr>
          <w:rFonts w:ascii="Arial" w:hAnsi="Arial" w:cs="Arial"/>
          <w:color w:val="000000"/>
        </w:rPr>
        <w:t xml:space="preserve">e) Additionally, </w:t>
      </w:r>
      <w:r w:rsidR="000477BB" w:rsidRPr="0007578C">
        <w:rPr>
          <w:rFonts w:ascii="Arial" w:hAnsi="Arial" w:cs="Arial"/>
          <w:color w:val="000000"/>
        </w:rPr>
        <w:t>whether</w:t>
      </w:r>
      <w:r w:rsidRPr="0007578C">
        <w:rPr>
          <w:rFonts w:ascii="Arial" w:hAnsi="Arial" w:cs="Arial"/>
          <w:color w:val="000000"/>
        </w:rPr>
        <w:t xml:space="preserve"> previously requested, at least ten (10) business days before the scheduled hearing date, each party shall distribute the following items to the other party and to the Hearing Officer:</w:t>
      </w:r>
    </w:p>
    <w:p w14:paraId="24A785F0" w14:textId="77777777" w:rsidR="00D62A20" w:rsidRPr="0007578C" w:rsidRDefault="00D62A20" w:rsidP="00D62A20">
      <w:pPr>
        <w:numPr>
          <w:ilvl w:val="0"/>
          <w:numId w:val="36"/>
        </w:numPr>
        <w:tabs>
          <w:tab w:val="clear" w:pos="360"/>
          <w:tab w:val="left" w:pos="1944"/>
        </w:tabs>
        <w:spacing w:before="256" w:line="250" w:lineRule="exact"/>
        <w:ind w:left="1944" w:hanging="360"/>
        <w:textAlignment w:val="baseline"/>
        <w:rPr>
          <w:rFonts w:ascii="Arial" w:hAnsi="Arial" w:cs="Arial"/>
          <w:color w:val="000000"/>
        </w:rPr>
      </w:pPr>
      <w:r w:rsidRPr="0007578C">
        <w:rPr>
          <w:rFonts w:ascii="Arial" w:hAnsi="Arial" w:cs="Arial"/>
          <w:color w:val="000000"/>
        </w:rPr>
        <w:t>A list and copies of the documents which the party intends to introduce;</w:t>
      </w:r>
    </w:p>
    <w:p w14:paraId="49CA1331" w14:textId="77777777" w:rsidR="00D62A20" w:rsidRPr="0007578C" w:rsidRDefault="00D62A20" w:rsidP="00D62A20">
      <w:pPr>
        <w:numPr>
          <w:ilvl w:val="0"/>
          <w:numId w:val="36"/>
        </w:numPr>
        <w:tabs>
          <w:tab w:val="clear" w:pos="360"/>
          <w:tab w:val="left" w:pos="1944"/>
        </w:tabs>
        <w:spacing w:before="1" w:line="254" w:lineRule="exact"/>
        <w:ind w:left="1944" w:right="216" w:hanging="360"/>
        <w:textAlignment w:val="baseline"/>
        <w:rPr>
          <w:rFonts w:ascii="Arial" w:hAnsi="Arial" w:cs="Arial"/>
          <w:color w:val="000000"/>
          <w:spacing w:val="-1"/>
        </w:rPr>
      </w:pPr>
      <w:r w:rsidRPr="0007578C">
        <w:rPr>
          <w:rFonts w:ascii="Arial" w:hAnsi="Arial" w:cs="Arial"/>
          <w:color w:val="000000"/>
          <w:spacing w:val="-1"/>
        </w:rPr>
        <w:t>A list of the party's witnesses with a summary of the subject matter about which each witness will be testifying and the relevance of that witness' testimony to the matters at issue in the hearing.</w:t>
      </w:r>
    </w:p>
    <w:p w14:paraId="684F11D2" w14:textId="77777777" w:rsidR="00D62A20" w:rsidRPr="0007578C" w:rsidRDefault="00D62A20" w:rsidP="00D62A20">
      <w:pPr>
        <w:spacing w:before="251" w:line="253" w:lineRule="exact"/>
        <w:ind w:left="1584" w:right="216"/>
        <w:textAlignment w:val="baseline"/>
        <w:rPr>
          <w:rFonts w:ascii="Arial" w:hAnsi="Arial" w:cs="Arial"/>
          <w:color w:val="000000"/>
        </w:rPr>
      </w:pPr>
      <w:r w:rsidRPr="0007578C">
        <w:rPr>
          <w:rFonts w:ascii="Arial" w:hAnsi="Arial" w:cs="Arial"/>
          <w:color w:val="000000"/>
        </w:rPr>
        <w:t>Failure, without good cause, to provide copies of documents and/or information about intended witnesses and testimony shall be grounds for the Hearing Officer to exclude the proffered documents and/or testimony. The Hearing Officer may provide for prior distribution of documents to the Ad Hoc Review Panel once each party has had a reasonable opportunity to review and pose any objections to the proffered evidence.</w:t>
      </w:r>
    </w:p>
    <w:p w14:paraId="3C6B8905" w14:textId="77777777" w:rsidR="00D62A20" w:rsidRPr="0007578C" w:rsidRDefault="00D62A20" w:rsidP="00D62A20">
      <w:pPr>
        <w:tabs>
          <w:tab w:val="left" w:pos="1584"/>
        </w:tabs>
        <w:spacing w:before="252" w:line="254" w:lineRule="exact"/>
        <w:ind w:left="1584" w:right="432" w:hanging="360"/>
        <w:textAlignment w:val="baseline"/>
        <w:rPr>
          <w:rFonts w:ascii="Arial" w:hAnsi="Arial" w:cs="Arial"/>
          <w:color w:val="000000"/>
        </w:rPr>
      </w:pPr>
      <w:r w:rsidRPr="0007578C">
        <w:rPr>
          <w:rFonts w:ascii="Arial" w:hAnsi="Arial" w:cs="Arial"/>
          <w:color w:val="000000"/>
        </w:rPr>
        <w:t>f)</w:t>
      </w:r>
      <w:r w:rsidRPr="0007578C">
        <w:rPr>
          <w:rFonts w:ascii="Arial" w:hAnsi="Arial" w:cs="Arial"/>
          <w:color w:val="000000"/>
        </w:rPr>
        <w:tab/>
        <w:t>The Hearing Officer shall address any other pre-hearing procedural disputes. Objections to any pre-hearing decision or ruling should be posed to the Hearing Officer and ruled upon as promptly as possible prior to the hearing and may be succinctly reasserted at the hearing.</w:t>
      </w:r>
    </w:p>
    <w:p w14:paraId="04745598" w14:textId="77777777" w:rsidR="00D62A20" w:rsidRPr="0007578C" w:rsidRDefault="00D62A20" w:rsidP="00D62A20">
      <w:pPr>
        <w:tabs>
          <w:tab w:val="left" w:pos="1224"/>
        </w:tabs>
        <w:spacing w:before="254" w:line="254" w:lineRule="exact"/>
        <w:ind w:left="864"/>
        <w:textAlignment w:val="baseline"/>
        <w:rPr>
          <w:rFonts w:ascii="Arial" w:hAnsi="Arial" w:cs="Arial"/>
          <w:color w:val="000000"/>
        </w:rPr>
      </w:pPr>
      <w:r w:rsidRPr="0007578C">
        <w:rPr>
          <w:rFonts w:ascii="Arial" w:hAnsi="Arial" w:cs="Arial"/>
          <w:color w:val="000000"/>
        </w:rPr>
        <w:t>8.</w:t>
      </w:r>
      <w:r w:rsidRPr="0007578C">
        <w:rPr>
          <w:rFonts w:ascii="Arial" w:hAnsi="Arial" w:cs="Arial"/>
          <w:color w:val="000000"/>
        </w:rPr>
        <w:tab/>
      </w:r>
      <w:r w:rsidRPr="0007578C">
        <w:rPr>
          <w:rFonts w:ascii="Arial" w:hAnsi="Arial" w:cs="Arial"/>
          <w:color w:val="000000"/>
          <w:u w:val="single"/>
        </w:rPr>
        <w:t>Rights of the Parties at the Hearing:</w:t>
      </w:r>
      <w:r w:rsidRPr="0007578C">
        <w:rPr>
          <w:rFonts w:ascii="Arial" w:hAnsi="Arial" w:cs="Arial"/>
          <w:color w:val="000000"/>
        </w:rPr>
        <w:t xml:space="preserve"> During the hearing, both parties shall have the following rights:</w:t>
      </w:r>
    </w:p>
    <w:p w14:paraId="7E045459" w14:textId="77777777" w:rsidR="00D62A20" w:rsidRPr="0007578C" w:rsidRDefault="00D62A20" w:rsidP="00D62A20">
      <w:pPr>
        <w:numPr>
          <w:ilvl w:val="0"/>
          <w:numId w:val="37"/>
        </w:numPr>
        <w:tabs>
          <w:tab w:val="clear" w:pos="360"/>
          <w:tab w:val="left" w:pos="1584"/>
        </w:tabs>
        <w:spacing w:before="250" w:line="250" w:lineRule="exact"/>
        <w:ind w:left="1584" w:hanging="360"/>
        <w:textAlignment w:val="baseline"/>
        <w:rPr>
          <w:rFonts w:ascii="Arial" w:hAnsi="Arial" w:cs="Arial"/>
          <w:color w:val="000000"/>
        </w:rPr>
      </w:pPr>
      <w:r w:rsidRPr="0007578C">
        <w:rPr>
          <w:rFonts w:ascii="Arial" w:hAnsi="Arial" w:cs="Arial"/>
          <w:color w:val="000000"/>
        </w:rPr>
        <w:t>To be provided with all information made available to the Ad Hoc Review Panel;</w:t>
      </w:r>
    </w:p>
    <w:p w14:paraId="0724DA03" w14:textId="77777777" w:rsidR="00D62A20" w:rsidRPr="0007578C" w:rsidRDefault="00D62A20" w:rsidP="00D62A20">
      <w:pPr>
        <w:numPr>
          <w:ilvl w:val="0"/>
          <w:numId w:val="37"/>
        </w:numPr>
        <w:tabs>
          <w:tab w:val="clear" w:pos="360"/>
          <w:tab w:val="left" w:pos="1584"/>
        </w:tabs>
        <w:spacing w:before="4" w:line="250" w:lineRule="exact"/>
        <w:ind w:left="1584" w:hanging="360"/>
        <w:textAlignment w:val="baseline"/>
        <w:rPr>
          <w:rFonts w:ascii="Arial" w:hAnsi="Arial" w:cs="Arial"/>
          <w:color w:val="000000"/>
        </w:rPr>
      </w:pPr>
      <w:r w:rsidRPr="0007578C">
        <w:rPr>
          <w:rFonts w:ascii="Arial" w:hAnsi="Arial" w:cs="Arial"/>
          <w:color w:val="000000"/>
        </w:rPr>
        <w:t>To call, examine, and cross-examine witnesses;</w:t>
      </w:r>
    </w:p>
    <w:p w14:paraId="2BCC6C59" w14:textId="77777777" w:rsidR="00D62A20" w:rsidRPr="0007578C" w:rsidRDefault="00D62A20" w:rsidP="00D62A20">
      <w:pPr>
        <w:numPr>
          <w:ilvl w:val="0"/>
          <w:numId w:val="37"/>
        </w:numPr>
        <w:tabs>
          <w:tab w:val="clear" w:pos="360"/>
          <w:tab w:val="left" w:pos="1584"/>
        </w:tabs>
        <w:spacing w:before="4" w:line="250" w:lineRule="exact"/>
        <w:ind w:left="1584" w:hanging="360"/>
        <w:textAlignment w:val="baseline"/>
        <w:rPr>
          <w:rFonts w:ascii="Arial" w:hAnsi="Arial" w:cs="Arial"/>
          <w:color w:val="000000"/>
        </w:rPr>
      </w:pPr>
      <w:r w:rsidRPr="0007578C">
        <w:rPr>
          <w:rFonts w:ascii="Arial" w:hAnsi="Arial" w:cs="Arial"/>
          <w:color w:val="000000"/>
        </w:rPr>
        <w:t>To present and rebut evidence determined to be relevant by the Hearing Officer;</w:t>
      </w:r>
    </w:p>
    <w:p w14:paraId="5C656234" w14:textId="77777777" w:rsidR="00D62A20" w:rsidRPr="0007578C" w:rsidRDefault="00D62A20" w:rsidP="00D62A20">
      <w:pPr>
        <w:numPr>
          <w:ilvl w:val="0"/>
          <w:numId w:val="37"/>
        </w:numPr>
        <w:tabs>
          <w:tab w:val="clear" w:pos="360"/>
          <w:tab w:val="left" w:pos="1584"/>
        </w:tabs>
        <w:spacing w:before="5" w:line="250" w:lineRule="exact"/>
        <w:ind w:left="1584" w:hanging="360"/>
        <w:textAlignment w:val="baseline"/>
        <w:rPr>
          <w:rFonts w:ascii="Arial" w:hAnsi="Arial" w:cs="Arial"/>
          <w:color w:val="000000"/>
        </w:rPr>
      </w:pPr>
      <w:r w:rsidRPr="0007578C">
        <w:rPr>
          <w:rFonts w:ascii="Arial" w:hAnsi="Arial" w:cs="Arial"/>
          <w:color w:val="000000"/>
        </w:rPr>
        <w:t>To submit a written statement at the close of the hearing;</w:t>
      </w:r>
    </w:p>
    <w:p w14:paraId="387556DB" w14:textId="77777777" w:rsidR="00D62A20" w:rsidRPr="0007578C" w:rsidRDefault="00D62A20" w:rsidP="00D62A20">
      <w:pPr>
        <w:numPr>
          <w:ilvl w:val="0"/>
          <w:numId w:val="37"/>
        </w:numPr>
        <w:tabs>
          <w:tab w:val="clear" w:pos="360"/>
          <w:tab w:val="left" w:pos="1584"/>
        </w:tabs>
        <w:spacing w:line="252" w:lineRule="exact"/>
        <w:ind w:left="1584" w:right="576" w:hanging="360"/>
        <w:textAlignment w:val="baseline"/>
        <w:rPr>
          <w:rFonts w:ascii="Arial" w:hAnsi="Arial" w:cs="Arial"/>
          <w:color w:val="000000"/>
        </w:rPr>
      </w:pPr>
      <w:r w:rsidRPr="0007578C">
        <w:rPr>
          <w:rFonts w:ascii="Arial" w:hAnsi="Arial" w:cs="Arial"/>
          <w:color w:val="000000"/>
        </w:rPr>
        <w:t>To be accompanied at the hearing by an advisor and/or an attorney, as further described at Section VB4.</w:t>
      </w:r>
    </w:p>
    <w:p w14:paraId="0891F3F7" w14:textId="77777777" w:rsidR="00D62A20" w:rsidRPr="0007578C" w:rsidRDefault="00D62A20" w:rsidP="00D62A20">
      <w:pPr>
        <w:tabs>
          <w:tab w:val="left" w:pos="1296"/>
        </w:tabs>
        <w:spacing w:before="251" w:line="254" w:lineRule="exact"/>
        <w:ind w:left="1224" w:right="144" w:hanging="360"/>
        <w:textAlignment w:val="baseline"/>
        <w:rPr>
          <w:rFonts w:ascii="Arial" w:hAnsi="Arial" w:cs="Arial"/>
          <w:color w:val="000000"/>
        </w:rPr>
      </w:pPr>
      <w:r w:rsidRPr="0007578C">
        <w:rPr>
          <w:rFonts w:ascii="Arial" w:hAnsi="Arial" w:cs="Arial"/>
          <w:color w:val="000000"/>
        </w:rPr>
        <w:t>9.</w:t>
      </w:r>
      <w:r w:rsidRPr="0007578C">
        <w:rPr>
          <w:rFonts w:ascii="Arial" w:hAnsi="Arial" w:cs="Arial"/>
          <w:color w:val="000000"/>
        </w:rPr>
        <w:tab/>
      </w:r>
      <w:r w:rsidRPr="0007578C">
        <w:rPr>
          <w:rFonts w:ascii="Arial" w:hAnsi="Arial" w:cs="Arial"/>
          <w:color w:val="000000"/>
          <w:u w:val="single"/>
        </w:rPr>
        <w:t>Resident's Failure to Personally Appear and Proceed—Effect:</w:t>
      </w:r>
      <w:r w:rsidRPr="0007578C">
        <w:rPr>
          <w:rFonts w:ascii="Arial" w:hAnsi="Arial" w:cs="Arial"/>
          <w:color w:val="000000"/>
        </w:rPr>
        <w:t xml:space="preserve"> The Resident's failure to personally appear and proceed at the hearing without good cause shall constitute a waiver of the right to a hearing and acceptance by the Resident of the Adverse Decision.</w:t>
      </w:r>
    </w:p>
    <w:p w14:paraId="62490D7D" w14:textId="77777777" w:rsidR="00D62A20" w:rsidRPr="0007578C" w:rsidRDefault="00D62A20" w:rsidP="00D62A20">
      <w:pPr>
        <w:tabs>
          <w:tab w:val="left" w:pos="1296"/>
        </w:tabs>
        <w:spacing w:before="254" w:line="252" w:lineRule="exact"/>
        <w:ind w:left="1224" w:right="216" w:hanging="360"/>
        <w:textAlignment w:val="baseline"/>
        <w:rPr>
          <w:rFonts w:ascii="Arial" w:hAnsi="Arial" w:cs="Arial"/>
          <w:color w:val="000000"/>
        </w:rPr>
      </w:pPr>
      <w:r w:rsidRPr="0007578C">
        <w:rPr>
          <w:rFonts w:ascii="Arial" w:hAnsi="Arial" w:cs="Arial"/>
          <w:color w:val="000000"/>
        </w:rPr>
        <w:t>10.</w:t>
      </w:r>
      <w:r w:rsidRPr="0007578C">
        <w:rPr>
          <w:rFonts w:ascii="Arial" w:hAnsi="Arial" w:cs="Arial"/>
          <w:color w:val="000000"/>
        </w:rPr>
        <w:tab/>
      </w:r>
      <w:r w:rsidRPr="0007578C">
        <w:rPr>
          <w:rFonts w:ascii="Arial" w:hAnsi="Arial" w:cs="Arial"/>
          <w:color w:val="000000"/>
          <w:u w:val="single"/>
        </w:rPr>
        <w:t>Presence of Ad Hoc Review Panel:</w:t>
      </w:r>
      <w:r w:rsidRPr="0007578C">
        <w:rPr>
          <w:rFonts w:ascii="Arial" w:hAnsi="Arial" w:cs="Arial"/>
          <w:color w:val="000000"/>
        </w:rPr>
        <w:t xml:space="preserve"> All members of the Ad Hoc Review Panel are expected to be present throughout the hearing. However, if an Ad Hoc Review Panel is unavoidably absent from any part of the proceedings, the absent Panel member may review the recording or transcript of the missed hearing (or portion thereof), and thereafter may participate in deliberations and the final decision.</w:t>
      </w:r>
    </w:p>
    <w:p w14:paraId="27976E8C" w14:textId="77777777" w:rsidR="00D62A20" w:rsidRPr="0007578C" w:rsidRDefault="00D62A20" w:rsidP="00D62A20">
      <w:pPr>
        <w:spacing w:before="258" w:line="254" w:lineRule="exact"/>
        <w:ind w:left="864"/>
        <w:textAlignment w:val="baseline"/>
        <w:rPr>
          <w:rFonts w:ascii="Arial" w:hAnsi="Arial" w:cs="Arial"/>
          <w:color w:val="000000"/>
          <w:spacing w:val="1"/>
        </w:rPr>
      </w:pPr>
      <w:r w:rsidRPr="0007578C">
        <w:rPr>
          <w:rFonts w:ascii="Arial" w:hAnsi="Arial" w:cs="Arial"/>
          <w:color w:val="000000"/>
          <w:spacing w:val="1"/>
        </w:rPr>
        <w:t xml:space="preserve">11. </w:t>
      </w:r>
      <w:r w:rsidRPr="0007578C">
        <w:rPr>
          <w:rFonts w:ascii="Arial" w:hAnsi="Arial" w:cs="Arial"/>
          <w:color w:val="000000"/>
          <w:spacing w:val="1"/>
          <w:u w:val="single"/>
        </w:rPr>
        <w:t>Procedure at the Hearing</w:t>
      </w:r>
    </w:p>
    <w:p w14:paraId="7778A72E" w14:textId="77777777" w:rsidR="00D62A20" w:rsidRPr="0007578C" w:rsidRDefault="00D62A20" w:rsidP="00D62A20">
      <w:pPr>
        <w:numPr>
          <w:ilvl w:val="0"/>
          <w:numId w:val="38"/>
        </w:numPr>
        <w:tabs>
          <w:tab w:val="clear" w:pos="216"/>
          <w:tab w:val="left" w:pos="1440"/>
        </w:tabs>
        <w:spacing w:before="247" w:line="254" w:lineRule="exact"/>
        <w:ind w:left="1584" w:right="792" w:hanging="360"/>
        <w:textAlignment w:val="baseline"/>
        <w:rPr>
          <w:rFonts w:ascii="Arial" w:hAnsi="Arial" w:cs="Arial"/>
          <w:color w:val="000000"/>
        </w:rPr>
      </w:pPr>
      <w:r w:rsidRPr="0007578C">
        <w:rPr>
          <w:rFonts w:ascii="Arial" w:hAnsi="Arial" w:cs="Arial"/>
          <w:color w:val="000000"/>
        </w:rPr>
        <w:t>The Hearing Officer shall preside at the hearing and assure that all parties are heard and given an adequate opportunity to present relevant evidence and arguments.</w:t>
      </w:r>
    </w:p>
    <w:p w14:paraId="6AB283FF" w14:textId="77777777" w:rsidR="00D62A20" w:rsidRPr="0007578C" w:rsidRDefault="00D62A20" w:rsidP="00D62A20">
      <w:pPr>
        <w:numPr>
          <w:ilvl w:val="0"/>
          <w:numId w:val="37"/>
        </w:numPr>
        <w:tabs>
          <w:tab w:val="clear" w:pos="360"/>
          <w:tab w:val="left" w:pos="1584"/>
        </w:tabs>
        <w:spacing w:before="254" w:line="250" w:lineRule="exact"/>
        <w:ind w:left="1584" w:hanging="360"/>
        <w:textAlignment w:val="baseline"/>
        <w:rPr>
          <w:rFonts w:ascii="Arial" w:hAnsi="Arial" w:cs="Arial"/>
          <w:color w:val="000000"/>
          <w:spacing w:val="-1"/>
        </w:rPr>
      </w:pPr>
      <w:r w:rsidRPr="0007578C">
        <w:rPr>
          <w:rFonts w:ascii="Arial" w:hAnsi="Arial" w:cs="Arial"/>
          <w:color w:val="000000"/>
          <w:spacing w:val="-1"/>
        </w:rPr>
        <w:t>Order of presentation:</w:t>
      </w:r>
    </w:p>
    <w:p w14:paraId="5D7ECA3E" w14:textId="77777777" w:rsidR="00D62A20" w:rsidRPr="0007578C" w:rsidRDefault="00D62A20" w:rsidP="00D62A20">
      <w:pPr>
        <w:numPr>
          <w:ilvl w:val="0"/>
          <w:numId w:val="39"/>
        </w:numPr>
        <w:tabs>
          <w:tab w:val="clear" w:pos="360"/>
          <w:tab w:val="left" w:pos="1944"/>
        </w:tabs>
        <w:spacing w:before="254" w:line="250" w:lineRule="exact"/>
        <w:ind w:left="1944" w:hanging="360"/>
        <w:textAlignment w:val="baseline"/>
        <w:rPr>
          <w:rFonts w:ascii="Arial" w:hAnsi="Arial" w:cs="Arial"/>
          <w:color w:val="000000"/>
        </w:rPr>
      </w:pPr>
      <w:r w:rsidRPr="0007578C">
        <w:rPr>
          <w:rFonts w:ascii="Arial" w:hAnsi="Arial" w:cs="Arial"/>
          <w:color w:val="000000"/>
        </w:rPr>
        <w:t>Each party may make an opening statement.</w:t>
      </w:r>
    </w:p>
    <w:p w14:paraId="642188FC" w14:textId="77777777" w:rsidR="00D62A20" w:rsidRPr="0007578C" w:rsidRDefault="00D62A20" w:rsidP="00D62A20">
      <w:pPr>
        <w:numPr>
          <w:ilvl w:val="0"/>
          <w:numId w:val="39"/>
        </w:numPr>
        <w:tabs>
          <w:tab w:val="clear" w:pos="360"/>
          <w:tab w:val="left" w:pos="1944"/>
        </w:tabs>
        <w:spacing w:before="1" w:line="254" w:lineRule="exact"/>
        <w:ind w:left="1944" w:right="504" w:hanging="360"/>
        <w:textAlignment w:val="baseline"/>
        <w:rPr>
          <w:rFonts w:ascii="Arial" w:hAnsi="Arial" w:cs="Arial"/>
          <w:color w:val="000000"/>
        </w:rPr>
      </w:pPr>
      <w:r w:rsidRPr="0007578C">
        <w:rPr>
          <w:rFonts w:ascii="Arial" w:hAnsi="Arial" w:cs="Arial"/>
          <w:color w:val="000000"/>
        </w:rPr>
        <w:t>After each party has made or waived its opening statement, the Program Director shall present, including any witness(es) he or she intends to call.</w:t>
      </w:r>
    </w:p>
    <w:p w14:paraId="75910AED" w14:textId="77777777" w:rsidR="00D62A20" w:rsidRPr="0007578C" w:rsidRDefault="00D62A20" w:rsidP="00D62A20">
      <w:pPr>
        <w:numPr>
          <w:ilvl w:val="0"/>
          <w:numId w:val="39"/>
        </w:numPr>
        <w:tabs>
          <w:tab w:val="clear" w:pos="360"/>
          <w:tab w:val="left" w:pos="1944"/>
        </w:tabs>
        <w:spacing w:before="4" w:line="250" w:lineRule="exact"/>
        <w:ind w:left="1944" w:hanging="360"/>
        <w:textAlignment w:val="baseline"/>
        <w:rPr>
          <w:rFonts w:ascii="Arial" w:hAnsi="Arial" w:cs="Arial"/>
          <w:color w:val="000000"/>
        </w:rPr>
      </w:pPr>
      <w:r w:rsidRPr="0007578C">
        <w:rPr>
          <w:rFonts w:ascii="Arial" w:hAnsi="Arial" w:cs="Arial"/>
          <w:color w:val="000000"/>
        </w:rPr>
        <w:t>The Resident shall present second, including any witness(es) the Resident intends to call.</w:t>
      </w:r>
    </w:p>
    <w:p w14:paraId="585D2F11" w14:textId="77777777" w:rsidR="00D62A20" w:rsidRPr="0007578C" w:rsidRDefault="00D62A20" w:rsidP="00D62A20">
      <w:pPr>
        <w:numPr>
          <w:ilvl w:val="0"/>
          <w:numId w:val="39"/>
        </w:numPr>
        <w:tabs>
          <w:tab w:val="clear" w:pos="360"/>
          <w:tab w:val="left" w:pos="1944"/>
        </w:tabs>
        <w:spacing w:line="252" w:lineRule="exact"/>
        <w:ind w:left="1944" w:right="288" w:hanging="360"/>
        <w:textAlignment w:val="baseline"/>
        <w:rPr>
          <w:rFonts w:ascii="Arial" w:hAnsi="Arial" w:cs="Arial"/>
          <w:color w:val="000000"/>
        </w:rPr>
      </w:pPr>
      <w:r w:rsidRPr="0007578C">
        <w:rPr>
          <w:rFonts w:ascii="Arial" w:hAnsi="Arial" w:cs="Arial"/>
          <w:color w:val="000000"/>
        </w:rPr>
        <w:t>The Resident may be called as a witness and is expected to testify in response to questions posed by the Program Director.</w:t>
      </w:r>
    </w:p>
    <w:p w14:paraId="09E37A84" w14:textId="77777777" w:rsidR="00D62A20" w:rsidRPr="0007578C" w:rsidRDefault="00D62A20" w:rsidP="00D62A20">
      <w:pPr>
        <w:numPr>
          <w:ilvl w:val="0"/>
          <w:numId w:val="39"/>
        </w:numPr>
        <w:tabs>
          <w:tab w:val="clear" w:pos="360"/>
          <w:tab w:val="left" w:pos="1944"/>
        </w:tabs>
        <w:spacing w:after="370" w:line="253" w:lineRule="exact"/>
        <w:ind w:left="1944" w:right="432" w:hanging="360"/>
        <w:textAlignment w:val="baseline"/>
        <w:rPr>
          <w:rFonts w:ascii="Arial" w:hAnsi="Arial" w:cs="Arial"/>
          <w:color w:val="000000"/>
        </w:rPr>
      </w:pPr>
      <w:r w:rsidRPr="0007578C">
        <w:rPr>
          <w:rFonts w:ascii="Arial" w:hAnsi="Arial" w:cs="Arial"/>
          <w:color w:val="000000"/>
        </w:rPr>
        <w:t>The Ad Hoc Review Panel or Hearing Officer may pose questions to any witness, including the Resident.</w:t>
      </w:r>
    </w:p>
    <w:p w14:paraId="76DFDD89" w14:textId="77777777" w:rsidR="00D62A20" w:rsidRPr="0007578C" w:rsidRDefault="00D62A20" w:rsidP="00D62A20">
      <w:pPr>
        <w:spacing w:line="248" w:lineRule="exact"/>
        <w:ind w:left="4824"/>
        <w:textAlignment w:val="baseline"/>
        <w:rPr>
          <w:rFonts w:ascii="Arial" w:hAnsi="Arial" w:cs="Arial"/>
          <w:color w:val="4F81BD"/>
          <w:spacing w:val="45"/>
        </w:rPr>
      </w:pPr>
      <w:r w:rsidRPr="0007578C">
        <w:rPr>
          <w:rFonts w:ascii="Arial" w:hAnsi="Arial" w:cs="Arial"/>
          <w:color w:val="4F81BD"/>
          <w:spacing w:val="45"/>
        </w:rPr>
        <w:t>25</w:t>
      </w:r>
    </w:p>
    <w:p w14:paraId="0542CAD5" w14:textId="77777777" w:rsidR="00D62A20" w:rsidRPr="0007578C" w:rsidRDefault="00D62A20" w:rsidP="00D62A20">
      <w:pPr>
        <w:rPr>
          <w:rFonts w:ascii="Arial" w:hAnsi="Arial" w:cs="Arial"/>
        </w:rPr>
        <w:sectPr w:rsidR="00D62A20" w:rsidRPr="0007578C">
          <w:pgSz w:w="12240" w:h="15840"/>
          <w:pgMar w:top="1260" w:right="626" w:bottom="584" w:left="799" w:header="720" w:footer="720" w:gutter="0"/>
          <w:cols w:space="720"/>
        </w:sectPr>
      </w:pPr>
    </w:p>
    <w:p w14:paraId="6E6BFCCE" w14:textId="77777777" w:rsidR="00D62A20" w:rsidRPr="0007578C" w:rsidRDefault="00D62A20" w:rsidP="00D62A20">
      <w:pPr>
        <w:rPr>
          <w:rFonts w:ascii="Arial" w:hAnsi="Arial" w:cs="Arial"/>
        </w:rPr>
      </w:pPr>
    </w:p>
    <w:p w14:paraId="3FCE6A37" w14:textId="77777777" w:rsidR="00D62A20" w:rsidRPr="0007578C" w:rsidRDefault="00D62A20" w:rsidP="002C747E">
      <w:pPr>
        <w:rPr>
          <w:rFonts w:ascii="Arial" w:hAnsi="Arial" w:cs="Arial"/>
          <w:b/>
        </w:rPr>
      </w:pPr>
    </w:p>
    <w:p w14:paraId="6CCD91BA" w14:textId="77777777" w:rsidR="00F109D1" w:rsidRPr="0007578C" w:rsidRDefault="00F109D1" w:rsidP="00FA740C">
      <w:pPr>
        <w:widowControl w:val="0"/>
        <w:tabs>
          <w:tab w:val="left" w:pos="5490"/>
        </w:tabs>
        <w:rPr>
          <w:rFonts w:ascii="Arial" w:hAnsi="Arial" w:cs="Arial"/>
          <w:snapToGrid w:val="0"/>
        </w:rPr>
      </w:pPr>
    </w:p>
    <w:p w14:paraId="255C6CEE" w14:textId="15CE514A" w:rsidR="00F109D1" w:rsidRPr="0007578C" w:rsidRDefault="00F109D1" w:rsidP="00FA740C">
      <w:pPr>
        <w:widowControl w:val="0"/>
        <w:tabs>
          <w:tab w:val="left" w:pos="5490"/>
        </w:tabs>
        <w:rPr>
          <w:rStyle w:val="Hyperlink"/>
          <w:rFonts w:ascii="Arial" w:hAnsi="Arial" w:cs="Arial"/>
          <w:snapToGrid w:val="0"/>
        </w:rPr>
      </w:pPr>
      <w:r w:rsidRPr="0007578C">
        <w:rPr>
          <w:rFonts w:ascii="Arial" w:hAnsi="Arial" w:cs="Arial"/>
          <w:snapToGrid w:val="0"/>
        </w:rPr>
        <w:t xml:space="preserve">CPME 320/330 Web Site:  </w:t>
      </w:r>
      <w:r w:rsidR="00C75F77" w:rsidRPr="00C75F77">
        <w:rPr>
          <w:rFonts w:ascii="Arial" w:hAnsi="Arial" w:cs="Arial"/>
          <w:snapToGrid w:val="0"/>
        </w:rPr>
        <w:t>https://apma.cms-plus.com/files/320%20Council%20Approved%20October%202022%20-%20April%202023%20edits.pdf</w:t>
      </w:r>
    </w:p>
    <w:p w14:paraId="65CBB0B7" w14:textId="77777777" w:rsidR="00B37F79" w:rsidRPr="0007578C" w:rsidRDefault="00B37F79" w:rsidP="00FA740C">
      <w:pPr>
        <w:widowControl w:val="0"/>
        <w:tabs>
          <w:tab w:val="left" w:pos="5490"/>
        </w:tabs>
        <w:rPr>
          <w:rStyle w:val="Hyperlink"/>
          <w:rFonts w:ascii="Arial" w:hAnsi="Arial" w:cs="Arial"/>
          <w:snapToGrid w:val="0"/>
        </w:rPr>
      </w:pPr>
    </w:p>
    <w:p w14:paraId="5247368B" w14:textId="77777777" w:rsidR="00B37F79" w:rsidRPr="0007578C" w:rsidRDefault="00B37F79" w:rsidP="00FA740C">
      <w:pPr>
        <w:widowControl w:val="0"/>
        <w:tabs>
          <w:tab w:val="left" w:pos="5490"/>
        </w:tabs>
        <w:rPr>
          <w:rFonts w:ascii="Arial" w:hAnsi="Arial" w:cs="Arial"/>
          <w:b/>
          <w:snapToGrid w:val="0"/>
          <w:color w:val="000000" w:themeColor="text1"/>
          <w:u w:val="single"/>
        </w:rPr>
      </w:pPr>
      <w:r w:rsidRPr="0007578C">
        <w:rPr>
          <w:rFonts w:ascii="Arial" w:hAnsi="Arial" w:cs="Arial"/>
          <w:b/>
          <w:snapToGrid w:val="0"/>
          <w:color w:val="000000" w:themeColor="text1"/>
          <w:u w:val="single"/>
        </w:rPr>
        <w:t>HOUSING</w:t>
      </w:r>
    </w:p>
    <w:p w14:paraId="11045913" w14:textId="77777777" w:rsidR="00B37F79" w:rsidRPr="0007578C" w:rsidRDefault="00B37F79" w:rsidP="00FA740C">
      <w:pPr>
        <w:widowControl w:val="0"/>
        <w:tabs>
          <w:tab w:val="left" w:pos="5490"/>
        </w:tabs>
        <w:rPr>
          <w:rFonts w:ascii="Arial" w:hAnsi="Arial" w:cs="Arial"/>
          <w:snapToGrid w:val="0"/>
          <w:color w:val="000000" w:themeColor="text1"/>
          <w:u w:val="single"/>
        </w:rPr>
      </w:pPr>
    </w:p>
    <w:p w14:paraId="6ED9FAED" w14:textId="68CED960" w:rsidR="00B37F79" w:rsidRPr="0007578C" w:rsidRDefault="00B37F79" w:rsidP="00FA740C">
      <w:pPr>
        <w:widowControl w:val="0"/>
        <w:tabs>
          <w:tab w:val="left" w:pos="5490"/>
        </w:tabs>
        <w:rPr>
          <w:rFonts w:ascii="Arial" w:hAnsi="Arial" w:cs="Arial"/>
          <w:snapToGrid w:val="0"/>
          <w:color w:val="000000" w:themeColor="text1"/>
        </w:rPr>
      </w:pPr>
      <w:r w:rsidRPr="0007578C">
        <w:rPr>
          <w:rFonts w:ascii="Arial" w:hAnsi="Arial" w:cs="Arial"/>
          <w:snapToGrid w:val="0"/>
          <w:color w:val="000000" w:themeColor="text1"/>
        </w:rPr>
        <w:t xml:space="preserve">There </w:t>
      </w:r>
      <w:r w:rsidR="000477BB" w:rsidRPr="0007578C">
        <w:rPr>
          <w:rFonts w:ascii="Arial" w:hAnsi="Arial" w:cs="Arial"/>
          <w:snapToGrid w:val="0"/>
          <w:color w:val="000000" w:themeColor="text1"/>
        </w:rPr>
        <w:t>are</w:t>
      </w:r>
      <w:r w:rsidRPr="0007578C">
        <w:rPr>
          <w:rFonts w:ascii="Arial" w:hAnsi="Arial" w:cs="Arial"/>
          <w:snapToGrid w:val="0"/>
          <w:color w:val="000000" w:themeColor="text1"/>
        </w:rPr>
        <w:t xml:space="preserve"> no restrictions with regards to geographical location of housing for residents. Given the fact th</w:t>
      </w:r>
      <w:r w:rsidR="008E397B" w:rsidRPr="0007578C">
        <w:rPr>
          <w:rFonts w:ascii="Arial" w:hAnsi="Arial" w:cs="Arial"/>
          <w:snapToGrid w:val="0"/>
          <w:color w:val="000000" w:themeColor="text1"/>
        </w:rPr>
        <w:t>at residents are frequently called</w:t>
      </w:r>
      <w:r w:rsidRPr="0007578C">
        <w:rPr>
          <w:rFonts w:ascii="Arial" w:hAnsi="Arial" w:cs="Arial"/>
          <w:snapToGrid w:val="0"/>
          <w:color w:val="000000" w:themeColor="text1"/>
        </w:rPr>
        <w:t xml:space="preserve"> into the emergency room for reduction of fractures, infections and hospital admissions, it is </w:t>
      </w:r>
      <w:r w:rsidRPr="0007578C">
        <w:rPr>
          <w:rFonts w:ascii="Arial" w:hAnsi="Arial" w:cs="Arial"/>
          <w:b/>
          <w:snapToGrid w:val="0"/>
          <w:color w:val="000000" w:themeColor="text1"/>
        </w:rPr>
        <w:t>recommended</w:t>
      </w:r>
      <w:r w:rsidRPr="0007578C">
        <w:rPr>
          <w:rFonts w:ascii="Arial" w:hAnsi="Arial" w:cs="Arial"/>
          <w:snapToGrid w:val="0"/>
          <w:color w:val="000000" w:themeColor="text1"/>
        </w:rPr>
        <w:t xml:space="preserve"> that commute time to the hospital is no longer than 20-30 minutes.</w:t>
      </w:r>
    </w:p>
    <w:p w14:paraId="3B7C4BD0" w14:textId="77777777" w:rsidR="00B37F79" w:rsidRPr="0007578C" w:rsidRDefault="00B37F79" w:rsidP="00FA740C">
      <w:pPr>
        <w:widowControl w:val="0"/>
        <w:tabs>
          <w:tab w:val="left" w:pos="5490"/>
        </w:tabs>
        <w:rPr>
          <w:rFonts w:ascii="Arial" w:hAnsi="Arial" w:cs="Arial"/>
          <w:snapToGrid w:val="0"/>
          <w:color w:val="000000" w:themeColor="text1"/>
        </w:rPr>
      </w:pPr>
    </w:p>
    <w:p w14:paraId="2A752BD4" w14:textId="77777777" w:rsidR="00B37F79" w:rsidRPr="0007578C" w:rsidRDefault="00B37F79" w:rsidP="00FA740C">
      <w:pPr>
        <w:widowControl w:val="0"/>
        <w:tabs>
          <w:tab w:val="left" w:pos="5490"/>
        </w:tabs>
        <w:rPr>
          <w:rFonts w:ascii="Arial" w:hAnsi="Arial" w:cs="Arial"/>
          <w:b/>
          <w:snapToGrid w:val="0"/>
          <w:color w:val="000000" w:themeColor="text1"/>
          <w:u w:val="single"/>
        </w:rPr>
      </w:pPr>
      <w:r w:rsidRPr="0007578C">
        <w:rPr>
          <w:rFonts w:ascii="Arial" w:hAnsi="Arial" w:cs="Arial"/>
          <w:b/>
          <w:snapToGrid w:val="0"/>
          <w:color w:val="000000" w:themeColor="text1"/>
          <w:u w:val="single"/>
        </w:rPr>
        <w:t>COMMUNICATION:</w:t>
      </w:r>
    </w:p>
    <w:p w14:paraId="6C1F1F82" w14:textId="77777777" w:rsidR="00B37F79" w:rsidRPr="0007578C" w:rsidRDefault="00B37F79" w:rsidP="00FA740C">
      <w:pPr>
        <w:widowControl w:val="0"/>
        <w:tabs>
          <w:tab w:val="left" w:pos="5490"/>
        </w:tabs>
        <w:rPr>
          <w:rFonts w:ascii="Arial" w:hAnsi="Arial" w:cs="Arial"/>
          <w:snapToGrid w:val="0"/>
          <w:color w:val="000000" w:themeColor="text1"/>
        </w:rPr>
      </w:pPr>
    </w:p>
    <w:p w14:paraId="0108A09D" w14:textId="77777777" w:rsidR="00B37F79" w:rsidRPr="0007578C" w:rsidRDefault="00B37F79" w:rsidP="00FA740C">
      <w:pPr>
        <w:widowControl w:val="0"/>
        <w:tabs>
          <w:tab w:val="left" w:pos="5490"/>
        </w:tabs>
        <w:rPr>
          <w:rFonts w:ascii="Arial" w:hAnsi="Arial" w:cs="Arial"/>
          <w:snapToGrid w:val="0"/>
          <w:color w:val="000000" w:themeColor="text1"/>
        </w:rPr>
      </w:pPr>
      <w:r w:rsidRPr="0007578C">
        <w:rPr>
          <w:rFonts w:ascii="Arial" w:hAnsi="Arial" w:cs="Arial"/>
          <w:snapToGrid w:val="0"/>
          <w:color w:val="000000" w:themeColor="text1"/>
        </w:rPr>
        <w:t xml:space="preserve">Any potential change in resident schedule that will likely lead to changes in the clinic, on call and or schedules should be cleared with </w:t>
      </w:r>
      <w:r w:rsidRPr="0007578C">
        <w:rPr>
          <w:rFonts w:ascii="Arial" w:hAnsi="Arial" w:cs="Arial"/>
          <w:b/>
          <w:snapToGrid w:val="0"/>
          <w:color w:val="000000" w:themeColor="text1"/>
        </w:rPr>
        <w:t>residency director/site director first</w:t>
      </w:r>
      <w:r w:rsidRPr="0007578C">
        <w:rPr>
          <w:rFonts w:ascii="Arial" w:hAnsi="Arial" w:cs="Arial"/>
          <w:snapToGrid w:val="0"/>
          <w:color w:val="000000" w:themeColor="text1"/>
        </w:rPr>
        <w:t xml:space="preserve"> and then with chief resident supervising the particular geographic location that would be affected. Requests for changes in schedule as well as vacation should be submitted via e-mail ideally 4 weeks prior to the date in question. Any scheduled changes/vacation not approved or cleared by residency director/site director will not be granted.</w:t>
      </w:r>
      <w:r w:rsidR="00813CF6" w:rsidRPr="0007578C">
        <w:rPr>
          <w:rFonts w:ascii="Arial" w:hAnsi="Arial" w:cs="Arial"/>
          <w:snapToGrid w:val="0"/>
          <w:color w:val="000000" w:themeColor="text1"/>
        </w:rPr>
        <w:t xml:space="preserve"> </w:t>
      </w:r>
      <w:r w:rsidR="00813CF6" w:rsidRPr="0007578C">
        <w:rPr>
          <w:rFonts w:ascii="Arial" w:hAnsi="Arial" w:cs="Arial"/>
          <w:b/>
          <w:snapToGrid w:val="0"/>
          <w:color w:val="000000" w:themeColor="text1"/>
          <w:u w:val="single"/>
        </w:rPr>
        <w:t>All requests need to be submitted via e mail.</w:t>
      </w:r>
    </w:p>
    <w:p w14:paraId="4306472E" w14:textId="77777777" w:rsidR="00B37F79" w:rsidRPr="0007578C" w:rsidRDefault="00B37F79" w:rsidP="00FA740C">
      <w:pPr>
        <w:widowControl w:val="0"/>
        <w:tabs>
          <w:tab w:val="left" w:pos="5490"/>
        </w:tabs>
        <w:rPr>
          <w:rFonts w:ascii="Arial" w:hAnsi="Arial" w:cs="Arial"/>
          <w:snapToGrid w:val="0"/>
          <w:color w:val="000000" w:themeColor="text1"/>
        </w:rPr>
      </w:pPr>
    </w:p>
    <w:p w14:paraId="62E586A1" w14:textId="77777777" w:rsidR="00B37F79" w:rsidRPr="0007578C" w:rsidRDefault="00B37F79" w:rsidP="00FA740C">
      <w:pPr>
        <w:widowControl w:val="0"/>
        <w:tabs>
          <w:tab w:val="left" w:pos="5490"/>
        </w:tabs>
        <w:rPr>
          <w:rFonts w:ascii="Arial" w:hAnsi="Arial" w:cs="Arial"/>
          <w:b/>
          <w:snapToGrid w:val="0"/>
          <w:color w:val="000000" w:themeColor="text1"/>
          <w:u w:val="single"/>
        </w:rPr>
      </w:pPr>
      <w:r w:rsidRPr="0007578C">
        <w:rPr>
          <w:rFonts w:ascii="Arial" w:hAnsi="Arial" w:cs="Arial"/>
          <w:b/>
          <w:snapToGrid w:val="0"/>
          <w:color w:val="000000" w:themeColor="text1"/>
          <w:u w:val="single"/>
        </w:rPr>
        <w:t>ELECTRONIC DEVICES:</w:t>
      </w:r>
    </w:p>
    <w:p w14:paraId="1A6AA868" w14:textId="77777777" w:rsidR="00B37F79" w:rsidRPr="0007578C" w:rsidRDefault="00B37F79" w:rsidP="00FA740C">
      <w:pPr>
        <w:widowControl w:val="0"/>
        <w:tabs>
          <w:tab w:val="left" w:pos="5490"/>
        </w:tabs>
        <w:rPr>
          <w:rFonts w:ascii="Arial" w:hAnsi="Arial" w:cs="Arial"/>
          <w:b/>
          <w:snapToGrid w:val="0"/>
          <w:color w:val="000000" w:themeColor="text1"/>
          <w:u w:val="single"/>
        </w:rPr>
      </w:pPr>
    </w:p>
    <w:p w14:paraId="08CB5010" w14:textId="29D819A9" w:rsidR="00B37F79" w:rsidRPr="0007578C" w:rsidRDefault="00B37F79" w:rsidP="00FA740C">
      <w:pPr>
        <w:widowControl w:val="0"/>
        <w:tabs>
          <w:tab w:val="left" w:pos="5490"/>
        </w:tabs>
        <w:rPr>
          <w:rFonts w:ascii="Arial" w:hAnsi="Arial" w:cs="Arial"/>
          <w:snapToGrid w:val="0"/>
          <w:color w:val="000000" w:themeColor="text1"/>
        </w:rPr>
      </w:pPr>
      <w:r w:rsidRPr="0007578C">
        <w:rPr>
          <w:rFonts w:ascii="Arial" w:hAnsi="Arial" w:cs="Arial"/>
          <w:snapToGrid w:val="0"/>
          <w:color w:val="000000" w:themeColor="text1"/>
        </w:rPr>
        <w:t xml:space="preserve">Residents will receive a laptop as well as Kaiser Permanente </w:t>
      </w:r>
      <w:r w:rsidR="000477BB" w:rsidRPr="0007578C">
        <w:rPr>
          <w:rFonts w:ascii="Arial" w:hAnsi="Arial" w:cs="Arial"/>
          <w:snapToGrid w:val="0"/>
          <w:color w:val="000000" w:themeColor="text1"/>
        </w:rPr>
        <w:t>sponsored,</w:t>
      </w:r>
      <w:r w:rsidRPr="0007578C">
        <w:rPr>
          <w:rFonts w:ascii="Arial" w:hAnsi="Arial" w:cs="Arial"/>
          <w:snapToGrid w:val="0"/>
          <w:color w:val="000000" w:themeColor="text1"/>
        </w:rPr>
        <w:t xml:space="preserve"> I phone in order to facilitate better communication as well as patient care. </w:t>
      </w:r>
      <w:r w:rsidR="000477BB" w:rsidRPr="0007578C">
        <w:rPr>
          <w:rFonts w:ascii="Arial" w:hAnsi="Arial" w:cs="Arial"/>
          <w:snapToGrid w:val="0"/>
          <w:color w:val="000000" w:themeColor="text1"/>
        </w:rPr>
        <w:t>Both</w:t>
      </w:r>
      <w:r w:rsidRPr="0007578C">
        <w:rPr>
          <w:rFonts w:ascii="Arial" w:hAnsi="Arial" w:cs="Arial"/>
          <w:snapToGrid w:val="0"/>
          <w:color w:val="000000" w:themeColor="text1"/>
        </w:rPr>
        <w:t xml:space="preserve"> devices will have to be turned in upon completion of the residency. In addition, these dev</w:t>
      </w:r>
      <w:r w:rsidR="008E397B" w:rsidRPr="0007578C">
        <w:rPr>
          <w:rFonts w:ascii="Arial" w:hAnsi="Arial" w:cs="Arial"/>
          <w:snapToGrid w:val="0"/>
          <w:color w:val="000000" w:themeColor="text1"/>
        </w:rPr>
        <w:t>ices, especially the I phone are</w:t>
      </w:r>
      <w:r w:rsidRPr="0007578C">
        <w:rPr>
          <w:rFonts w:ascii="Arial" w:hAnsi="Arial" w:cs="Arial"/>
          <w:snapToGrid w:val="0"/>
          <w:color w:val="000000" w:themeColor="text1"/>
        </w:rPr>
        <w:t xml:space="preserve"> not to be used for personal reasons such as photographs, videos and personal calls.</w:t>
      </w:r>
      <w:r w:rsidR="008E397B" w:rsidRPr="0007578C">
        <w:rPr>
          <w:rFonts w:ascii="Arial" w:hAnsi="Arial" w:cs="Arial"/>
          <w:snapToGrid w:val="0"/>
          <w:color w:val="000000" w:themeColor="text1"/>
        </w:rPr>
        <w:t xml:space="preserve"> For secure texting </w:t>
      </w:r>
      <w:r w:rsidR="00C75F77">
        <w:rPr>
          <w:rFonts w:ascii="Arial" w:hAnsi="Arial" w:cs="Arial"/>
          <w:snapToGrid w:val="0"/>
          <w:color w:val="000000" w:themeColor="text1"/>
        </w:rPr>
        <w:t xml:space="preserve">regarding patient care </w:t>
      </w:r>
      <w:r w:rsidR="008E397B" w:rsidRPr="0007578C">
        <w:rPr>
          <w:rFonts w:ascii="Arial" w:hAnsi="Arial" w:cs="Arial"/>
          <w:snapToGrid w:val="0"/>
          <w:color w:val="000000" w:themeColor="text1"/>
        </w:rPr>
        <w:t xml:space="preserve">with attendings and/or other TPMG </w:t>
      </w:r>
      <w:r w:rsidR="0015452A" w:rsidRPr="0007578C">
        <w:rPr>
          <w:rFonts w:ascii="Arial" w:hAnsi="Arial" w:cs="Arial"/>
          <w:snapToGrid w:val="0"/>
          <w:color w:val="000000" w:themeColor="text1"/>
        </w:rPr>
        <w:t xml:space="preserve">physicians please use </w:t>
      </w:r>
      <w:r w:rsidR="00BA0DF6">
        <w:rPr>
          <w:rFonts w:ascii="Arial" w:hAnsi="Arial" w:cs="Arial"/>
          <w:snapToGrid w:val="0"/>
          <w:color w:val="000000" w:themeColor="text1"/>
        </w:rPr>
        <w:t>secure texting</w:t>
      </w:r>
      <w:r w:rsidR="008E397B" w:rsidRPr="0007578C">
        <w:rPr>
          <w:rFonts w:ascii="Arial" w:hAnsi="Arial" w:cs="Arial"/>
          <w:snapToGrid w:val="0"/>
          <w:color w:val="000000" w:themeColor="text1"/>
        </w:rPr>
        <w:t xml:space="preserve"> application.</w:t>
      </w:r>
    </w:p>
    <w:p w14:paraId="7ACB24B7" w14:textId="77777777" w:rsidR="00813CF6" w:rsidRPr="0007578C" w:rsidRDefault="00813CF6" w:rsidP="00FA740C">
      <w:pPr>
        <w:widowControl w:val="0"/>
        <w:tabs>
          <w:tab w:val="left" w:pos="5490"/>
        </w:tabs>
        <w:rPr>
          <w:rFonts w:ascii="Arial" w:hAnsi="Arial" w:cs="Arial"/>
          <w:snapToGrid w:val="0"/>
          <w:color w:val="000000" w:themeColor="text1"/>
        </w:rPr>
      </w:pPr>
    </w:p>
    <w:p w14:paraId="5E4C7571" w14:textId="77777777" w:rsidR="00813CF6" w:rsidRPr="0007578C" w:rsidRDefault="00813CF6" w:rsidP="00FA740C">
      <w:pPr>
        <w:widowControl w:val="0"/>
        <w:tabs>
          <w:tab w:val="left" w:pos="5490"/>
        </w:tabs>
        <w:rPr>
          <w:rFonts w:ascii="Arial" w:hAnsi="Arial" w:cs="Arial"/>
          <w:b/>
          <w:snapToGrid w:val="0"/>
          <w:color w:val="000000" w:themeColor="text1"/>
          <w:u w:val="single"/>
        </w:rPr>
      </w:pPr>
      <w:r w:rsidRPr="0007578C">
        <w:rPr>
          <w:rFonts w:ascii="Arial" w:hAnsi="Arial" w:cs="Arial"/>
          <w:b/>
          <w:snapToGrid w:val="0"/>
          <w:color w:val="000000" w:themeColor="text1"/>
          <w:u w:val="single"/>
        </w:rPr>
        <w:t>PATIENT PRIVACY RULES:</w:t>
      </w:r>
    </w:p>
    <w:p w14:paraId="36425EB9" w14:textId="77777777" w:rsidR="00813CF6" w:rsidRPr="0007578C" w:rsidRDefault="00813CF6" w:rsidP="00FA740C">
      <w:pPr>
        <w:widowControl w:val="0"/>
        <w:tabs>
          <w:tab w:val="left" w:pos="5490"/>
        </w:tabs>
        <w:rPr>
          <w:rFonts w:ascii="Arial" w:hAnsi="Arial" w:cs="Arial"/>
          <w:b/>
          <w:snapToGrid w:val="0"/>
          <w:color w:val="000000" w:themeColor="text1"/>
          <w:u w:val="single"/>
        </w:rPr>
      </w:pPr>
    </w:p>
    <w:p w14:paraId="2B389D8D" w14:textId="77777777" w:rsidR="00F109D1" w:rsidRPr="0007578C" w:rsidRDefault="00813CF6" w:rsidP="00FA740C">
      <w:pPr>
        <w:widowControl w:val="0"/>
        <w:tabs>
          <w:tab w:val="left" w:pos="5490"/>
        </w:tabs>
        <w:rPr>
          <w:rFonts w:ascii="Arial" w:hAnsi="Arial" w:cs="Arial"/>
          <w:snapToGrid w:val="0"/>
          <w:color w:val="000000"/>
        </w:rPr>
      </w:pPr>
      <w:r w:rsidRPr="0007578C">
        <w:rPr>
          <w:rFonts w:ascii="Arial" w:hAnsi="Arial" w:cs="Arial"/>
          <w:snapToGrid w:val="0"/>
          <w:color w:val="000000"/>
        </w:rPr>
        <w:t xml:space="preserve">As instructed in your HIPPA rules and regulations which have been covered during resident orientation in June, </w:t>
      </w:r>
      <w:r w:rsidRPr="00C75F77">
        <w:rPr>
          <w:rFonts w:ascii="Arial" w:hAnsi="Arial" w:cs="Arial"/>
          <w:b/>
          <w:bCs/>
          <w:snapToGrid w:val="0"/>
          <w:color w:val="000000"/>
        </w:rPr>
        <w:t>taking of patient photographs/videos is strictly prohibited on personal/non-Kaiser devices</w:t>
      </w:r>
      <w:r w:rsidRPr="0007578C">
        <w:rPr>
          <w:rFonts w:ascii="Arial" w:hAnsi="Arial" w:cs="Arial"/>
          <w:snapToGrid w:val="0"/>
          <w:color w:val="000000"/>
        </w:rPr>
        <w:t xml:space="preserve">. Similarly </w:t>
      </w:r>
      <w:r w:rsidRPr="00C75F77">
        <w:rPr>
          <w:rFonts w:ascii="Arial" w:hAnsi="Arial" w:cs="Arial"/>
          <w:b/>
          <w:bCs/>
          <w:snapToGrid w:val="0"/>
          <w:color w:val="000000"/>
        </w:rPr>
        <w:t>posting of any type of patient information with or without patient identifiers on any type of social media is strictly prohibited</w:t>
      </w:r>
      <w:r w:rsidRPr="0007578C">
        <w:rPr>
          <w:rFonts w:ascii="Arial" w:hAnsi="Arial" w:cs="Arial"/>
          <w:snapToGrid w:val="0"/>
          <w:color w:val="000000"/>
        </w:rPr>
        <w:t>.</w:t>
      </w:r>
    </w:p>
    <w:p w14:paraId="3600E27F" w14:textId="77777777" w:rsidR="0002694B" w:rsidRPr="0007578C" w:rsidRDefault="0002694B" w:rsidP="00FA740C">
      <w:pPr>
        <w:widowControl w:val="0"/>
        <w:tabs>
          <w:tab w:val="left" w:pos="5490"/>
        </w:tabs>
        <w:rPr>
          <w:rFonts w:ascii="Arial" w:hAnsi="Arial" w:cs="Arial"/>
          <w:snapToGrid w:val="0"/>
          <w:color w:val="000000"/>
        </w:rPr>
      </w:pPr>
    </w:p>
    <w:p w14:paraId="5AFDE56C" w14:textId="77777777" w:rsidR="0002694B" w:rsidRPr="0007578C" w:rsidRDefault="0002694B" w:rsidP="00FA740C">
      <w:pPr>
        <w:widowControl w:val="0"/>
        <w:tabs>
          <w:tab w:val="left" w:pos="5490"/>
        </w:tabs>
        <w:rPr>
          <w:rFonts w:ascii="Arial" w:hAnsi="Arial" w:cs="Arial"/>
          <w:b/>
          <w:snapToGrid w:val="0"/>
          <w:color w:val="000000"/>
          <w:u w:val="single"/>
        </w:rPr>
      </w:pPr>
      <w:r w:rsidRPr="0007578C">
        <w:rPr>
          <w:rFonts w:ascii="Arial" w:hAnsi="Arial" w:cs="Arial"/>
          <w:b/>
          <w:snapToGrid w:val="0"/>
          <w:color w:val="000000"/>
          <w:u w:val="single"/>
        </w:rPr>
        <w:t>HIPPA AND SOCIAL MEDIA</w:t>
      </w:r>
    </w:p>
    <w:p w14:paraId="59573E6B" w14:textId="77777777" w:rsidR="0002694B" w:rsidRPr="0007578C" w:rsidRDefault="0002694B" w:rsidP="00FA740C">
      <w:pPr>
        <w:widowControl w:val="0"/>
        <w:tabs>
          <w:tab w:val="left" w:pos="5490"/>
        </w:tabs>
        <w:rPr>
          <w:rFonts w:ascii="Arial" w:hAnsi="Arial" w:cs="Arial"/>
          <w:snapToGrid w:val="0"/>
          <w:color w:val="000000"/>
        </w:rPr>
      </w:pPr>
    </w:p>
    <w:p w14:paraId="03027514" w14:textId="6FEFD7F4" w:rsidR="0002694B" w:rsidRPr="0007578C" w:rsidRDefault="0002694B" w:rsidP="00FA740C">
      <w:pPr>
        <w:widowControl w:val="0"/>
        <w:tabs>
          <w:tab w:val="left" w:pos="5490"/>
        </w:tabs>
        <w:rPr>
          <w:rFonts w:ascii="Arial" w:hAnsi="Arial" w:cs="Arial"/>
          <w:snapToGrid w:val="0"/>
          <w:color w:val="000000"/>
        </w:rPr>
      </w:pPr>
      <w:r w:rsidRPr="0007578C">
        <w:rPr>
          <w:rFonts w:ascii="Arial" w:hAnsi="Arial" w:cs="Arial"/>
          <w:snapToGrid w:val="0"/>
          <w:color w:val="000000"/>
        </w:rPr>
        <w:t xml:space="preserve">It is against HIPPA rules and regulations to post any type of patient information with or without clear identifiers (name, MR#, date of treatment/surgery, type of surgery, </w:t>
      </w:r>
      <w:r w:rsidR="000477BB" w:rsidRPr="0007578C">
        <w:rPr>
          <w:rFonts w:ascii="Arial" w:hAnsi="Arial" w:cs="Arial"/>
          <w:snapToGrid w:val="0"/>
          <w:color w:val="000000"/>
        </w:rPr>
        <w:t>etc.</w:t>
      </w:r>
      <w:r w:rsidRPr="0007578C">
        <w:rPr>
          <w:rFonts w:ascii="Arial" w:hAnsi="Arial" w:cs="Arial"/>
          <w:snapToGrid w:val="0"/>
          <w:color w:val="000000"/>
        </w:rPr>
        <w:t xml:space="preserve">) without clear written release from the patient. </w:t>
      </w:r>
    </w:p>
    <w:p w14:paraId="10522A74" w14:textId="77777777" w:rsidR="0002694B" w:rsidRPr="0007578C" w:rsidRDefault="0002694B" w:rsidP="00FA740C">
      <w:pPr>
        <w:widowControl w:val="0"/>
        <w:tabs>
          <w:tab w:val="left" w:pos="5490"/>
        </w:tabs>
        <w:rPr>
          <w:rFonts w:ascii="Arial" w:hAnsi="Arial" w:cs="Arial"/>
          <w:snapToGrid w:val="0"/>
          <w:color w:val="000000"/>
        </w:rPr>
      </w:pPr>
    </w:p>
    <w:p w14:paraId="3B3361BC" w14:textId="77777777" w:rsidR="0002694B" w:rsidRPr="0007578C" w:rsidRDefault="0002694B" w:rsidP="00FA740C">
      <w:pPr>
        <w:widowControl w:val="0"/>
        <w:tabs>
          <w:tab w:val="left" w:pos="5490"/>
        </w:tabs>
        <w:rPr>
          <w:rFonts w:ascii="Arial" w:hAnsi="Arial" w:cs="Arial"/>
          <w:snapToGrid w:val="0"/>
          <w:color w:val="000000"/>
        </w:rPr>
      </w:pPr>
      <w:r w:rsidRPr="0007578C">
        <w:rPr>
          <w:rFonts w:ascii="Arial" w:hAnsi="Arial" w:cs="Arial"/>
          <w:snapToGrid w:val="0"/>
          <w:color w:val="000000"/>
        </w:rPr>
        <w:t xml:space="preserve">Posting any type of information which can be used to identify a patient it is a clear HIPPA violation and carries a $250.000/incident. </w:t>
      </w:r>
    </w:p>
    <w:p w14:paraId="3D393F9D" w14:textId="77777777" w:rsidR="0002694B" w:rsidRPr="0007578C" w:rsidRDefault="0002694B" w:rsidP="00FA740C">
      <w:pPr>
        <w:widowControl w:val="0"/>
        <w:tabs>
          <w:tab w:val="left" w:pos="5490"/>
        </w:tabs>
        <w:rPr>
          <w:rFonts w:ascii="Arial" w:hAnsi="Arial" w:cs="Arial"/>
          <w:snapToGrid w:val="0"/>
          <w:color w:val="000000"/>
        </w:rPr>
      </w:pPr>
    </w:p>
    <w:p w14:paraId="584A4D77" w14:textId="77777777" w:rsidR="0002694B" w:rsidRPr="0007578C" w:rsidRDefault="0002694B" w:rsidP="00FA740C">
      <w:pPr>
        <w:widowControl w:val="0"/>
        <w:tabs>
          <w:tab w:val="left" w:pos="5490"/>
        </w:tabs>
        <w:rPr>
          <w:rFonts w:ascii="Arial" w:hAnsi="Arial" w:cs="Arial"/>
          <w:b/>
          <w:snapToGrid w:val="0"/>
          <w:color w:val="000000"/>
        </w:rPr>
      </w:pPr>
      <w:r w:rsidRPr="0007578C">
        <w:rPr>
          <w:rFonts w:ascii="Arial" w:hAnsi="Arial" w:cs="Arial"/>
          <w:snapToGrid w:val="0"/>
          <w:color w:val="000000"/>
        </w:rPr>
        <w:t>FACEBOOK, TWITTER</w:t>
      </w:r>
      <w:r w:rsidR="0015452A" w:rsidRPr="0007578C">
        <w:rPr>
          <w:rFonts w:ascii="Arial" w:hAnsi="Arial" w:cs="Arial"/>
          <w:snapToGrid w:val="0"/>
          <w:color w:val="000000"/>
        </w:rPr>
        <w:t xml:space="preserve">, BLOGS- </w:t>
      </w:r>
      <w:r w:rsidR="0015452A" w:rsidRPr="0007578C">
        <w:rPr>
          <w:rFonts w:ascii="Arial" w:hAnsi="Arial" w:cs="Arial"/>
          <w:b/>
          <w:snapToGrid w:val="0"/>
          <w:color w:val="000000"/>
        </w:rPr>
        <w:t>DO NOT POST ANY MEDICAL INFORMATION!!</w:t>
      </w:r>
    </w:p>
    <w:p w14:paraId="358AA97E" w14:textId="77777777" w:rsidR="0015452A" w:rsidRPr="0007578C" w:rsidRDefault="0015452A" w:rsidP="0015452A">
      <w:pPr>
        <w:pStyle w:val="ListParagraph"/>
        <w:widowControl w:val="0"/>
        <w:numPr>
          <w:ilvl w:val="0"/>
          <w:numId w:val="26"/>
        </w:numPr>
        <w:tabs>
          <w:tab w:val="left" w:pos="5490"/>
        </w:tabs>
        <w:rPr>
          <w:rFonts w:ascii="Arial" w:hAnsi="Arial" w:cs="Arial"/>
          <w:snapToGrid w:val="0"/>
          <w:color w:val="000000"/>
        </w:rPr>
      </w:pPr>
      <w:r w:rsidRPr="0007578C">
        <w:rPr>
          <w:rFonts w:ascii="Arial" w:hAnsi="Arial" w:cs="Arial"/>
          <w:snapToGrid w:val="0"/>
          <w:color w:val="000000"/>
        </w:rPr>
        <w:t xml:space="preserve">If “friending” a patient through social media </w:t>
      </w:r>
      <w:r w:rsidRPr="00C75F77">
        <w:rPr>
          <w:rFonts w:ascii="Arial" w:hAnsi="Arial" w:cs="Arial"/>
          <w:b/>
          <w:bCs/>
          <w:snapToGrid w:val="0"/>
          <w:color w:val="000000"/>
        </w:rPr>
        <w:t>DO NOT discuss any medical care</w:t>
      </w:r>
      <w:r w:rsidRPr="0007578C">
        <w:rPr>
          <w:rFonts w:ascii="Arial" w:hAnsi="Arial" w:cs="Arial"/>
          <w:snapToGrid w:val="0"/>
          <w:color w:val="000000"/>
        </w:rPr>
        <w:t xml:space="preserve"> (leads to formation of a secondary/shadow medical chart)</w:t>
      </w:r>
    </w:p>
    <w:p w14:paraId="239529C1" w14:textId="77777777" w:rsidR="0015452A" w:rsidRPr="0007578C" w:rsidRDefault="0015452A" w:rsidP="0015452A">
      <w:pPr>
        <w:pStyle w:val="ListParagraph"/>
        <w:widowControl w:val="0"/>
        <w:numPr>
          <w:ilvl w:val="0"/>
          <w:numId w:val="26"/>
        </w:numPr>
        <w:tabs>
          <w:tab w:val="left" w:pos="5490"/>
        </w:tabs>
        <w:rPr>
          <w:rFonts w:ascii="Arial" w:hAnsi="Arial" w:cs="Arial"/>
          <w:snapToGrid w:val="0"/>
          <w:color w:val="000000"/>
        </w:rPr>
      </w:pPr>
      <w:r w:rsidRPr="0007578C">
        <w:rPr>
          <w:rFonts w:ascii="Arial" w:hAnsi="Arial" w:cs="Arial"/>
          <w:snapToGrid w:val="0"/>
          <w:color w:val="000000"/>
        </w:rPr>
        <w:t>Maintain professional discussions and photographs</w:t>
      </w:r>
    </w:p>
    <w:p w14:paraId="2C6FA8EE" w14:textId="77777777" w:rsidR="0015452A" w:rsidRPr="0007578C" w:rsidRDefault="0015452A" w:rsidP="0015452A">
      <w:pPr>
        <w:pStyle w:val="ListParagraph"/>
        <w:widowControl w:val="0"/>
        <w:numPr>
          <w:ilvl w:val="0"/>
          <w:numId w:val="26"/>
        </w:numPr>
        <w:tabs>
          <w:tab w:val="left" w:pos="5490"/>
        </w:tabs>
        <w:rPr>
          <w:rFonts w:ascii="Arial" w:hAnsi="Arial" w:cs="Arial"/>
          <w:snapToGrid w:val="0"/>
          <w:color w:val="000000"/>
        </w:rPr>
      </w:pPr>
      <w:r w:rsidRPr="00C75F77">
        <w:rPr>
          <w:rFonts w:ascii="Arial" w:hAnsi="Arial" w:cs="Arial"/>
          <w:b/>
          <w:bCs/>
          <w:snapToGrid w:val="0"/>
          <w:color w:val="000000"/>
        </w:rPr>
        <w:t>DO NOT PRACTICE MEDICINE ON SOCIAL MEDIA</w:t>
      </w:r>
      <w:r w:rsidRPr="0007578C">
        <w:rPr>
          <w:rFonts w:ascii="Arial" w:hAnsi="Arial" w:cs="Arial"/>
          <w:snapToGrid w:val="0"/>
          <w:color w:val="000000"/>
        </w:rPr>
        <w:t>- leads to possible issues especially if the patient is out of the state which has granted your medical license to practice.</w:t>
      </w:r>
    </w:p>
    <w:p w14:paraId="52B087CE" w14:textId="77777777" w:rsidR="0002694B" w:rsidRPr="0007578C" w:rsidRDefault="0002694B" w:rsidP="00FA740C">
      <w:pPr>
        <w:widowControl w:val="0"/>
        <w:tabs>
          <w:tab w:val="left" w:pos="5490"/>
        </w:tabs>
        <w:rPr>
          <w:rFonts w:ascii="Arial" w:hAnsi="Arial" w:cs="Arial"/>
          <w:snapToGrid w:val="0"/>
          <w:color w:val="000000"/>
        </w:rPr>
      </w:pPr>
    </w:p>
    <w:p w14:paraId="5956BF67" w14:textId="77777777" w:rsidR="00790009" w:rsidRPr="0007578C" w:rsidRDefault="00790009" w:rsidP="00FA740C">
      <w:pPr>
        <w:widowControl w:val="0"/>
        <w:tabs>
          <w:tab w:val="left" w:pos="5490"/>
        </w:tabs>
        <w:rPr>
          <w:rFonts w:ascii="Arial" w:hAnsi="Arial" w:cs="Arial"/>
          <w:snapToGrid w:val="0"/>
          <w:color w:val="000000"/>
        </w:rPr>
      </w:pPr>
    </w:p>
    <w:p w14:paraId="6FF9BCE3" w14:textId="77777777" w:rsidR="00790009" w:rsidRPr="0007578C" w:rsidRDefault="00790009" w:rsidP="00FA740C">
      <w:pPr>
        <w:widowControl w:val="0"/>
        <w:tabs>
          <w:tab w:val="left" w:pos="5490"/>
        </w:tabs>
        <w:rPr>
          <w:rFonts w:ascii="Arial" w:hAnsi="Arial" w:cs="Arial"/>
          <w:b/>
          <w:snapToGrid w:val="0"/>
          <w:color w:val="000000"/>
          <w:u w:val="single"/>
        </w:rPr>
      </w:pPr>
      <w:r w:rsidRPr="0007578C">
        <w:rPr>
          <w:rFonts w:ascii="Arial" w:hAnsi="Arial" w:cs="Arial"/>
          <w:b/>
          <w:snapToGrid w:val="0"/>
          <w:color w:val="000000"/>
          <w:u w:val="single"/>
        </w:rPr>
        <w:t>SCHEDULE CHANGES</w:t>
      </w:r>
      <w:r w:rsidR="008E397B" w:rsidRPr="0007578C">
        <w:rPr>
          <w:rFonts w:ascii="Arial" w:hAnsi="Arial" w:cs="Arial"/>
          <w:b/>
          <w:snapToGrid w:val="0"/>
          <w:color w:val="000000"/>
          <w:u w:val="single"/>
        </w:rPr>
        <w:t>/TIME OFF REQUESTS</w:t>
      </w:r>
    </w:p>
    <w:p w14:paraId="5AD054F0" w14:textId="77777777" w:rsidR="00790009" w:rsidRPr="0007578C" w:rsidRDefault="00790009" w:rsidP="00FA740C">
      <w:pPr>
        <w:widowControl w:val="0"/>
        <w:tabs>
          <w:tab w:val="left" w:pos="5490"/>
        </w:tabs>
        <w:rPr>
          <w:rFonts w:ascii="Arial" w:hAnsi="Arial" w:cs="Arial"/>
          <w:snapToGrid w:val="0"/>
          <w:color w:val="000000"/>
        </w:rPr>
      </w:pPr>
    </w:p>
    <w:p w14:paraId="05575A6D" w14:textId="48FDB8DD" w:rsidR="00790009" w:rsidRPr="0007578C" w:rsidRDefault="00790009" w:rsidP="00FA740C">
      <w:pPr>
        <w:widowControl w:val="0"/>
        <w:tabs>
          <w:tab w:val="left" w:pos="5490"/>
        </w:tabs>
        <w:rPr>
          <w:rFonts w:ascii="Arial" w:hAnsi="Arial" w:cs="Arial"/>
          <w:snapToGrid w:val="0"/>
          <w:color w:val="000000"/>
        </w:rPr>
      </w:pPr>
      <w:r w:rsidRPr="0007578C">
        <w:rPr>
          <w:rFonts w:ascii="Arial" w:hAnsi="Arial" w:cs="Arial"/>
          <w:snapToGrid w:val="0"/>
          <w:color w:val="000000"/>
        </w:rPr>
        <w:t>Any schedule change</w:t>
      </w:r>
      <w:r w:rsidR="008E397B" w:rsidRPr="0007578C">
        <w:rPr>
          <w:rFonts w:ascii="Arial" w:hAnsi="Arial" w:cs="Arial"/>
          <w:snapToGrid w:val="0"/>
          <w:color w:val="000000"/>
        </w:rPr>
        <w:t xml:space="preserve"> or time off request</w:t>
      </w:r>
      <w:r w:rsidRPr="0007578C">
        <w:rPr>
          <w:rFonts w:ascii="Arial" w:hAnsi="Arial" w:cs="Arial"/>
          <w:snapToGrid w:val="0"/>
          <w:color w:val="000000"/>
        </w:rPr>
        <w:t xml:space="preserve"> should be submitted via e mail to Dr. Neagu for changes involving the </w:t>
      </w:r>
      <w:r w:rsidRPr="0007578C">
        <w:rPr>
          <w:rFonts w:ascii="Arial" w:hAnsi="Arial" w:cs="Arial"/>
          <w:snapToGrid w:val="0"/>
          <w:color w:val="000000"/>
        </w:rPr>
        <w:lastRenderedPageBreak/>
        <w:t>Santa Clara clinic and OR and Dr.</w:t>
      </w:r>
      <w:r w:rsidR="00C75F77">
        <w:rPr>
          <w:rFonts w:ascii="Arial" w:hAnsi="Arial" w:cs="Arial"/>
          <w:snapToGrid w:val="0"/>
          <w:color w:val="000000"/>
        </w:rPr>
        <w:t xml:space="preserve"> Lickiss</w:t>
      </w:r>
      <w:r w:rsidRPr="0007578C">
        <w:rPr>
          <w:rFonts w:ascii="Arial" w:hAnsi="Arial" w:cs="Arial"/>
          <w:snapToGrid w:val="0"/>
          <w:color w:val="000000"/>
        </w:rPr>
        <w:t xml:space="preserve"> for schedule changes involving the Ease Bay clinic and OR. </w:t>
      </w:r>
      <w:r w:rsidR="004C0E70" w:rsidRPr="0007578C">
        <w:rPr>
          <w:rFonts w:ascii="Arial" w:hAnsi="Arial" w:cs="Arial"/>
          <w:snapToGrid w:val="0"/>
          <w:color w:val="000000"/>
        </w:rPr>
        <w:t>No changes will be allowed without prior approval.</w:t>
      </w:r>
      <w:r w:rsidR="008E397B" w:rsidRPr="0007578C">
        <w:rPr>
          <w:rFonts w:ascii="Arial" w:hAnsi="Arial" w:cs="Arial"/>
          <w:snapToGrid w:val="0"/>
          <w:color w:val="000000"/>
        </w:rPr>
        <w:t xml:space="preserve"> Please receive approval prior to placing your request on </w:t>
      </w:r>
      <w:proofErr w:type="spellStart"/>
      <w:r w:rsidR="008E397B" w:rsidRPr="0007578C">
        <w:rPr>
          <w:rFonts w:ascii="Arial" w:hAnsi="Arial" w:cs="Arial"/>
          <w:snapToGrid w:val="0"/>
          <w:color w:val="000000"/>
        </w:rPr>
        <w:t>Qgenda</w:t>
      </w:r>
      <w:proofErr w:type="spellEnd"/>
      <w:r w:rsidR="008E397B" w:rsidRPr="0007578C">
        <w:rPr>
          <w:rFonts w:ascii="Arial" w:hAnsi="Arial" w:cs="Arial"/>
          <w:snapToGrid w:val="0"/>
          <w:color w:val="000000"/>
        </w:rPr>
        <w:t xml:space="preserve"> or e mailing your request to Karen Ha.</w:t>
      </w:r>
      <w:r w:rsidR="008E397B" w:rsidRPr="0007578C">
        <w:rPr>
          <w:rFonts w:ascii="Arial" w:hAnsi="Arial" w:cs="Arial"/>
          <w:b/>
          <w:snapToGrid w:val="0"/>
          <w:color w:val="000000" w:themeColor="text1"/>
          <w:u w:val="single"/>
        </w:rPr>
        <w:t xml:space="preserve"> All requests need to be submitted via e mail.</w:t>
      </w:r>
    </w:p>
    <w:p w14:paraId="0334B5E8" w14:textId="77777777" w:rsidR="00F109D1" w:rsidRPr="0007578C" w:rsidRDefault="00F109D1" w:rsidP="00FA740C">
      <w:pPr>
        <w:widowControl w:val="0"/>
        <w:tabs>
          <w:tab w:val="left" w:pos="5490"/>
        </w:tabs>
        <w:rPr>
          <w:rFonts w:ascii="Arial" w:hAnsi="Arial" w:cs="Arial"/>
          <w:snapToGrid w:val="0"/>
        </w:rPr>
      </w:pPr>
    </w:p>
    <w:p w14:paraId="18334280" w14:textId="77777777" w:rsidR="00EE462F" w:rsidRPr="0007578C" w:rsidRDefault="00EE462F" w:rsidP="00FA740C">
      <w:pPr>
        <w:widowControl w:val="0"/>
        <w:tabs>
          <w:tab w:val="left" w:pos="5490"/>
        </w:tabs>
        <w:rPr>
          <w:rFonts w:ascii="Arial" w:hAnsi="Arial" w:cs="Arial"/>
          <w:snapToGrid w:val="0"/>
        </w:rPr>
      </w:pPr>
    </w:p>
    <w:p w14:paraId="018AEB58" w14:textId="77777777" w:rsidR="00EE462F" w:rsidRDefault="00EE462F" w:rsidP="00EE462F">
      <w:pPr>
        <w:widowControl w:val="0"/>
        <w:tabs>
          <w:tab w:val="left" w:pos="5490"/>
        </w:tabs>
        <w:jc w:val="center"/>
        <w:rPr>
          <w:rFonts w:ascii="Arial" w:hAnsi="Arial" w:cs="Arial"/>
          <w:b/>
          <w:bCs/>
          <w:snapToGrid w:val="0"/>
        </w:rPr>
      </w:pPr>
      <w:r w:rsidRPr="0007578C">
        <w:rPr>
          <w:rFonts w:ascii="Arial" w:hAnsi="Arial" w:cs="Arial"/>
          <w:b/>
          <w:bCs/>
          <w:snapToGrid w:val="0"/>
        </w:rPr>
        <w:t>MASTER SCHEDULES</w:t>
      </w:r>
    </w:p>
    <w:p w14:paraId="214108EB" w14:textId="77777777" w:rsidR="00DA59F3" w:rsidRDefault="00DA59F3" w:rsidP="00EE462F">
      <w:pPr>
        <w:widowControl w:val="0"/>
        <w:tabs>
          <w:tab w:val="left" w:pos="5490"/>
        </w:tabs>
        <w:jc w:val="center"/>
        <w:rPr>
          <w:rFonts w:ascii="Arial" w:hAnsi="Arial" w:cs="Arial"/>
          <w:b/>
          <w:bCs/>
          <w:snapToGrid w:val="0"/>
        </w:rPr>
      </w:pPr>
    </w:p>
    <w:p w14:paraId="33FD0A51" w14:textId="77C6F0D8" w:rsidR="00DA59F3" w:rsidRDefault="00012953" w:rsidP="00EE462F">
      <w:pPr>
        <w:widowControl w:val="0"/>
        <w:tabs>
          <w:tab w:val="left" w:pos="5490"/>
        </w:tabs>
        <w:jc w:val="center"/>
        <w:rPr>
          <w:rFonts w:ascii="Arial" w:hAnsi="Arial" w:cs="Arial"/>
          <w:b/>
          <w:bCs/>
          <w:snapToGrid w:val="0"/>
        </w:rPr>
      </w:pPr>
      <w:r>
        <w:rPr>
          <w:noProof/>
        </w:rPr>
        <w:drawing>
          <wp:inline distT="0" distB="0" distL="0" distR="0" wp14:anchorId="26129544" wp14:editId="2E222DE0">
            <wp:extent cx="6323809" cy="6676190"/>
            <wp:effectExtent l="0" t="0" r="1270" b="0"/>
            <wp:docPr id="1018993238" name="Picture 1" descr="A calendar with a schedu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993238" name="Picture 1" descr="A calendar with a schedule&#10;&#10;AI-generated content may be incorrect."/>
                    <pic:cNvPicPr/>
                  </pic:nvPicPr>
                  <pic:blipFill>
                    <a:blip r:embed="rId10"/>
                    <a:stretch>
                      <a:fillRect/>
                    </a:stretch>
                  </pic:blipFill>
                  <pic:spPr>
                    <a:xfrm>
                      <a:off x="0" y="0"/>
                      <a:ext cx="6323809" cy="6676190"/>
                    </a:xfrm>
                    <a:prstGeom prst="rect">
                      <a:avLst/>
                    </a:prstGeom>
                  </pic:spPr>
                </pic:pic>
              </a:graphicData>
            </a:graphic>
          </wp:inline>
        </w:drawing>
      </w:r>
    </w:p>
    <w:p w14:paraId="65B445B8" w14:textId="5E8DAA21" w:rsidR="00012953" w:rsidRDefault="00012953" w:rsidP="00EE462F">
      <w:pPr>
        <w:widowControl w:val="0"/>
        <w:tabs>
          <w:tab w:val="left" w:pos="5490"/>
        </w:tabs>
        <w:jc w:val="center"/>
        <w:rPr>
          <w:rFonts w:ascii="Arial" w:hAnsi="Arial" w:cs="Arial"/>
          <w:b/>
          <w:bCs/>
          <w:snapToGrid w:val="0"/>
        </w:rPr>
      </w:pPr>
      <w:r>
        <w:rPr>
          <w:noProof/>
        </w:rPr>
        <w:lastRenderedPageBreak/>
        <w:drawing>
          <wp:inline distT="0" distB="0" distL="0" distR="0" wp14:anchorId="7BC49205" wp14:editId="1557FC0A">
            <wp:extent cx="6333333" cy="3866667"/>
            <wp:effectExtent l="0" t="0" r="0" b="635"/>
            <wp:docPr id="1692110354" name="Picture 1" descr="A table with a vacation lis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110354" name="Picture 1" descr="A table with a vacation list&#10;&#10;AI-generated content may be incorrect."/>
                    <pic:cNvPicPr/>
                  </pic:nvPicPr>
                  <pic:blipFill>
                    <a:blip r:embed="rId11"/>
                    <a:stretch>
                      <a:fillRect/>
                    </a:stretch>
                  </pic:blipFill>
                  <pic:spPr>
                    <a:xfrm>
                      <a:off x="0" y="0"/>
                      <a:ext cx="6333333" cy="3866667"/>
                    </a:xfrm>
                    <a:prstGeom prst="rect">
                      <a:avLst/>
                    </a:prstGeom>
                  </pic:spPr>
                </pic:pic>
              </a:graphicData>
            </a:graphic>
          </wp:inline>
        </w:drawing>
      </w:r>
    </w:p>
    <w:p w14:paraId="45934ADA" w14:textId="7EBC6FDE" w:rsidR="00012953" w:rsidRDefault="00012953" w:rsidP="00EE462F">
      <w:pPr>
        <w:widowControl w:val="0"/>
        <w:tabs>
          <w:tab w:val="left" w:pos="5490"/>
        </w:tabs>
        <w:jc w:val="center"/>
        <w:rPr>
          <w:rFonts w:ascii="Arial" w:hAnsi="Arial" w:cs="Arial"/>
          <w:b/>
          <w:bCs/>
          <w:snapToGrid w:val="0"/>
        </w:rPr>
      </w:pPr>
      <w:r>
        <w:rPr>
          <w:noProof/>
        </w:rPr>
        <w:lastRenderedPageBreak/>
        <w:drawing>
          <wp:inline distT="0" distB="0" distL="0" distR="0" wp14:anchorId="1E1CA531" wp14:editId="344CE89D">
            <wp:extent cx="6374130" cy="4788535"/>
            <wp:effectExtent l="0" t="0" r="7620" b="0"/>
            <wp:docPr id="998806910" name="Picture 1" descr="A table with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806910" name="Picture 1" descr="A table with text and numbers&#10;&#10;AI-generated content may be incorrect."/>
                    <pic:cNvPicPr/>
                  </pic:nvPicPr>
                  <pic:blipFill>
                    <a:blip r:embed="rId12"/>
                    <a:stretch>
                      <a:fillRect/>
                    </a:stretch>
                  </pic:blipFill>
                  <pic:spPr>
                    <a:xfrm>
                      <a:off x="0" y="0"/>
                      <a:ext cx="6374130" cy="4788535"/>
                    </a:xfrm>
                    <a:prstGeom prst="rect">
                      <a:avLst/>
                    </a:prstGeom>
                  </pic:spPr>
                </pic:pic>
              </a:graphicData>
            </a:graphic>
          </wp:inline>
        </w:drawing>
      </w:r>
    </w:p>
    <w:p w14:paraId="325BFB86" w14:textId="1EFA9FA0" w:rsidR="00DA59F3" w:rsidRDefault="00DA59F3" w:rsidP="00EE462F">
      <w:pPr>
        <w:widowControl w:val="0"/>
        <w:tabs>
          <w:tab w:val="left" w:pos="5490"/>
        </w:tabs>
        <w:jc w:val="center"/>
        <w:rPr>
          <w:rFonts w:ascii="Arial" w:hAnsi="Arial" w:cs="Arial"/>
          <w:b/>
          <w:bCs/>
          <w:snapToGrid w:val="0"/>
        </w:rPr>
      </w:pPr>
    </w:p>
    <w:p w14:paraId="4DC252B0" w14:textId="77777777" w:rsidR="00DA59F3" w:rsidRDefault="00DA59F3" w:rsidP="00EE462F">
      <w:pPr>
        <w:widowControl w:val="0"/>
        <w:tabs>
          <w:tab w:val="left" w:pos="5490"/>
        </w:tabs>
        <w:jc w:val="center"/>
        <w:rPr>
          <w:rFonts w:ascii="Arial" w:hAnsi="Arial" w:cs="Arial"/>
          <w:b/>
          <w:bCs/>
          <w:snapToGrid w:val="0"/>
        </w:rPr>
      </w:pPr>
    </w:p>
    <w:p w14:paraId="78C51F8C" w14:textId="77777777" w:rsidR="00B42209" w:rsidRPr="0007578C" w:rsidRDefault="00B42209" w:rsidP="00EE462F">
      <w:pPr>
        <w:rPr>
          <w:rFonts w:ascii="Arial" w:hAnsi="Arial" w:cs="Arial"/>
        </w:rPr>
      </w:pPr>
    </w:p>
    <w:p w14:paraId="20FAF414" w14:textId="77777777" w:rsidR="00EE462F" w:rsidRPr="0007578C" w:rsidRDefault="00EE462F" w:rsidP="00EE462F">
      <w:pPr>
        <w:rPr>
          <w:rFonts w:ascii="Arial" w:hAnsi="Arial" w:cs="Arial"/>
        </w:rPr>
      </w:pPr>
    </w:p>
    <w:p w14:paraId="56725B63" w14:textId="77777777" w:rsidR="00D62A20" w:rsidRPr="0007578C" w:rsidRDefault="00D62A20" w:rsidP="00EE462F">
      <w:pPr>
        <w:rPr>
          <w:rFonts w:ascii="Arial" w:hAnsi="Arial" w:cs="Arial"/>
          <w:b/>
          <w:bCs/>
          <w:u w:val="single"/>
        </w:rPr>
      </w:pPr>
      <w:r w:rsidRPr="0007578C">
        <w:rPr>
          <w:rFonts w:ascii="Arial" w:hAnsi="Arial" w:cs="Arial"/>
          <w:b/>
          <w:bCs/>
          <w:u w:val="single"/>
        </w:rPr>
        <w:t xml:space="preserve">Rotations consisting of Internal Medicine, Infectious Disease, </w:t>
      </w:r>
      <w:r w:rsidR="008A029F" w:rsidRPr="0007578C">
        <w:rPr>
          <w:rFonts w:ascii="Arial" w:hAnsi="Arial" w:cs="Arial"/>
          <w:b/>
          <w:bCs/>
          <w:u w:val="single"/>
        </w:rPr>
        <w:t>Rheumatology is equivalent to a minimum of three months.</w:t>
      </w:r>
    </w:p>
    <w:p w14:paraId="7C28C0AC" w14:textId="77777777" w:rsidR="008A029F" w:rsidRPr="0007578C" w:rsidRDefault="008A029F" w:rsidP="00EE462F">
      <w:pPr>
        <w:rPr>
          <w:rFonts w:ascii="Arial" w:hAnsi="Arial" w:cs="Arial"/>
        </w:rPr>
      </w:pPr>
    </w:p>
    <w:p w14:paraId="42749346" w14:textId="68ED2173" w:rsidR="00EE462F" w:rsidRPr="0007578C" w:rsidRDefault="00EE462F" w:rsidP="00EE462F">
      <w:pPr>
        <w:rPr>
          <w:rFonts w:ascii="Arial" w:hAnsi="Arial" w:cs="Arial"/>
          <w:color w:val="0000FF"/>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71"/>
        <w:gridCol w:w="2226"/>
        <w:gridCol w:w="2973"/>
        <w:gridCol w:w="1874"/>
      </w:tblGrid>
      <w:tr w:rsidR="00B10FC9" w14:paraId="18245F04" w14:textId="77777777" w:rsidTr="00B10FC9">
        <w:trPr>
          <w:trHeight w:val="300"/>
        </w:trPr>
        <w:tc>
          <w:tcPr>
            <w:tcW w:w="2271" w:type="dxa"/>
            <w:tcBorders>
              <w:top w:val="single" w:sz="6" w:space="0" w:color="000000"/>
              <w:left w:val="single" w:sz="6" w:space="0" w:color="000000"/>
              <w:bottom w:val="single" w:sz="6" w:space="0" w:color="000000"/>
              <w:right w:val="single" w:sz="6" w:space="0" w:color="000000"/>
            </w:tcBorders>
            <w:shd w:val="clear" w:color="auto" w:fill="auto"/>
            <w:hideMark/>
          </w:tcPr>
          <w:p w14:paraId="36200322" w14:textId="77777777" w:rsidR="00B10FC9" w:rsidRDefault="00B10FC9" w:rsidP="00B10FC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Rotation </w:t>
            </w:r>
            <w:r>
              <w:rPr>
                <w:rStyle w:val="eop"/>
                <w:rFonts w:ascii="Calibri" w:hAnsi="Calibri" w:cs="Calibri"/>
                <w:sz w:val="22"/>
                <w:szCs w:val="22"/>
              </w:rPr>
              <w:t> </w:t>
            </w:r>
          </w:p>
        </w:tc>
        <w:tc>
          <w:tcPr>
            <w:tcW w:w="2226" w:type="dxa"/>
            <w:tcBorders>
              <w:top w:val="single" w:sz="6" w:space="0" w:color="000000"/>
              <w:left w:val="single" w:sz="6" w:space="0" w:color="000000"/>
              <w:bottom w:val="single" w:sz="6" w:space="0" w:color="000000"/>
              <w:right w:val="single" w:sz="6" w:space="0" w:color="000000"/>
            </w:tcBorders>
            <w:shd w:val="clear" w:color="auto" w:fill="auto"/>
            <w:hideMark/>
          </w:tcPr>
          <w:p w14:paraId="05250E24" w14:textId="77777777" w:rsidR="00B10FC9" w:rsidRDefault="00B10FC9" w:rsidP="00B10FC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 Name</w:t>
            </w:r>
            <w:r>
              <w:rPr>
                <w:rStyle w:val="eop"/>
                <w:rFonts w:ascii="Calibri" w:hAnsi="Calibri" w:cs="Calibri"/>
                <w:sz w:val="22"/>
                <w:szCs w:val="22"/>
              </w:rPr>
              <w:t> </w:t>
            </w:r>
          </w:p>
        </w:tc>
        <w:tc>
          <w:tcPr>
            <w:tcW w:w="2973" w:type="dxa"/>
            <w:tcBorders>
              <w:top w:val="single" w:sz="6" w:space="0" w:color="000000"/>
              <w:left w:val="single" w:sz="6" w:space="0" w:color="000000"/>
              <w:bottom w:val="single" w:sz="6" w:space="0" w:color="000000"/>
              <w:right w:val="single" w:sz="6" w:space="0" w:color="000000"/>
            </w:tcBorders>
            <w:shd w:val="clear" w:color="auto" w:fill="auto"/>
            <w:hideMark/>
          </w:tcPr>
          <w:p w14:paraId="799C25EF" w14:textId="77777777" w:rsidR="00B10FC9" w:rsidRDefault="00B10FC9" w:rsidP="00B10FC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Email</w:t>
            </w:r>
            <w:r>
              <w:rPr>
                <w:rStyle w:val="eop"/>
                <w:rFonts w:ascii="Calibri" w:hAnsi="Calibri" w:cs="Calibri"/>
                <w:sz w:val="22"/>
                <w:szCs w:val="22"/>
              </w:rPr>
              <w:t> </w:t>
            </w:r>
          </w:p>
        </w:tc>
        <w:tc>
          <w:tcPr>
            <w:tcW w:w="1874" w:type="dxa"/>
            <w:tcBorders>
              <w:top w:val="single" w:sz="6" w:space="0" w:color="000000"/>
              <w:left w:val="single" w:sz="6" w:space="0" w:color="000000"/>
              <w:bottom w:val="single" w:sz="6" w:space="0" w:color="000000"/>
              <w:right w:val="single" w:sz="6" w:space="0" w:color="000000"/>
            </w:tcBorders>
            <w:shd w:val="clear" w:color="auto" w:fill="auto"/>
            <w:hideMark/>
          </w:tcPr>
          <w:p w14:paraId="76683E21" w14:textId="77777777" w:rsidR="00B10FC9" w:rsidRDefault="00B10FC9" w:rsidP="00B10FC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Phone number </w:t>
            </w:r>
            <w:r>
              <w:rPr>
                <w:rStyle w:val="eop"/>
                <w:rFonts w:ascii="Calibri" w:hAnsi="Calibri" w:cs="Calibri"/>
                <w:sz w:val="22"/>
                <w:szCs w:val="22"/>
              </w:rPr>
              <w:t> </w:t>
            </w:r>
          </w:p>
        </w:tc>
      </w:tr>
      <w:tr w:rsidR="00B10FC9" w14:paraId="221A3D2D" w14:textId="77777777" w:rsidTr="00B10FC9">
        <w:trPr>
          <w:trHeight w:val="300"/>
        </w:trPr>
        <w:tc>
          <w:tcPr>
            <w:tcW w:w="2271" w:type="dxa"/>
            <w:tcBorders>
              <w:top w:val="single" w:sz="6" w:space="0" w:color="000000"/>
              <w:left w:val="single" w:sz="6" w:space="0" w:color="000000"/>
              <w:bottom w:val="single" w:sz="6" w:space="0" w:color="000000"/>
              <w:right w:val="single" w:sz="6" w:space="0" w:color="000000"/>
            </w:tcBorders>
            <w:shd w:val="clear" w:color="auto" w:fill="auto"/>
            <w:hideMark/>
          </w:tcPr>
          <w:p w14:paraId="465DED00" w14:textId="77777777" w:rsidR="00B10FC9" w:rsidRDefault="00B10FC9" w:rsidP="00B10FC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Anesthesia SLN</w:t>
            </w:r>
            <w:r>
              <w:rPr>
                <w:rStyle w:val="eop"/>
                <w:rFonts w:ascii="Calibri" w:hAnsi="Calibri" w:cs="Calibri"/>
                <w:sz w:val="22"/>
                <w:szCs w:val="22"/>
              </w:rPr>
              <w:t> </w:t>
            </w:r>
          </w:p>
        </w:tc>
        <w:tc>
          <w:tcPr>
            <w:tcW w:w="2226" w:type="dxa"/>
            <w:tcBorders>
              <w:top w:val="single" w:sz="6" w:space="0" w:color="000000"/>
              <w:left w:val="single" w:sz="6" w:space="0" w:color="000000"/>
              <w:bottom w:val="single" w:sz="6" w:space="0" w:color="000000"/>
              <w:right w:val="single" w:sz="6" w:space="0" w:color="000000"/>
            </w:tcBorders>
            <w:shd w:val="clear" w:color="auto" w:fill="auto"/>
            <w:hideMark/>
          </w:tcPr>
          <w:p w14:paraId="1C59FCF5" w14:textId="77777777" w:rsidR="00B10FC9" w:rsidRDefault="00B10FC9" w:rsidP="00B10FC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Dr. Jason Lau</w:t>
            </w:r>
            <w:r>
              <w:rPr>
                <w:rStyle w:val="eop"/>
                <w:rFonts w:ascii="Calibri" w:hAnsi="Calibri" w:cs="Calibri"/>
                <w:sz w:val="22"/>
                <w:szCs w:val="22"/>
              </w:rPr>
              <w:t> </w:t>
            </w:r>
          </w:p>
        </w:tc>
        <w:tc>
          <w:tcPr>
            <w:tcW w:w="2973" w:type="dxa"/>
            <w:tcBorders>
              <w:top w:val="single" w:sz="6" w:space="0" w:color="000000"/>
              <w:left w:val="single" w:sz="6" w:space="0" w:color="000000"/>
              <w:bottom w:val="single" w:sz="6" w:space="0" w:color="000000"/>
              <w:right w:val="single" w:sz="6" w:space="0" w:color="000000"/>
            </w:tcBorders>
            <w:shd w:val="clear" w:color="auto" w:fill="auto"/>
            <w:hideMark/>
          </w:tcPr>
          <w:p w14:paraId="434A0252" w14:textId="77777777" w:rsidR="00B10FC9" w:rsidRDefault="00B10FC9" w:rsidP="00B10FC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Jason.A.Lau@kp.org</w:t>
            </w:r>
            <w:r>
              <w:rPr>
                <w:rStyle w:val="eop"/>
                <w:rFonts w:ascii="Calibri" w:hAnsi="Calibri" w:cs="Calibri"/>
                <w:sz w:val="22"/>
                <w:szCs w:val="22"/>
              </w:rPr>
              <w:t> </w:t>
            </w:r>
          </w:p>
        </w:tc>
        <w:tc>
          <w:tcPr>
            <w:tcW w:w="1874" w:type="dxa"/>
            <w:tcBorders>
              <w:top w:val="single" w:sz="6" w:space="0" w:color="000000"/>
              <w:left w:val="single" w:sz="6" w:space="0" w:color="000000"/>
              <w:bottom w:val="single" w:sz="6" w:space="0" w:color="000000"/>
              <w:right w:val="single" w:sz="6" w:space="0" w:color="000000"/>
            </w:tcBorders>
            <w:shd w:val="clear" w:color="auto" w:fill="auto"/>
            <w:hideMark/>
          </w:tcPr>
          <w:p w14:paraId="0947C9ED" w14:textId="77777777" w:rsidR="00B10FC9" w:rsidRDefault="00B10FC9" w:rsidP="00B10FC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510-368-0176</w:t>
            </w:r>
            <w:r>
              <w:rPr>
                <w:rStyle w:val="eop"/>
                <w:rFonts w:ascii="Calibri" w:hAnsi="Calibri" w:cs="Calibri"/>
                <w:sz w:val="22"/>
                <w:szCs w:val="22"/>
              </w:rPr>
              <w:t> </w:t>
            </w:r>
          </w:p>
        </w:tc>
      </w:tr>
      <w:tr w:rsidR="00B10FC9" w14:paraId="5A0C53E3" w14:textId="77777777" w:rsidTr="00B10FC9">
        <w:trPr>
          <w:trHeight w:val="300"/>
        </w:trPr>
        <w:tc>
          <w:tcPr>
            <w:tcW w:w="2271" w:type="dxa"/>
            <w:tcBorders>
              <w:top w:val="single" w:sz="6" w:space="0" w:color="000000"/>
              <w:left w:val="single" w:sz="6" w:space="0" w:color="000000"/>
              <w:bottom w:val="single" w:sz="6" w:space="0" w:color="000000"/>
              <w:right w:val="single" w:sz="6" w:space="0" w:color="000000"/>
            </w:tcBorders>
            <w:shd w:val="clear" w:color="auto" w:fill="auto"/>
            <w:hideMark/>
          </w:tcPr>
          <w:p w14:paraId="63A9A40A" w14:textId="77777777" w:rsidR="00B10FC9" w:rsidRDefault="00B10FC9" w:rsidP="00B10FC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Dermatology Union City </w:t>
            </w:r>
            <w:r>
              <w:rPr>
                <w:rStyle w:val="eop"/>
                <w:rFonts w:ascii="Calibri" w:hAnsi="Calibri" w:cs="Calibri"/>
                <w:sz w:val="22"/>
                <w:szCs w:val="22"/>
              </w:rPr>
              <w:t> </w:t>
            </w:r>
          </w:p>
        </w:tc>
        <w:tc>
          <w:tcPr>
            <w:tcW w:w="2226" w:type="dxa"/>
            <w:tcBorders>
              <w:top w:val="single" w:sz="6" w:space="0" w:color="000000"/>
              <w:left w:val="single" w:sz="6" w:space="0" w:color="000000"/>
              <w:bottom w:val="single" w:sz="6" w:space="0" w:color="000000"/>
              <w:right w:val="single" w:sz="6" w:space="0" w:color="000000"/>
            </w:tcBorders>
            <w:shd w:val="clear" w:color="auto" w:fill="auto"/>
            <w:hideMark/>
          </w:tcPr>
          <w:p w14:paraId="7E06F26A" w14:textId="77777777" w:rsidR="00B10FC9" w:rsidRDefault="00B10FC9" w:rsidP="00B10FC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Dr. Lisa Hisaw</w:t>
            </w:r>
            <w:r>
              <w:rPr>
                <w:rStyle w:val="eop"/>
                <w:rFonts w:ascii="Calibri" w:hAnsi="Calibri" w:cs="Calibri"/>
                <w:sz w:val="22"/>
                <w:szCs w:val="22"/>
              </w:rPr>
              <w:t> </w:t>
            </w:r>
          </w:p>
          <w:p w14:paraId="6B8EC417" w14:textId="77777777" w:rsidR="00B10FC9" w:rsidRDefault="00B10FC9" w:rsidP="00B10FC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Cc Dr. Baran Ho</w:t>
            </w:r>
            <w:r>
              <w:rPr>
                <w:rStyle w:val="eop"/>
                <w:rFonts w:ascii="Calibri" w:hAnsi="Calibri" w:cs="Calibri"/>
                <w:sz w:val="22"/>
                <w:szCs w:val="22"/>
              </w:rPr>
              <w:t> </w:t>
            </w:r>
          </w:p>
        </w:tc>
        <w:tc>
          <w:tcPr>
            <w:tcW w:w="2973" w:type="dxa"/>
            <w:tcBorders>
              <w:top w:val="single" w:sz="6" w:space="0" w:color="000000"/>
              <w:left w:val="single" w:sz="6" w:space="0" w:color="000000"/>
              <w:bottom w:val="single" w:sz="6" w:space="0" w:color="000000"/>
              <w:right w:val="single" w:sz="6" w:space="0" w:color="000000"/>
            </w:tcBorders>
            <w:shd w:val="clear" w:color="auto" w:fill="auto"/>
            <w:hideMark/>
          </w:tcPr>
          <w:p w14:paraId="5F05A2A9" w14:textId="77777777" w:rsidR="00B10FC9" w:rsidRDefault="00B10FC9" w:rsidP="00B10FC9">
            <w:pPr>
              <w:pStyle w:val="paragraph"/>
              <w:spacing w:before="0" w:beforeAutospacing="0" w:after="0" w:afterAutospacing="0"/>
              <w:textAlignment w:val="baseline"/>
              <w:rPr>
                <w:rFonts w:ascii="Segoe UI" w:hAnsi="Segoe UI" w:cs="Segoe UI"/>
                <w:sz w:val="18"/>
                <w:szCs w:val="18"/>
              </w:rPr>
            </w:pPr>
            <w:hyperlink r:id="rId13" w:tgtFrame="_blank" w:history="1">
              <w:r>
                <w:rPr>
                  <w:rStyle w:val="normaltextrun"/>
                  <w:rFonts w:ascii="Calibri" w:hAnsi="Calibri" w:cs="Calibri"/>
                  <w:color w:val="0563C1"/>
                  <w:sz w:val="22"/>
                  <w:szCs w:val="22"/>
                  <w:u w:val="single"/>
                </w:rPr>
                <w:t>Lisa.D.Hisaw@kp.org</w:t>
              </w:r>
            </w:hyperlink>
            <w:r>
              <w:rPr>
                <w:rStyle w:val="eop"/>
                <w:rFonts w:ascii="Calibri" w:hAnsi="Calibri" w:cs="Calibri"/>
                <w:sz w:val="22"/>
                <w:szCs w:val="22"/>
              </w:rPr>
              <w:t> </w:t>
            </w:r>
          </w:p>
          <w:p w14:paraId="763E146B" w14:textId="77777777" w:rsidR="00B10FC9" w:rsidRDefault="00B10FC9" w:rsidP="00B10FC9">
            <w:pPr>
              <w:pStyle w:val="paragraph"/>
              <w:spacing w:before="0" w:beforeAutospacing="0" w:after="0" w:afterAutospacing="0"/>
              <w:textAlignment w:val="baseline"/>
              <w:rPr>
                <w:rFonts w:ascii="Segoe UI" w:hAnsi="Segoe UI" w:cs="Segoe UI"/>
                <w:sz w:val="18"/>
                <w:szCs w:val="18"/>
              </w:rPr>
            </w:pPr>
            <w:hyperlink r:id="rId14" w:tgtFrame="_blank" w:history="1">
              <w:r>
                <w:rPr>
                  <w:rStyle w:val="normaltextrun"/>
                  <w:rFonts w:ascii="Calibri" w:hAnsi="Calibri" w:cs="Calibri"/>
                  <w:color w:val="0563C1"/>
                  <w:sz w:val="22"/>
                  <w:szCs w:val="22"/>
                  <w:u w:val="single"/>
                </w:rPr>
                <w:t>Baran.Ho@kp.org</w:t>
              </w:r>
            </w:hyperlink>
            <w:r>
              <w:rPr>
                <w:rStyle w:val="normaltextrun"/>
                <w:rFonts w:ascii="Calibri" w:hAnsi="Calibri" w:cs="Calibri"/>
                <w:sz w:val="22"/>
                <w:szCs w:val="22"/>
              </w:rPr>
              <w:t>  </w:t>
            </w:r>
            <w:r>
              <w:rPr>
                <w:rStyle w:val="eop"/>
                <w:rFonts w:ascii="Calibri" w:hAnsi="Calibri" w:cs="Calibri"/>
                <w:sz w:val="22"/>
                <w:szCs w:val="22"/>
              </w:rPr>
              <w:t> </w:t>
            </w:r>
          </w:p>
        </w:tc>
        <w:tc>
          <w:tcPr>
            <w:tcW w:w="1874" w:type="dxa"/>
            <w:tcBorders>
              <w:top w:val="single" w:sz="6" w:space="0" w:color="000000"/>
              <w:left w:val="single" w:sz="6" w:space="0" w:color="000000"/>
              <w:bottom w:val="single" w:sz="6" w:space="0" w:color="000000"/>
              <w:right w:val="single" w:sz="6" w:space="0" w:color="000000"/>
            </w:tcBorders>
            <w:shd w:val="clear" w:color="auto" w:fill="auto"/>
            <w:hideMark/>
          </w:tcPr>
          <w:p w14:paraId="46A243B5" w14:textId="77777777" w:rsidR="00B10FC9" w:rsidRDefault="00B10FC9" w:rsidP="00B10FC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510-673-4482</w:t>
            </w:r>
            <w:r>
              <w:rPr>
                <w:rStyle w:val="eop"/>
                <w:rFonts w:ascii="Calibri" w:hAnsi="Calibri" w:cs="Calibri"/>
                <w:sz w:val="22"/>
                <w:szCs w:val="22"/>
              </w:rPr>
              <w:t> </w:t>
            </w:r>
          </w:p>
        </w:tc>
      </w:tr>
      <w:tr w:rsidR="00B10FC9" w14:paraId="16D5B19C" w14:textId="77777777" w:rsidTr="00B10FC9">
        <w:trPr>
          <w:trHeight w:val="300"/>
        </w:trPr>
        <w:tc>
          <w:tcPr>
            <w:tcW w:w="2271" w:type="dxa"/>
            <w:tcBorders>
              <w:top w:val="single" w:sz="6" w:space="0" w:color="000000"/>
              <w:left w:val="single" w:sz="6" w:space="0" w:color="000000"/>
              <w:bottom w:val="single" w:sz="6" w:space="0" w:color="000000"/>
              <w:right w:val="single" w:sz="6" w:space="0" w:color="000000"/>
            </w:tcBorders>
            <w:shd w:val="clear" w:color="auto" w:fill="auto"/>
            <w:hideMark/>
          </w:tcPr>
          <w:p w14:paraId="25FB2334" w14:textId="77777777" w:rsidR="00B10FC9" w:rsidRDefault="00B10FC9" w:rsidP="00B10FC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Emergency Medicine SCL</w:t>
            </w:r>
            <w:r>
              <w:rPr>
                <w:rStyle w:val="eop"/>
                <w:rFonts w:ascii="Calibri" w:hAnsi="Calibri" w:cs="Calibri"/>
                <w:sz w:val="22"/>
                <w:szCs w:val="22"/>
              </w:rPr>
              <w:t> </w:t>
            </w:r>
          </w:p>
        </w:tc>
        <w:tc>
          <w:tcPr>
            <w:tcW w:w="2226" w:type="dxa"/>
            <w:tcBorders>
              <w:top w:val="single" w:sz="6" w:space="0" w:color="000000"/>
              <w:left w:val="single" w:sz="6" w:space="0" w:color="000000"/>
              <w:bottom w:val="single" w:sz="6" w:space="0" w:color="000000"/>
              <w:right w:val="single" w:sz="6" w:space="0" w:color="000000"/>
            </w:tcBorders>
            <w:shd w:val="clear" w:color="auto" w:fill="auto"/>
            <w:hideMark/>
          </w:tcPr>
          <w:p w14:paraId="2E823F68" w14:textId="77777777" w:rsidR="00B10FC9" w:rsidRDefault="00B10FC9" w:rsidP="00B10FC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Dr. Luz Silverio </w:t>
            </w:r>
            <w:r>
              <w:rPr>
                <w:rStyle w:val="eop"/>
                <w:rFonts w:ascii="Calibri" w:hAnsi="Calibri" w:cs="Calibri"/>
                <w:sz w:val="22"/>
                <w:szCs w:val="22"/>
              </w:rPr>
              <w:t> </w:t>
            </w:r>
          </w:p>
        </w:tc>
        <w:tc>
          <w:tcPr>
            <w:tcW w:w="2973" w:type="dxa"/>
            <w:tcBorders>
              <w:top w:val="single" w:sz="6" w:space="0" w:color="000000"/>
              <w:left w:val="single" w:sz="6" w:space="0" w:color="000000"/>
              <w:bottom w:val="single" w:sz="6" w:space="0" w:color="000000"/>
              <w:right w:val="single" w:sz="6" w:space="0" w:color="000000"/>
            </w:tcBorders>
            <w:shd w:val="clear" w:color="auto" w:fill="auto"/>
            <w:hideMark/>
          </w:tcPr>
          <w:p w14:paraId="55C7577D" w14:textId="77777777" w:rsidR="00B10FC9" w:rsidRDefault="00B10FC9" w:rsidP="00B10FC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FF"/>
                <w:sz w:val="22"/>
                <w:szCs w:val="22"/>
              </w:rPr>
              <w:t>Luz.m.silverio@kp.org</w:t>
            </w:r>
            <w:r>
              <w:rPr>
                <w:rStyle w:val="eop"/>
                <w:rFonts w:ascii="Calibri" w:hAnsi="Calibri" w:cs="Calibri"/>
                <w:color w:val="0000FF"/>
                <w:sz w:val="22"/>
                <w:szCs w:val="22"/>
              </w:rPr>
              <w:t> </w:t>
            </w:r>
          </w:p>
        </w:tc>
        <w:tc>
          <w:tcPr>
            <w:tcW w:w="1874" w:type="dxa"/>
            <w:tcBorders>
              <w:top w:val="single" w:sz="6" w:space="0" w:color="000000"/>
              <w:left w:val="single" w:sz="6" w:space="0" w:color="000000"/>
              <w:bottom w:val="single" w:sz="6" w:space="0" w:color="000000"/>
              <w:right w:val="single" w:sz="6" w:space="0" w:color="000000"/>
            </w:tcBorders>
            <w:shd w:val="clear" w:color="auto" w:fill="auto"/>
            <w:hideMark/>
          </w:tcPr>
          <w:p w14:paraId="5B744707" w14:textId="77777777" w:rsidR="00B10FC9" w:rsidRDefault="00B10FC9" w:rsidP="00B10FC9">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b/>
                <w:bCs/>
                <w:color w:val="011641"/>
                <w:sz w:val="20"/>
              </w:rPr>
              <w:t>408-482-9300</w:t>
            </w:r>
            <w:r>
              <w:rPr>
                <w:rStyle w:val="eop"/>
                <w:rFonts w:ascii="Verdana" w:hAnsi="Verdana" w:cs="Segoe UI"/>
                <w:color w:val="011641"/>
                <w:sz w:val="20"/>
              </w:rPr>
              <w:t> </w:t>
            </w:r>
          </w:p>
        </w:tc>
      </w:tr>
      <w:tr w:rsidR="00B10FC9" w14:paraId="3B43ED73" w14:textId="77777777" w:rsidTr="00B10FC9">
        <w:trPr>
          <w:trHeight w:val="300"/>
        </w:trPr>
        <w:tc>
          <w:tcPr>
            <w:tcW w:w="2271" w:type="dxa"/>
            <w:tcBorders>
              <w:top w:val="single" w:sz="6" w:space="0" w:color="000000"/>
              <w:left w:val="single" w:sz="6" w:space="0" w:color="000000"/>
              <w:bottom w:val="single" w:sz="6" w:space="0" w:color="000000"/>
              <w:right w:val="single" w:sz="6" w:space="0" w:color="000000"/>
            </w:tcBorders>
            <w:shd w:val="clear" w:color="auto" w:fill="auto"/>
            <w:hideMark/>
          </w:tcPr>
          <w:p w14:paraId="1F0B6DE3" w14:textId="77777777" w:rsidR="00B10FC9" w:rsidRDefault="00B10FC9" w:rsidP="00B10FC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ID SCL</w:t>
            </w:r>
            <w:r>
              <w:rPr>
                <w:rStyle w:val="eop"/>
                <w:rFonts w:ascii="Calibri" w:hAnsi="Calibri" w:cs="Calibri"/>
                <w:sz w:val="22"/>
                <w:szCs w:val="22"/>
              </w:rPr>
              <w:t> </w:t>
            </w:r>
          </w:p>
        </w:tc>
        <w:tc>
          <w:tcPr>
            <w:tcW w:w="2226" w:type="dxa"/>
            <w:tcBorders>
              <w:top w:val="single" w:sz="6" w:space="0" w:color="000000"/>
              <w:left w:val="single" w:sz="6" w:space="0" w:color="000000"/>
              <w:bottom w:val="single" w:sz="6" w:space="0" w:color="000000"/>
              <w:right w:val="single" w:sz="6" w:space="0" w:color="000000"/>
            </w:tcBorders>
            <w:shd w:val="clear" w:color="auto" w:fill="auto"/>
            <w:hideMark/>
          </w:tcPr>
          <w:p w14:paraId="14836A7E" w14:textId="77777777" w:rsidR="00B10FC9" w:rsidRDefault="00B10FC9" w:rsidP="00B10FC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Dr. Ryan Knueppel </w:t>
            </w:r>
            <w:r>
              <w:rPr>
                <w:rStyle w:val="eop"/>
                <w:rFonts w:ascii="Calibri" w:hAnsi="Calibri" w:cs="Calibri"/>
                <w:sz w:val="22"/>
                <w:szCs w:val="22"/>
              </w:rPr>
              <w:t> </w:t>
            </w:r>
          </w:p>
        </w:tc>
        <w:tc>
          <w:tcPr>
            <w:tcW w:w="2973" w:type="dxa"/>
            <w:tcBorders>
              <w:top w:val="single" w:sz="6" w:space="0" w:color="000000"/>
              <w:left w:val="single" w:sz="6" w:space="0" w:color="000000"/>
              <w:bottom w:val="single" w:sz="6" w:space="0" w:color="000000"/>
              <w:right w:val="single" w:sz="6" w:space="0" w:color="000000"/>
            </w:tcBorders>
            <w:shd w:val="clear" w:color="auto" w:fill="auto"/>
            <w:hideMark/>
          </w:tcPr>
          <w:p w14:paraId="10993320" w14:textId="77777777" w:rsidR="00B10FC9" w:rsidRDefault="00B10FC9" w:rsidP="00B10FC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ryan.x.knueppel@kp.org </w:t>
            </w:r>
            <w:r>
              <w:rPr>
                <w:rStyle w:val="eop"/>
                <w:rFonts w:ascii="Calibri" w:hAnsi="Calibri" w:cs="Calibri"/>
                <w:sz w:val="22"/>
                <w:szCs w:val="22"/>
              </w:rPr>
              <w:t> </w:t>
            </w:r>
          </w:p>
        </w:tc>
        <w:tc>
          <w:tcPr>
            <w:tcW w:w="1874" w:type="dxa"/>
            <w:tcBorders>
              <w:top w:val="single" w:sz="6" w:space="0" w:color="000000"/>
              <w:left w:val="single" w:sz="6" w:space="0" w:color="000000"/>
              <w:bottom w:val="single" w:sz="6" w:space="0" w:color="000000"/>
              <w:right w:val="single" w:sz="6" w:space="0" w:color="000000"/>
            </w:tcBorders>
            <w:shd w:val="clear" w:color="auto" w:fill="auto"/>
            <w:hideMark/>
          </w:tcPr>
          <w:p w14:paraId="604B13D0" w14:textId="77777777" w:rsidR="00B10FC9" w:rsidRDefault="00B10FC9" w:rsidP="00B10FC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669-600-7271</w:t>
            </w:r>
            <w:r>
              <w:rPr>
                <w:rStyle w:val="eop"/>
                <w:rFonts w:ascii="Calibri" w:hAnsi="Calibri" w:cs="Calibri"/>
                <w:sz w:val="22"/>
                <w:szCs w:val="22"/>
              </w:rPr>
              <w:t> </w:t>
            </w:r>
          </w:p>
        </w:tc>
      </w:tr>
      <w:tr w:rsidR="00B10FC9" w14:paraId="3E056FFB" w14:textId="77777777" w:rsidTr="00B10FC9">
        <w:trPr>
          <w:trHeight w:val="300"/>
        </w:trPr>
        <w:tc>
          <w:tcPr>
            <w:tcW w:w="2271" w:type="dxa"/>
            <w:tcBorders>
              <w:top w:val="single" w:sz="6" w:space="0" w:color="000000"/>
              <w:left w:val="single" w:sz="6" w:space="0" w:color="000000"/>
              <w:bottom w:val="single" w:sz="6" w:space="0" w:color="000000"/>
              <w:right w:val="single" w:sz="6" w:space="0" w:color="000000"/>
            </w:tcBorders>
            <w:shd w:val="clear" w:color="auto" w:fill="auto"/>
            <w:hideMark/>
          </w:tcPr>
          <w:p w14:paraId="37F93B48" w14:textId="77777777" w:rsidR="00B10FC9" w:rsidRDefault="00B10FC9" w:rsidP="00B10FC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Internal Medicine SCL</w:t>
            </w:r>
            <w:r>
              <w:rPr>
                <w:rStyle w:val="eop"/>
                <w:rFonts w:ascii="Calibri" w:hAnsi="Calibri" w:cs="Calibri"/>
                <w:sz w:val="22"/>
                <w:szCs w:val="22"/>
              </w:rPr>
              <w:t> </w:t>
            </w:r>
          </w:p>
        </w:tc>
        <w:tc>
          <w:tcPr>
            <w:tcW w:w="2226" w:type="dxa"/>
            <w:tcBorders>
              <w:top w:val="single" w:sz="6" w:space="0" w:color="000000"/>
              <w:left w:val="single" w:sz="6" w:space="0" w:color="000000"/>
              <w:bottom w:val="single" w:sz="6" w:space="0" w:color="000000"/>
              <w:right w:val="single" w:sz="6" w:space="0" w:color="000000"/>
            </w:tcBorders>
            <w:shd w:val="clear" w:color="auto" w:fill="auto"/>
            <w:hideMark/>
          </w:tcPr>
          <w:p w14:paraId="6778DCCA" w14:textId="51455504" w:rsidR="00B10FC9" w:rsidRDefault="00B10FC9" w:rsidP="00B10FC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Internal Medicine Chief Residents </w:t>
            </w:r>
            <w:r>
              <w:rPr>
                <w:rStyle w:val="eop"/>
                <w:rFonts w:ascii="Calibri" w:hAnsi="Calibri" w:cs="Calibri"/>
                <w:sz w:val="22"/>
                <w:szCs w:val="22"/>
              </w:rPr>
              <w:t> </w:t>
            </w:r>
          </w:p>
        </w:tc>
        <w:tc>
          <w:tcPr>
            <w:tcW w:w="2973" w:type="dxa"/>
            <w:tcBorders>
              <w:top w:val="single" w:sz="6" w:space="0" w:color="000000"/>
              <w:left w:val="single" w:sz="6" w:space="0" w:color="000000"/>
              <w:bottom w:val="single" w:sz="6" w:space="0" w:color="000000"/>
              <w:right w:val="single" w:sz="6" w:space="0" w:color="000000"/>
            </w:tcBorders>
            <w:shd w:val="clear" w:color="auto" w:fill="auto"/>
            <w:hideMark/>
          </w:tcPr>
          <w:p w14:paraId="0E5E991D" w14:textId="0584AF8C" w:rsidR="00B10FC9" w:rsidRDefault="00B10FC9" w:rsidP="00B10FC9">
            <w:pPr>
              <w:pStyle w:val="paragraph"/>
              <w:spacing w:before="0" w:beforeAutospacing="0" w:after="0" w:afterAutospacing="0"/>
              <w:textAlignment w:val="baseline"/>
              <w:rPr>
                <w:rFonts w:ascii="Segoe UI" w:hAnsi="Segoe UI" w:cs="Segoe UI"/>
                <w:sz w:val="18"/>
                <w:szCs w:val="18"/>
              </w:rPr>
            </w:pPr>
          </w:p>
        </w:tc>
        <w:tc>
          <w:tcPr>
            <w:tcW w:w="1874" w:type="dxa"/>
            <w:tcBorders>
              <w:top w:val="single" w:sz="6" w:space="0" w:color="000000"/>
              <w:left w:val="single" w:sz="6" w:space="0" w:color="000000"/>
              <w:bottom w:val="single" w:sz="6" w:space="0" w:color="000000"/>
              <w:right w:val="single" w:sz="6" w:space="0" w:color="000000"/>
            </w:tcBorders>
            <w:shd w:val="clear" w:color="auto" w:fill="auto"/>
            <w:hideMark/>
          </w:tcPr>
          <w:p w14:paraId="5E249F70" w14:textId="77777777" w:rsidR="00B10FC9" w:rsidRDefault="00B10FC9" w:rsidP="00B10FC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tc>
      </w:tr>
      <w:tr w:rsidR="00B10FC9" w14:paraId="6CFF41E1" w14:textId="77777777" w:rsidTr="00B10FC9">
        <w:trPr>
          <w:trHeight w:val="300"/>
        </w:trPr>
        <w:tc>
          <w:tcPr>
            <w:tcW w:w="2271" w:type="dxa"/>
            <w:tcBorders>
              <w:top w:val="single" w:sz="6" w:space="0" w:color="000000"/>
              <w:left w:val="single" w:sz="6" w:space="0" w:color="000000"/>
              <w:bottom w:val="single" w:sz="6" w:space="0" w:color="000000"/>
              <w:right w:val="single" w:sz="6" w:space="0" w:color="000000"/>
            </w:tcBorders>
            <w:shd w:val="clear" w:color="auto" w:fill="auto"/>
            <w:hideMark/>
          </w:tcPr>
          <w:p w14:paraId="71A5BBB5" w14:textId="77777777" w:rsidR="00B10FC9" w:rsidRDefault="00B10FC9" w:rsidP="00B10FC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Ortho SCL</w:t>
            </w:r>
            <w:r>
              <w:rPr>
                <w:rStyle w:val="eop"/>
                <w:rFonts w:ascii="Calibri" w:hAnsi="Calibri" w:cs="Calibri"/>
                <w:sz w:val="22"/>
                <w:szCs w:val="22"/>
              </w:rPr>
              <w:t> </w:t>
            </w:r>
          </w:p>
        </w:tc>
        <w:tc>
          <w:tcPr>
            <w:tcW w:w="2226" w:type="dxa"/>
            <w:tcBorders>
              <w:top w:val="single" w:sz="6" w:space="0" w:color="000000"/>
              <w:left w:val="single" w:sz="6" w:space="0" w:color="000000"/>
              <w:bottom w:val="single" w:sz="6" w:space="0" w:color="000000"/>
              <w:right w:val="single" w:sz="6" w:space="0" w:color="000000"/>
            </w:tcBorders>
            <w:shd w:val="clear" w:color="auto" w:fill="auto"/>
            <w:hideMark/>
          </w:tcPr>
          <w:p w14:paraId="7E1F128D" w14:textId="77777777" w:rsidR="00B10FC9" w:rsidRDefault="00B10FC9" w:rsidP="00B10FC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Dr. Tung Le</w:t>
            </w:r>
            <w:r>
              <w:rPr>
                <w:rStyle w:val="eop"/>
                <w:rFonts w:ascii="Calibri" w:hAnsi="Calibri" w:cs="Calibri"/>
                <w:sz w:val="22"/>
                <w:szCs w:val="22"/>
              </w:rPr>
              <w:t> </w:t>
            </w:r>
          </w:p>
        </w:tc>
        <w:tc>
          <w:tcPr>
            <w:tcW w:w="2973" w:type="dxa"/>
            <w:tcBorders>
              <w:top w:val="single" w:sz="6" w:space="0" w:color="000000"/>
              <w:left w:val="single" w:sz="6" w:space="0" w:color="000000"/>
              <w:bottom w:val="single" w:sz="6" w:space="0" w:color="000000"/>
              <w:right w:val="single" w:sz="6" w:space="0" w:color="000000"/>
            </w:tcBorders>
            <w:shd w:val="clear" w:color="auto" w:fill="auto"/>
            <w:hideMark/>
          </w:tcPr>
          <w:p w14:paraId="0917988C" w14:textId="77777777" w:rsidR="00B10FC9" w:rsidRDefault="00B10FC9" w:rsidP="00B10FC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Tung.B.Le@kp.org</w:t>
            </w:r>
            <w:r>
              <w:rPr>
                <w:rStyle w:val="eop"/>
                <w:rFonts w:ascii="Calibri" w:hAnsi="Calibri" w:cs="Calibri"/>
                <w:color w:val="000000"/>
                <w:sz w:val="22"/>
                <w:szCs w:val="22"/>
              </w:rPr>
              <w:t> </w:t>
            </w:r>
          </w:p>
        </w:tc>
        <w:tc>
          <w:tcPr>
            <w:tcW w:w="1874" w:type="dxa"/>
            <w:tcBorders>
              <w:top w:val="single" w:sz="6" w:space="0" w:color="000000"/>
              <w:left w:val="single" w:sz="6" w:space="0" w:color="000000"/>
              <w:bottom w:val="single" w:sz="6" w:space="0" w:color="000000"/>
              <w:right w:val="single" w:sz="6" w:space="0" w:color="000000"/>
            </w:tcBorders>
            <w:shd w:val="clear" w:color="auto" w:fill="auto"/>
            <w:hideMark/>
          </w:tcPr>
          <w:p w14:paraId="6943E6EF" w14:textId="77777777" w:rsidR="00B10FC9" w:rsidRDefault="00B10FC9" w:rsidP="00B10FC9">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b/>
                <w:bCs/>
                <w:color w:val="011641"/>
                <w:sz w:val="20"/>
              </w:rPr>
              <w:t>408-234-8648</w:t>
            </w:r>
            <w:r>
              <w:rPr>
                <w:rStyle w:val="eop"/>
                <w:rFonts w:ascii="Verdana" w:hAnsi="Verdana" w:cs="Segoe UI"/>
                <w:color w:val="011641"/>
                <w:sz w:val="20"/>
              </w:rPr>
              <w:t> </w:t>
            </w:r>
          </w:p>
        </w:tc>
      </w:tr>
      <w:tr w:rsidR="00B10FC9" w14:paraId="2D3AB815" w14:textId="77777777" w:rsidTr="00B10FC9">
        <w:trPr>
          <w:trHeight w:val="450"/>
        </w:trPr>
        <w:tc>
          <w:tcPr>
            <w:tcW w:w="2271" w:type="dxa"/>
            <w:tcBorders>
              <w:top w:val="single" w:sz="6" w:space="0" w:color="000000"/>
              <w:left w:val="single" w:sz="6" w:space="0" w:color="000000"/>
              <w:bottom w:val="single" w:sz="6" w:space="0" w:color="000000"/>
              <w:right w:val="single" w:sz="6" w:space="0" w:color="000000"/>
            </w:tcBorders>
            <w:shd w:val="clear" w:color="auto" w:fill="auto"/>
            <w:hideMark/>
          </w:tcPr>
          <w:p w14:paraId="178F3386" w14:textId="77777777" w:rsidR="00B10FC9" w:rsidRDefault="00B10FC9" w:rsidP="00B10FC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POD GSAA Site Director </w:t>
            </w:r>
            <w:r>
              <w:rPr>
                <w:rStyle w:val="eop"/>
                <w:rFonts w:ascii="Calibri" w:hAnsi="Calibri" w:cs="Calibri"/>
                <w:sz w:val="22"/>
                <w:szCs w:val="22"/>
              </w:rPr>
              <w:t> </w:t>
            </w:r>
          </w:p>
        </w:tc>
        <w:tc>
          <w:tcPr>
            <w:tcW w:w="2226" w:type="dxa"/>
            <w:tcBorders>
              <w:top w:val="single" w:sz="6" w:space="0" w:color="000000"/>
              <w:left w:val="single" w:sz="6" w:space="0" w:color="000000"/>
              <w:bottom w:val="single" w:sz="6" w:space="0" w:color="000000"/>
              <w:right w:val="single" w:sz="6" w:space="0" w:color="000000"/>
            </w:tcBorders>
            <w:shd w:val="clear" w:color="auto" w:fill="auto"/>
            <w:hideMark/>
          </w:tcPr>
          <w:p w14:paraId="6BB86CF9" w14:textId="77777777" w:rsidR="00B10FC9" w:rsidRDefault="00B10FC9" w:rsidP="00B10FC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Dr. Jessica Lickiss</w:t>
            </w:r>
            <w:r>
              <w:rPr>
                <w:rStyle w:val="eop"/>
                <w:rFonts w:ascii="Calibri" w:hAnsi="Calibri" w:cs="Calibri"/>
                <w:sz w:val="22"/>
                <w:szCs w:val="22"/>
              </w:rPr>
              <w:t> </w:t>
            </w:r>
          </w:p>
        </w:tc>
        <w:tc>
          <w:tcPr>
            <w:tcW w:w="2973" w:type="dxa"/>
            <w:tcBorders>
              <w:top w:val="single" w:sz="6" w:space="0" w:color="000000"/>
              <w:left w:val="single" w:sz="6" w:space="0" w:color="000000"/>
              <w:bottom w:val="single" w:sz="6" w:space="0" w:color="000000"/>
              <w:right w:val="single" w:sz="6" w:space="0" w:color="000000"/>
            </w:tcBorders>
            <w:shd w:val="clear" w:color="auto" w:fill="auto"/>
            <w:hideMark/>
          </w:tcPr>
          <w:p w14:paraId="1D398FBC" w14:textId="77777777" w:rsidR="00B10FC9" w:rsidRDefault="00B10FC9" w:rsidP="00B10FC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Jessica.lickiss@kp.org</w:t>
            </w:r>
            <w:r>
              <w:rPr>
                <w:rStyle w:val="eop"/>
                <w:rFonts w:ascii="Calibri" w:hAnsi="Calibri" w:cs="Calibri"/>
                <w:sz w:val="22"/>
                <w:szCs w:val="22"/>
              </w:rPr>
              <w:t> </w:t>
            </w:r>
          </w:p>
        </w:tc>
        <w:tc>
          <w:tcPr>
            <w:tcW w:w="1874" w:type="dxa"/>
            <w:tcBorders>
              <w:top w:val="single" w:sz="6" w:space="0" w:color="000000"/>
              <w:left w:val="single" w:sz="6" w:space="0" w:color="000000"/>
              <w:bottom w:val="single" w:sz="6" w:space="0" w:color="000000"/>
              <w:right w:val="single" w:sz="6" w:space="0" w:color="000000"/>
            </w:tcBorders>
            <w:shd w:val="clear" w:color="auto" w:fill="auto"/>
            <w:hideMark/>
          </w:tcPr>
          <w:p w14:paraId="444BDBC4" w14:textId="77777777" w:rsidR="00B10FC9" w:rsidRDefault="00B10FC9" w:rsidP="00B10FC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951-970-3000</w:t>
            </w:r>
            <w:r>
              <w:rPr>
                <w:rStyle w:val="eop"/>
                <w:rFonts w:ascii="Calibri" w:hAnsi="Calibri" w:cs="Calibri"/>
                <w:sz w:val="22"/>
                <w:szCs w:val="22"/>
              </w:rPr>
              <w:t> </w:t>
            </w:r>
          </w:p>
        </w:tc>
      </w:tr>
      <w:tr w:rsidR="00B10FC9" w14:paraId="6D166FFC" w14:textId="77777777" w:rsidTr="00B10FC9">
        <w:trPr>
          <w:trHeight w:val="300"/>
        </w:trPr>
        <w:tc>
          <w:tcPr>
            <w:tcW w:w="2271" w:type="dxa"/>
            <w:tcBorders>
              <w:top w:val="single" w:sz="6" w:space="0" w:color="000000"/>
              <w:left w:val="single" w:sz="6" w:space="0" w:color="000000"/>
              <w:bottom w:val="single" w:sz="6" w:space="0" w:color="000000"/>
              <w:right w:val="single" w:sz="6" w:space="0" w:color="000000"/>
            </w:tcBorders>
            <w:shd w:val="clear" w:color="auto" w:fill="auto"/>
            <w:hideMark/>
          </w:tcPr>
          <w:p w14:paraId="40B4DB37" w14:textId="77777777" w:rsidR="00B10FC9" w:rsidRDefault="00B10FC9" w:rsidP="00B10FC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lastRenderedPageBreak/>
              <w:t>Psych FRE</w:t>
            </w:r>
            <w:r>
              <w:rPr>
                <w:rStyle w:val="eop"/>
                <w:rFonts w:ascii="Calibri" w:hAnsi="Calibri" w:cs="Calibri"/>
                <w:sz w:val="22"/>
                <w:szCs w:val="22"/>
              </w:rPr>
              <w:t> </w:t>
            </w:r>
          </w:p>
        </w:tc>
        <w:tc>
          <w:tcPr>
            <w:tcW w:w="2226" w:type="dxa"/>
            <w:tcBorders>
              <w:top w:val="single" w:sz="6" w:space="0" w:color="000000"/>
              <w:left w:val="single" w:sz="6" w:space="0" w:color="000000"/>
              <w:bottom w:val="single" w:sz="6" w:space="0" w:color="000000"/>
              <w:right w:val="single" w:sz="6" w:space="0" w:color="000000"/>
            </w:tcBorders>
            <w:shd w:val="clear" w:color="auto" w:fill="auto"/>
            <w:hideMark/>
          </w:tcPr>
          <w:p w14:paraId="754AA1CC" w14:textId="77777777" w:rsidR="00B10FC9" w:rsidRDefault="00B10FC9" w:rsidP="00B10FC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Dr. Rupinder Randhawa</w:t>
            </w:r>
            <w:r>
              <w:rPr>
                <w:rStyle w:val="eop"/>
                <w:rFonts w:ascii="Calibri" w:hAnsi="Calibri" w:cs="Calibri"/>
                <w:sz w:val="22"/>
                <w:szCs w:val="22"/>
              </w:rPr>
              <w:t> </w:t>
            </w:r>
          </w:p>
        </w:tc>
        <w:tc>
          <w:tcPr>
            <w:tcW w:w="2973" w:type="dxa"/>
            <w:tcBorders>
              <w:top w:val="single" w:sz="6" w:space="0" w:color="000000"/>
              <w:left w:val="single" w:sz="6" w:space="0" w:color="000000"/>
              <w:bottom w:val="single" w:sz="6" w:space="0" w:color="000000"/>
              <w:right w:val="single" w:sz="6" w:space="0" w:color="000000"/>
            </w:tcBorders>
            <w:shd w:val="clear" w:color="auto" w:fill="auto"/>
            <w:hideMark/>
          </w:tcPr>
          <w:p w14:paraId="4B2E00A0" w14:textId="77777777" w:rsidR="00B10FC9" w:rsidRDefault="00B10FC9" w:rsidP="00B10FC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Rupinder.X.Randhawa@kp.org</w:t>
            </w:r>
            <w:r>
              <w:rPr>
                <w:rStyle w:val="eop"/>
                <w:rFonts w:ascii="Calibri" w:hAnsi="Calibri" w:cs="Calibri"/>
                <w:sz w:val="22"/>
                <w:szCs w:val="22"/>
              </w:rPr>
              <w:t> </w:t>
            </w:r>
          </w:p>
        </w:tc>
        <w:tc>
          <w:tcPr>
            <w:tcW w:w="1874" w:type="dxa"/>
            <w:tcBorders>
              <w:top w:val="single" w:sz="6" w:space="0" w:color="000000"/>
              <w:left w:val="single" w:sz="6" w:space="0" w:color="000000"/>
              <w:bottom w:val="single" w:sz="6" w:space="0" w:color="000000"/>
              <w:right w:val="single" w:sz="6" w:space="0" w:color="000000"/>
            </w:tcBorders>
            <w:shd w:val="clear" w:color="auto" w:fill="auto"/>
            <w:hideMark/>
          </w:tcPr>
          <w:p w14:paraId="3EDADB28" w14:textId="77777777" w:rsidR="00B10FC9" w:rsidRDefault="00B10FC9" w:rsidP="00B10FC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510-598-0144</w:t>
            </w:r>
            <w:r>
              <w:rPr>
                <w:rStyle w:val="eop"/>
                <w:rFonts w:ascii="Calibri" w:hAnsi="Calibri" w:cs="Calibri"/>
                <w:sz w:val="22"/>
                <w:szCs w:val="22"/>
              </w:rPr>
              <w:t> </w:t>
            </w:r>
          </w:p>
        </w:tc>
      </w:tr>
      <w:tr w:rsidR="00B10FC9" w14:paraId="39D1CA66" w14:textId="77777777" w:rsidTr="00B10FC9">
        <w:trPr>
          <w:trHeight w:val="300"/>
        </w:trPr>
        <w:tc>
          <w:tcPr>
            <w:tcW w:w="2271" w:type="dxa"/>
            <w:tcBorders>
              <w:top w:val="single" w:sz="6" w:space="0" w:color="000000"/>
              <w:left w:val="single" w:sz="6" w:space="0" w:color="000000"/>
              <w:bottom w:val="single" w:sz="6" w:space="0" w:color="000000"/>
              <w:right w:val="single" w:sz="6" w:space="0" w:color="000000"/>
            </w:tcBorders>
            <w:shd w:val="clear" w:color="auto" w:fill="auto"/>
            <w:hideMark/>
          </w:tcPr>
          <w:p w14:paraId="10D30A50" w14:textId="77777777" w:rsidR="00B10FC9" w:rsidRDefault="00B10FC9" w:rsidP="00B10FC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Radiology SCL</w:t>
            </w:r>
            <w:r>
              <w:rPr>
                <w:rStyle w:val="eop"/>
                <w:rFonts w:ascii="Calibri" w:hAnsi="Calibri" w:cs="Calibri"/>
                <w:sz w:val="22"/>
                <w:szCs w:val="22"/>
              </w:rPr>
              <w:t> </w:t>
            </w:r>
          </w:p>
        </w:tc>
        <w:tc>
          <w:tcPr>
            <w:tcW w:w="2226" w:type="dxa"/>
            <w:tcBorders>
              <w:top w:val="single" w:sz="6" w:space="0" w:color="000000"/>
              <w:left w:val="single" w:sz="6" w:space="0" w:color="000000"/>
              <w:bottom w:val="single" w:sz="6" w:space="0" w:color="000000"/>
              <w:right w:val="single" w:sz="6" w:space="0" w:color="000000"/>
            </w:tcBorders>
            <w:shd w:val="clear" w:color="auto" w:fill="auto"/>
            <w:hideMark/>
          </w:tcPr>
          <w:p w14:paraId="0B3F6AF8" w14:textId="77777777" w:rsidR="00B10FC9" w:rsidRDefault="00B10FC9" w:rsidP="00B10FC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Dr. Craig McCormick </w:t>
            </w:r>
            <w:r>
              <w:rPr>
                <w:rStyle w:val="eop"/>
                <w:rFonts w:ascii="Calibri" w:hAnsi="Calibri" w:cs="Calibri"/>
                <w:sz w:val="22"/>
                <w:szCs w:val="22"/>
              </w:rPr>
              <w:t> </w:t>
            </w:r>
          </w:p>
        </w:tc>
        <w:tc>
          <w:tcPr>
            <w:tcW w:w="2973" w:type="dxa"/>
            <w:tcBorders>
              <w:top w:val="single" w:sz="6" w:space="0" w:color="000000"/>
              <w:left w:val="single" w:sz="6" w:space="0" w:color="000000"/>
              <w:bottom w:val="single" w:sz="6" w:space="0" w:color="000000"/>
              <w:right w:val="single" w:sz="6" w:space="0" w:color="000000"/>
            </w:tcBorders>
            <w:shd w:val="clear" w:color="auto" w:fill="auto"/>
            <w:hideMark/>
          </w:tcPr>
          <w:p w14:paraId="1AF75FA6" w14:textId="77777777" w:rsidR="00B10FC9" w:rsidRDefault="00B10FC9" w:rsidP="00B10FC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craig.m.mccormick@kp.org</w:t>
            </w:r>
            <w:r>
              <w:rPr>
                <w:rStyle w:val="eop"/>
                <w:rFonts w:ascii="Calibri" w:hAnsi="Calibri" w:cs="Calibri"/>
                <w:sz w:val="22"/>
                <w:szCs w:val="22"/>
              </w:rPr>
              <w:t> </w:t>
            </w:r>
          </w:p>
        </w:tc>
        <w:tc>
          <w:tcPr>
            <w:tcW w:w="1874" w:type="dxa"/>
            <w:tcBorders>
              <w:top w:val="single" w:sz="6" w:space="0" w:color="000000"/>
              <w:left w:val="single" w:sz="6" w:space="0" w:color="000000"/>
              <w:bottom w:val="single" w:sz="6" w:space="0" w:color="000000"/>
              <w:right w:val="single" w:sz="6" w:space="0" w:color="000000"/>
            </w:tcBorders>
            <w:shd w:val="clear" w:color="auto" w:fill="auto"/>
            <w:hideMark/>
          </w:tcPr>
          <w:p w14:paraId="1F1D1595" w14:textId="77777777" w:rsidR="00B10FC9" w:rsidRDefault="00B10FC9" w:rsidP="00B10FC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669-236-7489</w:t>
            </w:r>
            <w:r>
              <w:rPr>
                <w:rStyle w:val="eop"/>
                <w:rFonts w:ascii="Calibri" w:hAnsi="Calibri" w:cs="Calibri"/>
                <w:sz w:val="22"/>
                <w:szCs w:val="22"/>
              </w:rPr>
              <w:t> </w:t>
            </w:r>
          </w:p>
        </w:tc>
      </w:tr>
      <w:tr w:rsidR="00B10FC9" w14:paraId="0F2A6142" w14:textId="77777777" w:rsidTr="00B10FC9">
        <w:trPr>
          <w:trHeight w:val="300"/>
        </w:trPr>
        <w:tc>
          <w:tcPr>
            <w:tcW w:w="2271" w:type="dxa"/>
            <w:tcBorders>
              <w:top w:val="single" w:sz="6" w:space="0" w:color="000000"/>
              <w:left w:val="single" w:sz="6" w:space="0" w:color="000000"/>
              <w:bottom w:val="single" w:sz="6" w:space="0" w:color="000000"/>
              <w:right w:val="single" w:sz="6" w:space="0" w:color="000000"/>
            </w:tcBorders>
            <w:shd w:val="clear" w:color="auto" w:fill="auto"/>
            <w:hideMark/>
          </w:tcPr>
          <w:p w14:paraId="1C5FF50C" w14:textId="77777777" w:rsidR="00B10FC9" w:rsidRDefault="00B10FC9" w:rsidP="00B10FC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Rheumatology SCL</w:t>
            </w:r>
            <w:r>
              <w:rPr>
                <w:rStyle w:val="eop"/>
                <w:rFonts w:ascii="Calibri" w:hAnsi="Calibri" w:cs="Calibri"/>
                <w:sz w:val="22"/>
                <w:szCs w:val="22"/>
              </w:rPr>
              <w:t> </w:t>
            </w:r>
          </w:p>
        </w:tc>
        <w:tc>
          <w:tcPr>
            <w:tcW w:w="2226" w:type="dxa"/>
            <w:tcBorders>
              <w:top w:val="single" w:sz="6" w:space="0" w:color="000000"/>
              <w:left w:val="single" w:sz="6" w:space="0" w:color="000000"/>
              <w:bottom w:val="single" w:sz="6" w:space="0" w:color="000000"/>
              <w:right w:val="single" w:sz="6" w:space="0" w:color="000000"/>
            </w:tcBorders>
            <w:shd w:val="clear" w:color="auto" w:fill="auto"/>
            <w:hideMark/>
          </w:tcPr>
          <w:p w14:paraId="28487B71" w14:textId="77777777" w:rsidR="00B10FC9" w:rsidRDefault="00B10FC9" w:rsidP="00B10FC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Dr. Suresh Maharjan</w:t>
            </w:r>
            <w:r>
              <w:rPr>
                <w:rStyle w:val="eop"/>
                <w:rFonts w:ascii="Calibri" w:hAnsi="Calibri" w:cs="Calibri"/>
                <w:sz w:val="22"/>
                <w:szCs w:val="22"/>
              </w:rPr>
              <w:t> </w:t>
            </w:r>
          </w:p>
        </w:tc>
        <w:tc>
          <w:tcPr>
            <w:tcW w:w="2973" w:type="dxa"/>
            <w:tcBorders>
              <w:top w:val="single" w:sz="6" w:space="0" w:color="000000"/>
              <w:left w:val="single" w:sz="6" w:space="0" w:color="000000"/>
              <w:bottom w:val="single" w:sz="6" w:space="0" w:color="000000"/>
              <w:right w:val="single" w:sz="6" w:space="0" w:color="000000"/>
            </w:tcBorders>
            <w:shd w:val="clear" w:color="auto" w:fill="auto"/>
            <w:hideMark/>
          </w:tcPr>
          <w:p w14:paraId="7FB46CB9" w14:textId="77777777" w:rsidR="00B10FC9" w:rsidRDefault="00B10FC9" w:rsidP="00B10FC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FF"/>
                <w:sz w:val="22"/>
                <w:szCs w:val="22"/>
              </w:rPr>
              <w:t>Suresh.X.Maharjan@kp.org</w:t>
            </w:r>
            <w:r>
              <w:rPr>
                <w:rStyle w:val="eop"/>
                <w:rFonts w:ascii="Calibri" w:hAnsi="Calibri" w:cs="Calibri"/>
                <w:color w:val="0000FF"/>
                <w:sz w:val="22"/>
                <w:szCs w:val="22"/>
              </w:rPr>
              <w:t> </w:t>
            </w:r>
          </w:p>
        </w:tc>
        <w:tc>
          <w:tcPr>
            <w:tcW w:w="1874" w:type="dxa"/>
            <w:tcBorders>
              <w:top w:val="single" w:sz="6" w:space="0" w:color="000000"/>
              <w:left w:val="single" w:sz="6" w:space="0" w:color="000000"/>
              <w:bottom w:val="single" w:sz="6" w:space="0" w:color="000000"/>
              <w:right w:val="single" w:sz="6" w:space="0" w:color="000000"/>
            </w:tcBorders>
            <w:shd w:val="clear" w:color="auto" w:fill="auto"/>
            <w:hideMark/>
          </w:tcPr>
          <w:p w14:paraId="47BBEAC5" w14:textId="77777777" w:rsidR="00B10FC9" w:rsidRDefault="00B10FC9" w:rsidP="00B10FC9">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b/>
                <w:bCs/>
                <w:color w:val="011641"/>
                <w:sz w:val="20"/>
              </w:rPr>
              <w:t>669-236-7310</w:t>
            </w:r>
            <w:r>
              <w:rPr>
                <w:rStyle w:val="eop"/>
                <w:rFonts w:ascii="Verdana" w:hAnsi="Verdana" w:cs="Segoe UI"/>
                <w:color w:val="011641"/>
                <w:sz w:val="20"/>
              </w:rPr>
              <w:t> </w:t>
            </w:r>
          </w:p>
        </w:tc>
      </w:tr>
      <w:tr w:rsidR="00B10FC9" w14:paraId="1303FC7A" w14:textId="77777777" w:rsidTr="00B10FC9">
        <w:trPr>
          <w:trHeight w:val="300"/>
        </w:trPr>
        <w:tc>
          <w:tcPr>
            <w:tcW w:w="2271" w:type="dxa"/>
            <w:tcBorders>
              <w:top w:val="single" w:sz="6" w:space="0" w:color="000000"/>
              <w:left w:val="single" w:sz="6" w:space="0" w:color="000000"/>
              <w:bottom w:val="single" w:sz="6" w:space="0" w:color="000000"/>
              <w:right w:val="single" w:sz="6" w:space="0" w:color="000000"/>
            </w:tcBorders>
            <w:shd w:val="clear" w:color="auto" w:fill="auto"/>
            <w:hideMark/>
          </w:tcPr>
          <w:p w14:paraId="67E1E4B6" w14:textId="77777777" w:rsidR="00B10FC9" w:rsidRDefault="00B10FC9" w:rsidP="00B10FC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Vascular Surg SLN</w:t>
            </w:r>
            <w:r>
              <w:rPr>
                <w:rStyle w:val="eop"/>
                <w:rFonts w:ascii="Calibri" w:hAnsi="Calibri" w:cs="Calibri"/>
                <w:sz w:val="22"/>
                <w:szCs w:val="22"/>
              </w:rPr>
              <w:t> </w:t>
            </w:r>
          </w:p>
        </w:tc>
        <w:tc>
          <w:tcPr>
            <w:tcW w:w="2226" w:type="dxa"/>
            <w:tcBorders>
              <w:top w:val="single" w:sz="6" w:space="0" w:color="000000"/>
              <w:left w:val="single" w:sz="6" w:space="0" w:color="000000"/>
              <w:bottom w:val="single" w:sz="6" w:space="0" w:color="000000"/>
              <w:right w:val="single" w:sz="6" w:space="0" w:color="000000"/>
            </w:tcBorders>
            <w:shd w:val="clear" w:color="auto" w:fill="auto"/>
            <w:hideMark/>
          </w:tcPr>
          <w:p w14:paraId="600FFBBF" w14:textId="77777777" w:rsidR="00B10FC9" w:rsidRDefault="00B10FC9" w:rsidP="00B10FC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Dr. Joy Garg </w:t>
            </w:r>
            <w:r>
              <w:rPr>
                <w:rStyle w:val="eop"/>
                <w:rFonts w:ascii="Calibri" w:hAnsi="Calibri" w:cs="Calibri"/>
                <w:sz w:val="22"/>
                <w:szCs w:val="22"/>
              </w:rPr>
              <w:t> </w:t>
            </w:r>
          </w:p>
        </w:tc>
        <w:tc>
          <w:tcPr>
            <w:tcW w:w="2973" w:type="dxa"/>
            <w:tcBorders>
              <w:top w:val="single" w:sz="6" w:space="0" w:color="000000"/>
              <w:left w:val="single" w:sz="6" w:space="0" w:color="000000"/>
              <w:bottom w:val="single" w:sz="6" w:space="0" w:color="000000"/>
              <w:right w:val="single" w:sz="6" w:space="0" w:color="000000"/>
            </w:tcBorders>
            <w:shd w:val="clear" w:color="auto" w:fill="auto"/>
            <w:hideMark/>
          </w:tcPr>
          <w:p w14:paraId="6039C239" w14:textId="77777777" w:rsidR="00B10FC9" w:rsidRDefault="00B10FC9" w:rsidP="00B10FC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Joy.x.garg@kp.org</w:t>
            </w:r>
            <w:r>
              <w:rPr>
                <w:rStyle w:val="eop"/>
                <w:rFonts w:ascii="Calibri" w:hAnsi="Calibri" w:cs="Calibri"/>
                <w:sz w:val="22"/>
                <w:szCs w:val="22"/>
              </w:rPr>
              <w:t> </w:t>
            </w:r>
          </w:p>
        </w:tc>
        <w:tc>
          <w:tcPr>
            <w:tcW w:w="1874" w:type="dxa"/>
            <w:tcBorders>
              <w:top w:val="single" w:sz="6" w:space="0" w:color="000000"/>
              <w:left w:val="single" w:sz="6" w:space="0" w:color="000000"/>
              <w:bottom w:val="single" w:sz="6" w:space="0" w:color="000000"/>
              <w:right w:val="single" w:sz="6" w:space="0" w:color="000000"/>
            </w:tcBorders>
            <w:shd w:val="clear" w:color="auto" w:fill="auto"/>
            <w:hideMark/>
          </w:tcPr>
          <w:p w14:paraId="22DCFDDE" w14:textId="77777777" w:rsidR="00B10FC9" w:rsidRDefault="00B10FC9" w:rsidP="00B10FC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510-673-4806</w:t>
            </w:r>
            <w:r>
              <w:rPr>
                <w:rStyle w:val="eop"/>
                <w:rFonts w:ascii="Calibri" w:hAnsi="Calibri" w:cs="Calibri"/>
                <w:sz w:val="22"/>
                <w:szCs w:val="22"/>
              </w:rPr>
              <w:t> </w:t>
            </w:r>
          </w:p>
        </w:tc>
      </w:tr>
    </w:tbl>
    <w:p w14:paraId="53C4CB30" w14:textId="77777777" w:rsidR="00B10FC9" w:rsidRDefault="00B10FC9" w:rsidP="00DA59F3">
      <w:pPr>
        <w:jc w:val="center"/>
        <w:rPr>
          <w:rFonts w:ascii="Calibri" w:eastAsia="Calibri" w:hAnsi="Calibri" w:cs="Calibri"/>
          <w:b/>
          <w:sz w:val="28"/>
          <w:szCs w:val="28"/>
          <w:u w:val="single"/>
        </w:rPr>
      </w:pPr>
    </w:p>
    <w:p w14:paraId="70DC6685" w14:textId="77777777" w:rsidR="00B10FC9" w:rsidRDefault="00B10FC9" w:rsidP="00DA59F3">
      <w:pPr>
        <w:jc w:val="center"/>
        <w:rPr>
          <w:rFonts w:ascii="Calibri" w:eastAsia="Calibri" w:hAnsi="Calibri" w:cs="Calibri"/>
          <w:b/>
          <w:sz w:val="28"/>
          <w:szCs w:val="28"/>
          <w:u w:val="single"/>
        </w:rPr>
      </w:pPr>
    </w:p>
    <w:p w14:paraId="4749B18D" w14:textId="77777777" w:rsidR="00B10FC9" w:rsidRDefault="00B10FC9" w:rsidP="00DA59F3">
      <w:pPr>
        <w:jc w:val="center"/>
        <w:rPr>
          <w:rFonts w:ascii="Calibri" w:eastAsia="Calibri" w:hAnsi="Calibri" w:cs="Calibri"/>
          <w:b/>
          <w:sz w:val="28"/>
          <w:szCs w:val="28"/>
          <w:u w:val="single"/>
        </w:rPr>
      </w:pPr>
    </w:p>
    <w:p w14:paraId="6EF0997A" w14:textId="77777777" w:rsidR="00B10FC9" w:rsidRDefault="00B10FC9" w:rsidP="00DA59F3">
      <w:pPr>
        <w:jc w:val="center"/>
        <w:rPr>
          <w:rFonts w:ascii="Calibri" w:eastAsia="Calibri" w:hAnsi="Calibri" w:cs="Calibri"/>
          <w:b/>
          <w:sz w:val="28"/>
          <w:szCs w:val="28"/>
          <w:u w:val="single"/>
        </w:rPr>
      </w:pPr>
    </w:p>
    <w:p w14:paraId="237387CD" w14:textId="712D3900" w:rsidR="00DA59F3" w:rsidRPr="000D6007" w:rsidRDefault="00DA59F3" w:rsidP="00DA59F3">
      <w:pPr>
        <w:jc w:val="center"/>
        <w:rPr>
          <w:rFonts w:ascii="Calibri" w:eastAsia="Calibri" w:hAnsi="Calibri" w:cs="Calibri"/>
          <w:b/>
          <w:sz w:val="28"/>
          <w:szCs w:val="28"/>
          <w:u w:val="single"/>
        </w:rPr>
      </w:pPr>
      <w:r w:rsidRPr="000D6007">
        <w:rPr>
          <w:rFonts w:ascii="Calibri" w:eastAsia="Calibri" w:hAnsi="Calibri" w:cs="Calibri"/>
          <w:b/>
          <w:sz w:val="28"/>
          <w:szCs w:val="28"/>
          <w:u w:val="single"/>
        </w:rPr>
        <w:t>Contact Information for Rotations</w:t>
      </w:r>
      <w:r>
        <w:rPr>
          <w:rFonts w:ascii="Calibri" w:eastAsia="Calibri" w:hAnsi="Calibri" w:cs="Calibri"/>
          <w:b/>
          <w:sz w:val="28"/>
          <w:szCs w:val="28"/>
          <w:u w:val="single"/>
        </w:rPr>
        <w:t xml:space="preserve"> 2024-2025</w:t>
      </w:r>
      <w:r w:rsidRPr="000D6007">
        <w:rPr>
          <w:rFonts w:ascii="Calibri" w:eastAsia="Calibri" w:hAnsi="Calibri" w:cs="Calibri"/>
          <w:b/>
          <w:sz w:val="28"/>
          <w:szCs w:val="28"/>
        </w:rPr>
        <w:t xml:space="preserve"> </w:t>
      </w:r>
    </w:p>
    <w:p w14:paraId="222D8D6E" w14:textId="061E5D2D" w:rsidR="00DA59F3" w:rsidRDefault="00B10FC9" w:rsidP="00DA59F3">
      <w:pPr>
        <w:rPr>
          <w:rFonts w:ascii="Calibri" w:eastAsia="Calibri" w:hAnsi="Calibri" w:cs="Calibri"/>
        </w:rPr>
      </w:pPr>
      <w:r>
        <w:rPr>
          <w:rFonts w:ascii="Calibri" w:eastAsia="Calibri" w:hAnsi="Calibri" w:cs="Calibri"/>
        </w:rPr>
        <w:t>Santa Clara</w:t>
      </w:r>
    </w:p>
    <w:p w14:paraId="70B6147C" w14:textId="77777777" w:rsidR="00B10FC9" w:rsidRPr="000D6007" w:rsidRDefault="00B10FC9" w:rsidP="00DA59F3">
      <w:pPr>
        <w:rPr>
          <w:rFonts w:ascii="Calibri" w:eastAsia="Calibri" w:hAnsi="Calibri" w:cs="Calibri"/>
        </w:rPr>
      </w:pPr>
    </w:p>
    <w:tbl>
      <w:tblPr>
        <w:tblW w:w="10757" w:type="dxa"/>
        <w:tblInd w:w="-7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9"/>
        <w:gridCol w:w="2685"/>
        <w:gridCol w:w="2697"/>
        <w:gridCol w:w="2686"/>
      </w:tblGrid>
      <w:tr w:rsidR="00B10FC9" w:rsidRPr="00B10FC9" w14:paraId="04F99EAA" w14:textId="77777777" w:rsidTr="00B10FC9">
        <w:trPr>
          <w:trHeight w:val="390"/>
        </w:trPr>
        <w:tc>
          <w:tcPr>
            <w:tcW w:w="2689" w:type="dxa"/>
            <w:tcBorders>
              <w:top w:val="single" w:sz="6" w:space="0" w:color="000000"/>
              <w:left w:val="single" w:sz="6" w:space="0" w:color="000000"/>
              <w:bottom w:val="single" w:sz="6" w:space="0" w:color="000000"/>
              <w:right w:val="single" w:sz="6" w:space="0" w:color="000000"/>
            </w:tcBorders>
            <w:shd w:val="clear" w:color="auto" w:fill="auto"/>
            <w:hideMark/>
          </w:tcPr>
          <w:p w14:paraId="072E2B03" w14:textId="77777777" w:rsidR="00B10FC9" w:rsidRPr="00B10FC9" w:rsidRDefault="00B10FC9" w:rsidP="00B10FC9">
            <w:pPr>
              <w:textAlignment w:val="baseline"/>
              <w:rPr>
                <w:rFonts w:ascii="Segoe UI" w:hAnsi="Segoe UI" w:cs="Segoe UI"/>
                <w:sz w:val="18"/>
                <w:szCs w:val="18"/>
              </w:rPr>
            </w:pPr>
            <w:r w:rsidRPr="00B10FC9">
              <w:rPr>
                <w:rFonts w:ascii="Calibri" w:hAnsi="Calibri" w:cs="Calibri"/>
                <w:b/>
                <w:bCs/>
                <w:sz w:val="22"/>
                <w:szCs w:val="22"/>
              </w:rPr>
              <w:t>Title  </w:t>
            </w:r>
            <w:r w:rsidRPr="00B10FC9">
              <w:rPr>
                <w:rFonts w:ascii="Calibri" w:hAnsi="Calibri" w:cs="Calibri"/>
                <w:sz w:val="22"/>
                <w:szCs w:val="22"/>
              </w:rPr>
              <w:t> </w:t>
            </w:r>
          </w:p>
        </w:tc>
        <w:tc>
          <w:tcPr>
            <w:tcW w:w="2685" w:type="dxa"/>
            <w:tcBorders>
              <w:top w:val="single" w:sz="6" w:space="0" w:color="000000"/>
              <w:left w:val="single" w:sz="6" w:space="0" w:color="000000"/>
              <w:bottom w:val="single" w:sz="6" w:space="0" w:color="000000"/>
              <w:right w:val="single" w:sz="6" w:space="0" w:color="000000"/>
            </w:tcBorders>
            <w:shd w:val="clear" w:color="auto" w:fill="auto"/>
            <w:hideMark/>
          </w:tcPr>
          <w:p w14:paraId="1134D11C" w14:textId="77777777" w:rsidR="00B10FC9" w:rsidRPr="00B10FC9" w:rsidRDefault="00B10FC9" w:rsidP="00B10FC9">
            <w:pPr>
              <w:textAlignment w:val="baseline"/>
              <w:rPr>
                <w:rFonts w:ascii="Segoe UI" w:hAnsi="Segoe UI" w:cs="Segoe UI"/>
                <w:sz w:val="18"/>
                <w:szCs w:val="18"/>
              </w:rPr>
            </w:pPr>
            <w:r w:rsidRPr="00B10FC9">
              <w:rPr>
                <w:rFonts w:ascii="Calibri" w:hAnsi="Calibri" w:cs="Calibri"/>
                <w:b/>
                <w:bCs/>
                <w:sz w:val="22"/>
                <w:szCs w:val="22"/>
              </w:rPr>
              <w:t> Name</w:t>
            </w:r>
            <w:r w:rsidRPr="00B10FC9">
              <w:rPr>
                <w:rFonts w:ascii="Calibri" w:hAnsi="Calibri" w:cs="Calibri"/>
                <w:sz w:val="22"/>
                <w:szCs w:val="22"/>
              </w:rPr>
              <w:t> </w:t>
            </w:r>
          </w:p>
        </w:tc>
        <w:tc>
          <w:tcPr>
            <w:tcW w:w="2697" w:type="dxa"/>
            <w:tcBorders>
              <w:top w:val="single" w:sz="6" w:space="0" w:color="000000"/>
              <w:left w:val="single" w:sz="6" w:space="0" w:color="000000"/>
              <w:bottom w:val="single" w:sz="6" w:space="0" w:color="000000"/>
              <w:right w:val="single" w:sz="6" w:space="0" w:color="000000"/>
            </w:tcBorders>
            <w:shd w:val="clear" w:color="auto" w:fill="auto"/>
            <w:hideMark/>
          </w:tcPr>
          <w:p w14:paraId="3246C96F" w14:textId="77777777" w:rsidR="00B10FC9" w:rsidRPr="00B10FC9" w:rsidRDefault="00B10FC9" w:rsidP="00B10FC9">
            <w:pPr>
              <w:textAlignment w:val="baseline"/>
              <w:rPr>
                <w:rFonts w:ascii="Segoe UI" w:hAnsi="Segoe UI" w:cs="Segoe UI"/>
                <w:sz w:val="18"/>
                <w:szCs w:val="18"/>
              </w:rPr>
            </w:pPr>
            <w:r w:rsidRPr="00B10FC9">
              <w:rPr>
                <w:rFonts w:ascii="Calibri" w:hAnsi="Calibri" w:cs="Calibri"/>
                <w:b/>
                <w:bCs/>
                <w:sz w:val="22"/>
                <w:szCs w:val="22"/>
              </w:rPr>
              <w:t>Email</w:t>
            </w:r>
            <w:r w:rsidRPr="00B10FC9">
              <w:rPr>
                <w:rFonts w:ascii="Calibri" w:hAnsi="Calibri" w:cs="Calibri"/>
                <w:sz w:val="22"/>
                <w:szCs w:val="22"/>
              </w:rPr>
              <w:t> </w:t>
            </w:r>
          </w:p>
        </w:tc>
        <w:tc>
          <w:tcPr>
            <w:tcW w:w="2686" w:type="dxa"/>
            <w:tcBorders>
              <w:top w:val="single" w:sz="6" w:space="0" w:color="000000"/>
              <w:left w:val="single" w:sz="6" w:space="0" w:color="000000"/>
              <w:bottom w:val="single" w:sz="6" w:space="0" w:color="000000"/>
              <w:right w:val="single" w:sz="6" w:space="0" w:color="000000"/>
            </w:tcBorders>
            <w:shd w:val="clear" w:color="auto" w:fill="auto"/>
            <w:hideMark/>
          </w:tcPr>
          <w:p w14:paraId="60AA6BE2" w14:textId="77777777" w:rsidR="00B10FC9" w:rsidRPr="00B10FC9" w:rsidRDefault="00B10FC9" w:rsidP="00B10FC9">
            <w:pPr>
              <w:textAlignment w:val="baseline"/>
              <w:rPr>
                <w:rFonts w:ascii="Segoe UI" w:hAnsi="Segoe UI" w:cs="Segoe UI"/>
                <w:sz w:val="18"/>
                <w:szCs w:val="18"/>
              </w:rPr>
            </w:pPr>
            <w:r w:rsidRPr="00B10FC9">
              <w:rPr>
                <w:rFonts w:ascii="Calibri" w:hAnsi="Calibri" w:cs="Calibri"/>
                <w:b/>
                <w:bCs/>
                <w:sz w:val="22"/>
                <w:szCs w:val="22"/>
              </w:rPr>
              <w:t>Phone number </w:t>
            </w:r>
            <w:r w:rsidRPr="00B10FC9">
              <w:rPr>
                <w:rFonts w:ascii="Calibri" w:hAnsi="Calibri" w:cs="Calibri"/>
                <w:sz w:val="22"/>
                <w:szCs w:val="22"/>
              </w:rPr>
              <w:t> </w:t>
            </w:r>
          </w:p>
        </w:tc>
      </w:tr>
      <w:tr w:rsidR="00B10FC9" w:rsidRPr="00B10FC9" w14:paraId="2D3899A2" w14:textId="77777777" w:rsidTr="00B10FC9">
        <w:trPr>
          <w:trHeight w:val="435"/>
        </w:trPr>
        <w:tc>
          <w:tcPr>
            <w:tcW w:w="2689" w:type="dxa"/>
            <w:tcBorders>
              <w:top w:val="single" w:sz="6" w:space="0" w:color="000000"/>
              <w:left w:val="single" w:sz="6" w:space="0" w:color="000000"/>
              <w:bottom w:val="single" w:sz="6" w:space="0" w:color="000000"/>
              <w:right w:val="single" w:sz="6" w:space="0" w:color="000000"/>
            </w:tcBorders>
            <w:shd w:val="clear" w:color="auto" w:fill="auto"/>
            <w:hideMark/>
          </w:tcPr>
          <w:p w14:paraId="77487FE6" w14:textId="77777777" w:rsidR="00B10FC9" w:rsidRPr="00B10FC9" w:rsidRDefault="00B10FC9" w:rsidP="00B10FC9">
            <w:pPr>
              <w:textAlignment w:val="baseline"/>
              <w:rPr>
                <w:rFonts w:ascii="Segoe UI" w:hAnsi="Segoe UI" w:cs="Segoe UI"/>
                <w:sz w:val="18"/>
                <w:szCs w:val="18"/>
              </w:rPr>
            </w:pPr>
            <w:r w:rsidRPr="00B10FC9">
              <w:rPr>
                <w:rFonts w:ascii="Calibri" w:hAnsi="Calibri" w:cs="Calibri"/>
                <w:sz w:val="22"/>
                <w:szCs w:val="22"/>
              </w:rPr>
              <w:t>Program Director  </w:t>
            </w:r>
          </w:p>
        </w:tc>
        <w:tc>
          <w:tcPr>
            <w:tcW w:w="2685" w:type="dxa"/>
            <w:tcBorders>
              <w:top w:val="single" w:sz="6" w:space="0" w:color="000000"/>
              <w:left w:val="single" w:sz="6" w:space="0" w:color="000000"/>
              <w:bottom w:val="single" w:sz="6" w:space="0" w:color="000000"/>
              <w:right w:val="single" w:sz="6" w:space="0" w:color="000000"/>
            </w:tcBorders>
            <w:shd w:val="clear" w:color="auto" w:fill="auto"/>
            <w:hideMark/>
          </w:tcPr>
          <w:p w14:paraId="335F97D6" w14:textId="77777777" w:rsidR="00B10FC9" w:rsidRPr="00B10FC9" w:rsidRDefault="00B10FC9" w:rsidP="00B10FC9">
            <w:pPr>
              <w:textAlignment w:val="baseline"/>
              <w:rPr>
                <w:rFonts w:ascii="Segoe UI" w:hAnsi="Segoe UI" w:cs="Segoe UI"/>
                <w:sz w:val="18"/>
                <w:szCs w:val="18"/>
              </w:rPr>
            </w:pPr>
            <w:r w:rsidRPr="00B10FC9">
              <w:rPr>
                <w:rFonts w:ascii="Calibri" w:hAnsi="Calibri" w:cs="Calibri"/>
                <w:sz w:val="22"/>
                <w:szCs w:val="22"/>
              </w:rPr>
              <w:t>Dr. Cristian Neagu </w:t>
            </w:r>
          </w:p>
        </w:tc>
        <w:tc>
          <w:tcPr>
            <w:tcW w:w="2697" w:type="dxa"/>
            <w:tcBorders>
              <w:top w:val="single" w:sz="6" w:space="0" w:color="000000"/>
              <w:left w:val="single" w:sz="6" w:space="0" w:color="000000"/>
              <w:bottom w:val="single" w:sz="6" w:space="0" w:color="000000"/>
              <w:right w:val="single" w:sz="6" w:space="0" w:color="000000"/>
            </w:tcBorders>
            <w:shd w:val="clear" w:color="auto" w:fill="auto"/>
            <w:hideMark/>
          </w:tcPr>
          <w:p w14:paraId="7550BB30" w14:textId="77777777" w:rsidR="00B10FC9" w:rsidRPr="00B10FC9" w:rsidRDefault="00B10FC9" w:rsidP="00B10FC9">
            <w:pPr>
              <w:textAlignment w:val="baseline"/>
              <w:rPr>
                <w:rFonts w:ascii="Segoe UI" w:hAnsi="Segoe UI" w:cs="Segoe UI"/>
                <w:sz w:val="18"/>
                <w:szCs w:val="18"/>
              </w:rPr>
            </w:pPr>
            <w:r w:rsidRPr="00B10FC9">
              <w:rPr>
                <w:rFonts w:ascii="Calibri" w:hAnsi="Calibri" w:cs="Calibri"/>
                <w:color w:val="0000FF"/>
                <w:sz w:val="22"/>
                <w:szCs w:val="22"/>
              </w:rPr>
              <w:t>Cristian.Neagu@kp.org </w:t>
            </w:r>
          </w:p>
        </w:tc>
        <w:tc>
          <w:tcPr>
            <w:tcW w:w="2686" w:type="dxa"/>
            <w:tcBorders>
              <w:top w:val="single" w:sz="6" w:space="0" w:color="000000"/>
              <w:left w:val="single" w:sz="6" w:space="0" w:color="000000"/>
              <w:bottom w:val="single" w:sz="6" w:space="0" w:color="000000"/>
              <w:right w:val="single" w:sz="6" w:space="0" w:color="000000"/>
            </w:tcBorders>
            <w:shd w:val="clear" w:color="auto" w:fill="auto"/>
            <w:hideMark/>
          </w:tcPr>
          <w:p w14:paraId="352A2776" w14:textId="77777777" w:rsidR="00B10FC9" w:rsidRPr="00B10FC9" w:rsidRDefault="00B10FC9" w:rsidP="00B10FC9">
            <w:pPr>
              <w:textAlignment w:val="baseline"/>
              <w:rPr>
                <w:rFonts w:ascii="Segoe UI" w:hAnsi="Segoe UI" w:cs="Segoe UI"/>
                <w:sz w:val="18"/>
                <w:szCs w:val="18"/>
              </w:rPr>
            </w:pPr>
            <w:r w:rsidRPr="00B10FC9">
              <w:rPr>
                <w:rFonts w:ascii="Calibri" w:hAnsi="Calibri" w:cs="Calibri"/>
                <w:color w:val="000000"/>
                <w:sz w:val="22"/>
                <w:szCs w:val="22"/>
                <w:shd w:val="clear" w:color="auto" w:fill="FFFFFF"/>
              </w:rPr>
              <w:t>669-600-7285 </w:t>
            </w:r>
            <w:r w:rsidRPr="00B10FC9">
              <w:rPr>
                <w:rFonts w:ascii="Calibri" w:hAnsi="Calibri" w:cs="Calibri"/>
                <w:color w:val="000000"/>
                <w:sz w:val="22"/>
                <w:szCs w:val="22"/>
              </w:rPr>
              <w:t> </w:t>
            </w:r>
          </w:p>
        </w:tc>
      </w:tr>
      <w:tr w:rsidR="00B10FC9" w:rsidRPr="00B10FC9" w14:paraId="7C1CB604" w14:textId="77777777" w:rsidTr="00B10FC9">
        <w:trPr>
          <w:trHeight w:val="300"/>
        </w:trPr>
        <w:tc>
          <w:tcPr>
            <w:tcW w:w="2689" w:type="dxa"/>
            <w:tcBorders>
              <w:top w:val="single" w:sz="6" w:space="0" w:color="000000"/>
              <w:left w:val="single" w:sz="6" w:space="0" w:color="000000"/>
              <w:bottom w:val="single" w:sz="6" w:space="0" w:color="000000"/>
              <w:right w:val="single" w:sz="6" w:space="0" w:color="000000"/>
            </w:tcBorders>
            <w:shd w:val="clear" w:color="auto" w:fill="auto"/>
            <w:hideMark/>
          </w:tcPr>
          <w:p w14:paraId="6F6AA56E" w14:textId="77777777" w:rsidR="00B10FC9" w:rsidRPr="00B10FC9" w:rsidRDefault="00B10FC9" w:rsidP="00B10FC9">
            <w:pPr>
              <w:textAlignment w:val="baseline"/>
              <w:rPr>
                <w:rFonts w:ascii="Segoe UI" w:hAnsi="Segoe UI" w:cs="Segoe UI"/>
                <w:sz w:val="18"/>
                <w:szCs w:val="18"/>
              </w:rPr>
            </w:pPr>
            <w:r w:rsidRPr="00B10FC9">
              <w:rPr>
                <w:rFonts w:ascii="Calibri" w:hAnsi="Calibri" w:cs="Calibri"/>
                <w:sz w:val="22"/>
                <w:szCs w:val="22"/>
              </w:rPr>
              <w:t>Residency Program Administrator  </w:t>
            </w:r>
          </w:p>
        </w:tc>
        <w:tc>
          <w:tcPr>
            <w:tcW w:w="2685" w:type="dxa"/>
            <w:tcBorders>
              <w:top w:val="single" w:sz="6" w:space="0" w:color="000000"/>
              <w:left w:val="single" w:sz="6" w:space="0" w:color="000000"/>
              <w:bottom w:val="single" w:sz="6" w:space="0" w:color="000000"/>
              <w:right w:val="single" w:sz="6" w:space="0" w:color="000000"/>
            </w:tcBorders>
            <w:shd w:val="clear" w:color="auto" w:fill="auto"/>
            <w:hideMark/>
          </w:tcPr>
          <w:p w14:paraId="69595509" w14:textId="77777777" w:rsidR="00B10FC9" w:rsidRPr="00B10FC9" w:rsidRDefault="00B10FC9" w:rsidP="00B10FC9">
            <w:pPr>
              <w:textAlignment w:val="baseline"/>
              <w:rPr>
                <w:rFonts w:ascii="Segoe UI" w:hAnsi="Segoe UI" w:cs="Segoe UI"/>
                <w:sz w:val="18"/>
                <w:szCs w:val="18"/>
              </w:rPr>
            </w:pPr>
            <w:r w:rsidRPr="00B10FC9">
              <w:rPr>
                <w:rFonts w:ascii="Calibri" w:hAnsi="Calibri" w:cs="Calibri"/>
                <w:sz w:val="22"/>
                <w:szCs w:val="22"/>
              </w:rPr>
              <w:t>Pam Bautista </w:t>
            </w:r>
          </w:p>
        </w:tc>
        <w:tc>
          <w:tcPr>
            <w:tcW w:w="2697" w:type="dxa"/>
            <w:tcBorders>
              <w:top w:val="single" w:sz="6" w:space="0" w:color="000000"/>
              <w:left w:val="single" w:sz="6" w:space="0" w:color="000000"/>
              <w:bottom w:val="single" w:sz="6" w:space="0" w:color="000000"/>
              <w:right w:val="single" w:sz="6" w:space="0" w:color="000000"/>
            </w:tcBorders>
            <w:shd w:val="clear" w:color="auto" w:fill="auto"/>
            <w:hideMark/>
          </w:tcPr>
          <w:p w14:paraId="23201FA6" w14:textId="77777777" w:rsidR="00B10FC9" w:rsidRPr="00B10FC9" w:rsidRDefault="00B10FC9" w:rsidP="00B10FC9">
            <w:pPr>
              <w:textAlignment w:val="baseline"/>
              <w:rPr>
                <w:rFonts w:ascii="Segoe UI" w:hAnsi="Segoe UI" w:cs="Segoe UI"/>
                <w:sz w:val="18"/>
                <w:szCs w:val="18"/>
              </w:rPr>
            </w:pPr>
            <w:hyperlink r:id="rId15" w:tgtFrame="_blank" w:history="1">
              <w:r w:rsidRPr="00B10FC9">
                <w:rPr>
                  <w:rFonts w:ascii="Calibri" w:hAnsi="Calibri" w:cs="Calibri"/>
                  <w:color w:val="0563C1"/>
                  <w:sz w:val="22"/>
                  <w:szCs w:val="22"/>
                  <w:u w:val="single"/>
                </w:rPr>
                <w:t>Pamela.bautista@kp.org</w:t>
              </w:r>
            </w:hyperlink>
            <w:r w:rsidRPr="00B10FC9">
              <w:rPr>
                <w:rFonts w:ascii="Calibri" w:hAnsi="Calibri" w:cs="Calibri"/>
                <w:color w:val="0000FF"/>
                <w:sz w:val="22"/>
                <w:szCs w:val="22"/>
              </w:rPr>
              <w:t> </w:t>
            </w:r>
          </w:p>
        </w:tc>
        <w:tc>
          <w:tcPr>
            <w:tcW w:w="2686" w:type="dxa"/>
            <w:tcBorders>
              <w:top w:val="single" w:sz="6" w:space="0" w:color="000000"/>
              <w:left w:val="single" w:sz="6" w:space="0" w:color="000000"/>
              <w:bottom w:val="single" w:sz="6" w:space="0" w:color="000000"/>
              <w:right w:val="single" w:sz="6" w:space="0" w:color="000000"/>
            </w:tcBorders>
            <w:shd w:val="clear" w:color="auto" w:fill="auto"/>
            <w:hideMark/>
          </w:tcPr>
          <w:p w14:paraId="226AF3EE" w14:textId="77777777" w:rsidR="00B10FC9" w:rsidRPr="00B10FC9" w:rsidRDefault="00B10FC9" w:rsidP="00B10FC9">
            <w:pPr>
              <w:textAlignment w:val="baseline"/>
              <w:rPr>
                <w:rFonts w:ascii="Segoe UI" w:hAnsi="Segoe UI" w:cs="Segoe UI"/>
                <w:sz w:val="18"/>
                <w:szCs w:val="18"/>
              </w:rPr>
            </w:pPr>
            <w:r w:rsidRPr="00B10FC9">
              <w:rPr>
                <w:rFonts w:ascii="Calibri" w:hAnsi="Calibri" w:cs="Calibri"/>
                <w:sz w:val="22"/>
                <w:szCs w:val="22"/>
              </w:rPr>
              <w:t>408-851-3813 </w:t>
            </w:r>
          </w:p>
        </w:tc>
      </w:tr>
    </w:tbl>
    <w:p w14:paraId="7EA2557B" w14:textId="77777777" w:rsidR="00B10FC9" w:rsidRDefault="00B10FC9" w:rsidP="00B10FC9">
      <w:pPr>
        <w:textAlignment w:val="baseline"/>
        <w:rPr>
          <w:rFonts w:ascii="Calibri" w:hAnsi="Calibri" w:cs="Calibri"/>
          <w:sz w:val="22"/>
          <w:szCs w:val="22"/>
        </w:rPr>
      </w:pPr>
    </w:p>
    <w:p w14:paraId="58B3EC4D" w14:textId="6B823E71" w:rsidR="00B10FC9" w:rsidRDefault="00B10FC9" w:rsidP="00B10FC9">
      <w:pPr>
        <w:textAlignment w:val="baseline"/>
        <w:rPr>
          <w:rFonts w:ascii="Calibri" w:hAnsi="Calibri" w:cs="Calibri"/>
          <w:sz w:val="22"/>
          <w:szCs w:val="22"/>
        </w:rPr>
      </w:pPr>
      <w:r w:rsidRPr="00B10FC9">
        <w:rPr>
          <w:rFonts w:ascii="Calibri" w:hAnsi="Calibri" w:cs="Calibri"/>
          <w:sz w:val="22"/>
          <w:szCs w:val="22"/>
        </w:rPr>
        <w:t>GSAA (San Leandro, Hayward, Union City, Fremont) </w:t>
      </w:r>
    </w:p>
    <w:p w14:paraId="7A7EBF6A" w14:textId="77777777" w:rsidR="00B10FC9" w:rsidRPr="00B10FC9" w:rsidRDefault="00B10FC9" w:rsidP="00B10FC9">
      <w:pPr>
        <w:textAlignment w:val="baseline"/>
        <w:rPr>
          <w:rFonts w:ascii="Segoe UI" w:hAnsi="Segoe UI" w:cs="Segoe UI"/>
          <w:sz w:val="18"/>
          <w:szCs w:val="18"/>
        </w:rPr>
      </w:pPr>
    </w:p>
    <w:tbl>
      <w:tblPr>
        <w:tblW w:w="0" w:type="dxa"/>
        <w:tblInd w:w="-7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6"/>
        <w:gridCol w:w="2687"/>
        <w:gridCol w:w="2698"/>
        <w:gridCol w:w="2686"/>
      </w:tblGrid>
      <w:tr w:rsidR="00B10FC9" w:rsidRPr="00B10FC9" w14:paraId="6756CC5E" w14:textId="77777777" w:rsidTr="00B10FC9">
        <w:trPr>
          <w:trHeight w:val="390"/>
        </w:trPr>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14:paraId="097D3DA3" w14:textId="77777777" w:rsidR="00B10FC9" w:rsidRPr="00B10FC9" w:rsidRDefault="00B10FC9" w:rsidP="00B10FC9">
            <w:pPr>
              <w:textAlignment w:val="baseline"/>
              <w:rPr>
                <w:sz w:val="24"/>
                <w:szCs w:val="24"/>
              </w:rPr>
            </w:pPr>
            <w:r w:rsidRPr="00B10FC9">
              <w:rPr>
                <w:rFonts w:ascii="Calibri" w:hAnsi="Calibri" w:cs="Calibri"/>
                <w:b/>
                <w:bCs/>
                <w:sz w:val="22"/>
                <w:szCs w:val="22"/>
              </w:rPr>
              <w:t>Title  </w:t>
            </w:r>
            <w:r w:rsidRPr="00B10FC9">
              <w:rPr>
                <w:rFonts w:ascii="Calibri" w:hAnsi="Calibri" w:cs="Calibri"/>
                <w:sz w:val="22"/>
                <w:szCs w:val="22"/>
              </w:rPr>
              <w:t> </w:t>
            </w:r>
          </w:p>
        </w:tc>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14:paraId="24B24CC4" w14:textId="77777777" w:rsidR="00B10FC9" w:rsidRPr="00B10FC9" w:rsidRDefault="00B10FC9" w:rsidP="00B10FC9">
            <w:pPr>
              <w:textAlignment w:val="baseline"/>
              <w:rPr>
                <w:sz w:val="24"/>
                <w:szCs w:val="24"/>
              </w:rPr>
            </w:pPr>
            <w:r w:rsidRPr="00B10FC9">
              <w:rPr>
                <w:rFonts w:ascii="Calibri" w:hAnsi="Calibri" w:cs="Calibri"/>
                <w:b/>
                <w:bCs/>
                <w:sz w:val="22"/>
                <w:szCs w:val="22"/>
              </w:rPr>
              <w:t> Name</w:t>
            </w:r>
            <w:r w:rsidRPr="00B10FC9">
              <w:rPr>
                <w:rFonts w:ascii="Calibri" w:hAnsi="Calibri" w:cs="Calibri"/>
                <w:sz w:val="22"/>
                <w:szCs w:val="22"/>
              </w:rPr>
              <w:t> </w:t>
            </w:r>
          </w:p>
        </w:tc>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14:paraId="6737B7AB" w14:textId="77777777" w:rsidR="00B10FC9" w:rsidRPr="00B10FC9" w:rsidRDefault="00B10FC9" w:rsidP="00B10FC9">
            <w:pPr>
              <w:textAlignment w:val="baseline"/>
              <w:rPr>
                <w:sz w:val="24"/>
                <w:szCs w:val="24"/>
              </w:rPr>
            </w:pPr>
            <w:r w:rsidRPr="00B10FC9">
              <w:rPr>
                <w:rFonts w:ascii="Calibri" w:hAnsi="Calibri" w:cs="Calibri"/>
                <w:b/>
                <w:bCs/>
                <w:sz w:val="22"/>
                <w:szCs w:val="22"/>
              </w:rPr>
              <w:t>Email</w:t>
            </w:r>
            <w:r w:rsidRPr="00B10FC9">
              <w:rPr>
                <w:rFonts w:ascii="Calibri" w:hAnsi="Calibri" w:cs="Calibri"/>
                <w:sz w:val="22"/>
                <w:szCs w:val="22"/>
              </w:rPr>
              <w:t> </w:t>
            </w:r>
          </w:p>
        </w:tc>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14:paraId="5F8E0B5D" w14:textId="77777777" w:rsidR="00B10FC9" w:rsidRPr="00B10FC9" w:rsidRDefault="00B10FC9" w:rsidP="00B10FC9">
            <w:pPr>
              <w:textAlignment w:val="baseline"/>
              <w:rPr>
                <w:sz w:val="24"/>
                <w:szCs w:val="24"/>
              </w:rPr>
            </w:pPr>
            <w:r w:rsidRPr="00B10FC9">
              <w:rPr>
                <w:rFonts w:ascii="Calibri" w:hAnsi="Calibri" w:cs="Calibri"/>
                <w:b/>
                <w:bCs/>
                <w:sz w:val="22"/>
                <w:szCs w:val="22"/>
              </w:rPr>
              <w:t>Phone number </w:t>
            </w:r>
            <w:r w:rsidRPr="00B10FC9">
              <w:rPr>
                <w:rFonts w:ascii="Calibri" w:hAnsi="Calibri" w:cs="Calibri"/>
                <w:sz w:val="22"/>
                <w:szCs w:val="22"/>
              </w:rPr>
              <w:t> </w:t>
            </w:r>
          </w:p>
        </w:tc>
      </w:tr>
      <w:tr w:rsidR="00B10FC9" w:rsidRPr="00B10FC9" w14:paraId="64C24273" w14:textId="77777777" w:rsidTr="00B10FC9">
        <w:trPr>
          <w:trHeight w:val="435"/>
        </w:trPr>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14:paraId="07EB2D56" w14:textId="77777777" w:rsidR="00B10FC9" w:rsidRPr="00B10FC9" w:rsidRDefault="00B10FC9" w:rsidP="00B10FC9">
            <w:pPr>
              <w:textAlignment w:val="baseline"/>
              <w:rPr>
                <w:sz w:val="24"/>
                <w:szCs w:val="24"/>
              </w:rPr>
            </w:pPr>
            <w:r w:rsidRPr="00B10FC9">
              <w:rPr>
                <w:rFonts w:ascii="Calibri" w:hAnsi="Calibri" w:cs="Calibri"/>
                <w:sz w:val="22"/>
                <w:szCs w:val="22"/>
              </w:rPr>
              <w:t>GSAA Lead Site Director  </w:t>
            </w:r>
          </w:p>
        </w:tc>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14:paraId="6436E108" w14:textId="77777777" w:rsidR="00B10FC9" w:rsidRPr="00B10FC9" w:rsidRDefault="00B10FC9" w:rsidP="00B10FC9">
            <w:pPr>
              <w:textAlignment w:val="baseline"/>
              <w:rPr>
                <w:sz w:val="24"/>
                <w:szCs w:val="24"/>
              </w:rPr>
            </w:pPr>
            <w:r w:rsidRPr="00B10FC9">
              <w:rPr>
                <w:rFonts w:ascii="Calibri" w:hAnsi="Calibri" w:cs="Calibri"/>
                <w:sz w:val="22"/>
                <w:szCs w:val="22"/>
              </w:rPr>
              <w:t>Dr. Jessica Lickiss </w:t>
            </w:r>
          </w:p>
        </w:tc>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14:paraId="2863D0DD" w14:textId="77777777" w:rsidR="00B10FC9" w:rsidRPr="00B10FC9" w:rsidRDefault="00B10FC9" w:rsidP="00B10FC9">
            <w:pPr>
              <w:textAlignment w:val="baseline"/>
              <w:rPr>
                <w:sz w:val="24"/>
                <w:szCs w:val="24"/>
              </w:rPr>
            </w:pPr>
            <w:r w:rsidRPr="00B10FC9">
              <w:rPr>
                <w:rFonts w:ascii="Calibri" w:hAnsi="Calibri" w:cs="Calibri"/>
                <w:sz w:val="22"/>
                <w:szCs w:val="22"/>
              </w:rPr>
              <w:t>Jessica.lickiss@kp.org </w:t>
            </w:r>
          </w:p>
        </w:tc>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14:paraId="185089C6" w14:textId="77777777" w:rsidR="00B10FC9" w:rsidRPr="00B10FC9" w:rsidRDefault="00B10FC9" w:rsidP="00B10FC9">
            <w:pPr>
              <w:textAlignment w:val="baseline"/>
              <w:rPr>
                <w:sz w:val="24"/>
                <w:szCs w:val="24"/>
              </w:rPr>
            </w:pPr>
            <w:r w:rsidRPr="00B10FC9">
              <w:rPr>
                <w:rFonts w:ascii="Calibri" w:hAnsi="Calibri" w:cs="Calibri"/>
                <w:sz w:val="22"/>
                <w:szCs w:val="22"/>
              </w:rPr>
              <w:t>951-970-3000 </w:t>
            </w:r>
          </w:p>
        </w:tc>
      </w:tr>
      <w:tr w:rsidR="00B10FC9" w:rsidRPr="00B10FC9" w14:paraId="46B2D6C5" w14:textId="77777777" w:rsidTr="00B10FC9">
        <w:trPr>
          <w:trHeight w:val="300"/>
        </w:trPr>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14:paraId="0B7C2799" w14:textId="77777777" w:rsidR="00B10FC9" w:rsidRPr="00B10FC9" w:rsidRDefault="00B10FC9" w:rsidP="00B10FC9">
            <w:pPr>
              <w:textAlignment w:val="baseline"/>
              <w:rPr>
                <w:sz w:val="24"/>
                <w:szCs w:val="24"/>
              </w:rPr>
            </w:pPr>
            <w:r w:rsidRPr="00B10FC9">
              <w:rPr>
                <w:rFonts w:ascii="Calibri" w:hAnsi="Calibri" w:cs="Calibri"/>
                <w:sz w:val="22"/>
                <w:szCs w:val="22"/>
              </w:rPr>
              <w:t>GSAA (SLN, HAY, UNC, FRE) GME Program Manager  </w:t>
            </w:r>
          </w:p>
        </w:tc>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14:paraId="3507C8B0" w14:textId="4359B72E" w:rsidR="00B10FC9" w:rsidRPr="00B10FC9" w:rsidRDefault="00012953" w:rsidP="00B10FC9">
            <w:pPr>
              <w:textAlignment w:val="baseline"/>
              <w:rPr>
                <w:sz w:val="24"/>
                <w:szCs w:val="24"/>
              </w:rPr>
            </w:pPr>
            <w:r>
              <w:rPr>
                <w:rFonts w:ascii="Calibri" w:hAnsi="Calibri" w:cs="Calibri"/>
                <w:sz w:val="22"/>
                <w:szCs w:val="22"/>
              </w:rPr>
              <w:t>Toni Villasenor</w:t>
            </w:r>
            <w:r w:rsidR="00B10FC9" w:rsidRPr="00B10FC9">
              <w:rPr>
                <w:rFonts w:ascii="Calibri" w:hAnsi="Calibri" w:cs="Calibri"/>
                <w:sz w:val="22"/>
                <w:szCs w:val="22"/>
              </w:rPr>
              <w:t> </w:t>
            </w:r>
          </w:p>
        </w:tc>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14:paraId="06AAD2F2" w14:textId="76875F91" w:rsidR="00B10FC9" w:rsidRPr="00B10FC9" w:rsidRDefault="00012953" w:rsidP="00012953">
            <w:pPr>
              <w:jc w:val="center"/>
              <w:textAlignment w:val="baseline"/>
              <w:rPr>
                <w:sz w:val="24"/>
                <w:szCs w:val="24"/>
              </w:rPr>
            </w:pPr>
            <w:hyperlink r:id="rId16" w:history="1">
              <w:r w:rsidRPr="00012953">
                <w:rPr>
                  <w:rStyle w:val="Hyperlink"/>
                  <w:sz w:val="24"/>
                  <w:szCs w:val="24"/>
                </w:rPr>
                <w:t>Toni.Villasenor@kp.org</w:t>
              </w:r>
            </w:hyperlink>
          </w:p>
        </w:tc>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14:paraId="626B3A92" w14:textId="21F517F1" w:rsidR="00B10FC9" w:rsidRPr="00B10FC9" w:rsidRDefault="00012953" w:rsidP="00012953">
            <w:pPr>
              <w:textAlignment w:val="baseline"/>
              <w:rPr>
                <w:sz w:val="24"/>
                <w:szCs w:val="24"/>
              </w:rPr>
            </w:pPr>
            <w:r>
              <w:rPr>
                <w:sz w:val="24"/>
                <w:szCs w:val="24"/>
              </w:rPr>
              <w:t>925-786-3814</w:t>
            </w:r>
          </w:p>
        </w:tc>
      </w:tr>
    </w:tbl>
    <w:p w14:paraId="6DF11A2B" w14:textId="77777777" w:rsidR="00B42209" w:rsidRPr="0007578C" w:rsidRDefault="00B42209" w:rsidP="00B42209">
      <w:pPr>
        <w:ind w:left="-360"/>
        <w:rPr>
          <w:rFonts w:ascii="Arial" w:hAnsi="Arial" w:cs="Arial"/>
        </w:rPr>
      </w:pPr>
    </w:p>
    <w:p w14:paraId="3F15AFD3" w14:textId="2AB31696" w:rsidR="00EE462F" w:rsidRPr="0007578C" w:rsidRDefault="00EE462F" w:rsidP="00B42209">
      <w:pPr>
        <w:widowControl w:val="0"/>
        <w:tabs>
          <w:tab w:val="left" w:pos="5490"/>
        </w:tabs>
        <w:ind w:left="-360"/>
        <w:rPr>
          <w:rFonts w:ascii="Arial" w:hAnsi="Arial" w:cs="Arial"/>
          <w:b/>
          <w:bCs/>
          <w:snapToGrid w:val="0"/>
        </w:rPr>
      </w:pPr>
    </w:p>
    <w:p w14:paraId="3E070413" w14:textId="77777777" w:rsidR="00ED0337" w:rsidRPr="0007578C" w:rsidRDefault="00ED0337" w:rsidP="00FA740C">
      <w:pPr>
        <w:widowControl w:val="0"/>
        <w:tabs>
          <w:tab w:val="left" w:pos="5490"/>
        </w:tabs>
        <w:rPr>
          <w:rFonts w:ascii="Arial" w:hAnsi="Arial" w:cs="Arial"/>
          <w:b/>
          <w:bCs/>
          <w:snapToGrid w:val="0"/>
        </w:rPr>
      </w:pPr>
    </w:p>
    <w:p w14:paraId="2E341F40" w14:textId="28F643AF" w:rsidR="00ED0337" w:rsidRDefault="00887107" w:rsidP="00B42209">
      <w:pPr>
        <w:widowControl w:val="0"/>
        <w:tabs>
          <w:tab w:val="left" w:pos="5490"/>
        </w:tabs>
        <w:ind w:left="-360"/>
        <w:rPr>
          <w:rFonts w:ascii="Arial" w:hAnsi="Arial" w:cs="Arial"/>
          <w:b/>
          <w:bCs/>
          <w:snapToGrid w:val="0"/>
        </w:rPr>
      </w:pPr>
      <w:r>
        <w:rPr>
          <w:rFonts w:ascii="Arial" w:hAnsi="Arial" w:cs="Arial"/>
          <w:b/>
          <w:bCs/>
          <w:snapToGrid w:val="0"/>
        </w:rPr>
        <w:t>202</w:t>
      </w:r>
      <w:r w:rsidR="00012953">
        <w:rPr>
          <w:rFonts w:ascii="Arial" w:hAnsi="Arial" w:cs="Arial"/>
          <w:b/>
          <w:bCs/>
          <w:snapToGrid w:val="0"/>
        </w:rPr>
        <w:t>5</w:t>
      </w:r>
      <w:r>
        <w:rPr>
          <w:rFonts w:ascii="Arial" w:hAnsi="Arial" w:cs="Arial"/>
          <w:b/>
          <w:bCs/>
          <w:snapToGrid w:val="0"/>
        </w:rPr>
        <w:t>-202</w:t>
      </w:r>
      <w:r w:rsidR="00012953">
        <w:rPr>
          <w:rFonts w:ascii="Arial" w:hAnsi="Arial" w:cs="Arial"/>
          <w:b/>
          <w:bCs/>
          <w:snapToGrid w:val="0"/>
        </w:rPr>
        <w:t>6</w:t>
      </w:r>
      <w:r>
        <w:rPr>
          <w:rFonts w:ascii="Arial" w:hAnsi="Arial" w:cs="Arial"/>
          <w:b/>
          <w:bCs/>
          <w:snapToGrid w:val="0"/>
        </w:rPr>
        <w:t xml:space="preserve"> Academic Calendar</w:t>
      </w:r>
    </w:p>
    <w:p w14:paraId="036A762B" w14:textId="442C551F" w:rsidR="00D5541C" w:rsidRDefault="00D5541C" w:rsidP="00B42209">
      <w:pPr>
        <w:widowControl w:val="0"/>
        <w:tabs>
          <w:tab w:val="left" w:pos="5490"/>
        </w:tabs>
        <w:ind w:left="-360"/>
        <w:rPr>
          <w:rFonts w:ascii="Arial" w:hAnsi="Arial" w:cs="Arial"/>
          <w:b/>
          <w:bCs/>
          <w:snapToGrid w:val="0"/>
        </w:rPr>
      </w:pPr>
    </w:p>
    <w:p w14:paraId="0E06D5D7" w14:textId="23FFEB56" w:rsidR="00D5541C" w:rsidRDefault="00012953" w:rsidP="00B42209">
      <w:pPr>
        <w:widowControl w:val="0"/>
        <w:tabs>
          <w:tab w:val="left" w:pos="5490"/>
        </w:tabs>
        <w:ind w:left="-360"/>
        <w:rPr>
          <w:rFonts w:ascii="Arial" w:hAnsi="Arial" w:cs="Arial"/>
          <w:b/>
          <w:bCs/>
          <w:snapToGrid w:val="0"/>
        </w:rPr>
      </w:pPr>
      <w:r>
        <w:rPr>
          <w:noProof/>
        </w:rPr>
        <w:lastRenderedPageBreak/>
        <w:drawing>
          <wp:inline distT="0" distB="0" distL="0" distR="0" wp14:anchorId="2BF412CB" wp14:editId="27A0812A">
            <wp:extent cx="6374130" cy="3823335"/>
            <wp:effectExtent l="0" t="0" r="7620" b="5715"/>
            <wp:docPr id="50757105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571056" name="Picture 1" descr="A screenshot of a computer&#10;&#10;AI-generated content may be incorrect."/>
                    <pic:cNvPicPr/>
                  </pic:nvPicPr>
                  <pic:blipFill>
                    <a:blip r:embed="rId17"/>
                    <a:stretch>
                      <a:fillRect/>
                    </a:stretch>
                  </pic:blipFill>
                  <pic:spPr>
                    <a:xfrm>
                      <a:off x="0" y="0"/>
                      <a:ext cx="6374130" cy="3823335"/>
                    </a:xfrm>
                    <a:prstGeom prst="rect">
                      <a:avLst/>
                    </a:prstGeom>
                  </pic:spPr>
                </pic:pic>
              </a:graphicData>
            </a:graphic>
          </wp:inline>
        </w:drawing>
      </w:r>
    </w:p>
    <w:p w14:paraId="1FF3F6BA" w14:textId="2D5AED06" w:rsidR="00012953" w:rsidRDefault="00012953" w:rsidP="00B42209">
      <w:pPr>
        <w:widowControl w:val="0"/>
        <w:tabs>
          <w:tab w:val="left" w:pos="5490"/>
        </w:tabs>
        <w:ind w:left="-360"/>
        <w:rPr>
          <w:rFonts w:ascii="Arial" w:hAnsi="Arial" w:cs="Arial"/>
          <w:b/>
          <w:bCs/>
          <w:snapToGrid w:val="0"/>
        </w:rPr>
      </w:pPr>
      <w:r>
        <w:rPr>
          <w:noProof/>
        </w:rPr>
        <w:drawing>
          <wp:inline distT="0" distB="0" distL="0" distR="0" wp14:anchorId="1443C0D2" wp14:editId="0D2C8FF1">
            <wp:extent cx="6374130" cy="3866515"/>
            <wp:effectExtent l="0" t="0" r="7620" b="635"/>
            <wp:docPr id="858407245"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407245" name="Picture 1" descr="A screenshot of a computer screen&#10;&#10;AI-generated content may be incorrect."/>
                    <pic:cNvPicPr/>
                  </pic:nvPicPr>
                  <pic:blipFill>
                    <a:blip r:embed="rId18"/>
                    <a:stretch>
                      <a:fillRect/>
                    </a:stretch>
                  </pic:blipFill>
                  <pic:spPr>
                    <a:xfrm>
                      <a:off x="0" y="0"/>
                      <a:ext cx="6374130" cy="3866515"/>
                    </a:xfrm>
                    <a:prstGeom prst="rect">
                      <a:avLst/>
                    </a:prstGeom>
                  </pic:spPr>
                </pic:pic>
              </a:graphicData>
            </a:graphic>
          </wp:inline>
        </w:drawing>
      </w:r>
    </w:p>
    <w:p w14:paraId="2867DD57" w14:textId="656681F9" w:rsidR="00012953" w:rsidRDefault="004C20F7" w:rsidP="00B42209">
      <w:pPr>
        <w:widowControl w:val="0"/>
        <w:tabs>
          <w:tab w:val="left" w:pos="5490"/>
        </w:tabs>
        <w:ind w:left="-360"/>
        <w:rPr>
          <w:rFonts w:ascii="Arial" w:hAnsi="Arial" w:cs="Arial"/>
          <w:b/>
          <w:bCs/>
          <w:snapToGrid w:val="0"/>
        </w:rPr>
      </w:pPr>
      <w:r>
        <w:rPr>
          <w:noProof/>
        </w:rPr>
        <w:lastRenderedPageBreak/>
        <w:drawing>
          <wp:inline distT="0" distB="0" distL="0" distR="0" wp14:anchorId="28952C03" wp14:editId="2E75E511">
            <wp:extent cx="6374130" cy="3364230"/>
            <wp:effectExtent l="0" t="0" r="7620" b="7620"/>
            <wp:docPr id="6999962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99623" name="Picture 1" descr="A screenshot of a computer&#10;&#10;AI-generated content may be incorrect."/>
                    <pic:cNvPicPr/>
                  </pic:nvPicPr>
                  <pic:blipFill>
                    <a:blip r:embed="rId19"/>
                    <a:stretch>
                      <a:fillRect/>
                    </a:stretch>
                  </pic:blipFill>
                  <pic:spPr>
                    <a:xfrm>
                      <a:off x="0" y="0"/>
                      <a:ext cx="6374130" cy="3364230"/>
                    </a:xfrm>
                    <a:prstGeom prst="rect">
                      <a:avLst/>
                    </a:prstGeom>
                  </pic:spPr>
                </pic:pic>
              </a:graphicData>
            </a:graphic>
          </wp:inline>
        </w:drawing>
      </w:r>
    </w:p>
    <w:p w14:paraId="4E07008F" w14:textId="0A8F5C2E" w:rsidR="00D5541C" w:rsidRDefault="00D5541C" w:rsidP="00B42209">
      <w:pPr>
        <w:widowControl w:val="0"/>
        <w:tabs>
          <w:tab w:val="left" w:pos="5490"/>
        </w:tabs>
        <w:ind w:left="-360"/>
        <w:rPr>
          <w:rFonts w:ascii="Arial" w:hAnsi="Arial" w:cs="Arial"/>
          <w:b/>
          <w:bCs/>
          <w:snapToGrid w:val="0"/>
        </w:rPr>
      </w:pPr>
    </w:p>
    <w:p w14:paraId="34A7E5E0" w14:textId="77777777" w:rsidR="00D5541C" w:rsidRPr="0007578C" w:rsidRDefault="00D5541C" w:rsidP="004C20F7">
      <w:pPr>
        <w:widowControl w:val="0"/>
        <w:tabs>
          <w:tab w:val="left" w:pos="5490"/>
        </w:tabs>
        <w:rPr>
          <w:rFonts w:ascii="Arial" w:hAnsi="Arial" w:cs="Arial"/>
          <w:b/>
          <w:bCs/>
          <w:snapToGrid w:val="0"/>
        </w:rPr>
      </w:pPr>
    </w:p>
    <w:p w14:paraId="209FA5A1" w14:textId="77777777" w:rsidR="00ED0337" w:rsidRPr="0007578C" w:rsidRDefault="00ED0337" w:rsidP="00FA740C">
      <w:pPr>
        <w:widowControl w:val="0"/>
        <w:tabs>
          <w:tab w:val="left" w:pos="5490"/>
        </w:tabs>
        <w:rPr>
          <w:rFonts w:ascii="Arial" w:hAnsi="Arial" w:cs="Arial"/>
          <w:b/>
          <w:bCs/>
          <w:snapToGrid w:val="0"/>
        </w:rPr>
      </w:pPr>
    </w:p>
    <w:p w14:paraId="27A1E0FD" w14:textId="77777777" w:rsidR="00ED0337" w:rsidRPr="0007578C" w:rsidRDefault="00ED0337" w:rsidP="00FA740C">
      <w:pPr>
        <w:widowControl w:val="0"/>
        <w:tabs>
          <w:tab w:val="left" w:pos="5490"/>
        </w:tabs>
        <w:rPr>
          <w:rFonts w:ascii="Arial" w:hAnsi="Arial" w:cs="Arial"/>
          <w:b/>
          <w:bCs/>
          <w:snapToGrid w:val="0"/>
        </w:rPr>
      </w:pPr>
      <w:r w:rsidRPr="0007578C">
        <w:rPr>
          <w:rFonts w:ascii="Arial" w:hAnsi="Arial" w:cs="Arial"/>
          <w:b/>
          <w:bCs/>
          <w:snapToGrid w:val="0"/>
        </w:rPr>
        <w:t>FOR LARGER VERSION PLEASE SEE KSC RESIDENCY ACADEMICS FOLDERS IN MICROSOFT TEAMS</w:t>
      </w:r>
    </w:p>
    <w:p w14:paraId="0841190A" w14:textId="77777777" w:rsidR="002542F1" w:rsidRPr="0007578C" w:rsidRDefault="002542F1" w:rsidP="00FA740C">
      <w:pPr>
        <w:widowControl w:val="0"/>
        <w:tabs>
          <w:tab w:val="left" w:pos="5490"/>
        </w:tabs>
        <w:rPr>
          <w:rFonts w:ascii="Arial" w:hAnsi="Arial" w:cs="Arial"/>
          <w:b/>
          <w:bCs/>
          <w:snapToGrid w:val="0"/>
        </w:rPr>
      </w:pPr>
    </w:p>
    <w:p w14:paraId="446A40EA" w14:textId="3238AED8" w:rsidR="002542F1" w:rsidRPr="0007578C" w:rsidRDefault="002542F1" w:rsidP="00FA740C">
      <w:pPr>
        <w:widowControl w:val="0"/>
        <w:tabs>
          <w:tab w:val="left" w:pos="5490"/>
        </w:tabs>
        <w:rPr>
          <w:rFonts w:ascii="Arial" w:hAnsi="Arial" w:cs="Arial"/>
          <w:b/>
          <w:bCs/>
          <w:snapToGrid w:val="0"/>
        </w:rPr>
      </w:pPr>
      <w:r w:rsidRPr="0007578C">
        <w:rPr>
          <w:rFonts w:ascii="Arial" w:hAnsi="Arial" w:cs="Arial"/>
          <w:b/>
          <w:bCs/>
          <w:snapToGrid w:val="0"/>
        </w:rPr>
        <w:t>JOURNAL REVIEW</w:t>
      </w:r>
      <w:r w:rsidR="00B42209" w:rsidRPr="0007578C">
        <w:rPr>
          <w:rFonts w:ascii="Arial" w:hAnsi="Arial" w:cs="Arial"/>
          <w:b/>
          <w:bCs/>
          <w:snapToGrid w:val="0"/>
        </w:rPr>
        <w:t>- takes</w:t>
      </w:r>
      <w:r w:rsidRPr="0007578C">
        <w:rPr>
          <w:rFonts w:ascii="Arial" w:hAnsi="Arial" w:cs="Arial"/>
          <w:b/>
          <w:bCs/>
          <w:snapToGrid w:val="0"/>
        </w:rPr>
        <w:t xml:space="preserve"> place every 2</w:t>
      </w:r>
      <w:r w:rsidRPr="0007578C">
        <w:rPr>
          <w:rFonts w:ascii="Arial" w:hAnsi="Arial" w:cs="Arial"/>
          <w:b/>
          <w:bCs/>
          <w:snapToGrid w:val="0"/>
          <w:vertAlign w:val="superscript"/>
        </w:rPr>
        <w:t>nd</w:t>
      </w:r>
      <w:r w:rsidRPr="0007578C">
        <w:rPr>
          <w:rFonts w:ascii="Arial" w:hAnsi="Arial" w:cs="Arial"/>
          <w:b/>
          <w:bCs/>
          <w:snapToGrid w:val="0"/>
        </w:rPr>
        <w:t xml:space="preserve"> Tuesday from 12:30 to 1:30 (see schedule above). </w:t>
      </w:r>
    </w:p>
    <w:p w14:paraId="3B493842" w14:textId="77777777" w:rsidR="00E05B56" w:rsidRPr="0007578C" w:rsidRDefault="00E05B56" w:rsidP="00FA740C">
      <w:pPr>
        <w:widowControl w:val="0"/>
        <w:tabs>
          <w:tab w:val="left" w:pos="5490"/>
        </w:tabs>
        <w:rPr>
          <w:rFonts w:ascii="Arial" w:hAnsi="Arial" w:cs="Arial"/>
          <w:b/>
          <w:bCs/>
          <w:snapToGrid w:val="0"/>
        </w:rPr>
      </w:pPr>
    </w:p>
    <w:p w14:paraId="0300215C" w14:textId="77777777" w:rsidR="00E05B56" w:rsidRPr="0007578C" w:rsidRDefault="00E05B56" w:rsidP="00FA740C">
      <w:pPr>
        <w:widowControl w:val="0"/>
        <w:tabs>
          <w:tab w:val="left" w:pos="5490"/>
        </w:tabs>
        <w:rPr>
          <w:rFonts w:ascii="Arial" w:hAnsi="Arial" w:cs="Arial"/>
          <w:b/>
          <w:bCs/>
          <w:snapToGrid w:val="0"/>
          <w:u w:val="single"/>
        </w:rPr>
      </w:pPr>
      <w:r w:rsidRPr="0007578C">
        <w:rPr>
          <w:rFonts w:ascii="Arial" w:hAnsi="Arial" w:cs="Arial"/>
          <w:b/>
          <w:bCs/>
          <w:snapToGrid w:val="0"/>
          <w:u w:val="single"/>
        </w:rPr>
        <w:t>COMPETENCIES</w:t>
      </w:r>
    </w:p>
    <w:p w14:paraId="370C70AF" w14:textId="77777777" w:rsidR="00E05B56" w:rsidRPr="0007578C" w:rsidRDefault="00E05B56" w:rsidP="00FA740C">
      <w:pPr>
        <w:widowControl w:val="0"/>
        <w:tabs>
          <w:tab w:val="left" w:pos="5490"/>
        </w:tabs>
        <w:rPr>
          <w:rFonts w:ascii="Arial" w:hAnsi="Arial" w:cs="Arial"/>
          <w:b/>
          <w:bCs/>
          <w:snapToGrid w:val="0"/>
        </w:rPr>
      </w:pPr>
    </w:p>
    <w:p w14:paraId="734BAE22" w14:textId="0FBC8335" w:rsidR="00E05B56" w:rsidRDefault="00E05B56" w:rsidP="00FA740C">
      <w:pPr>
        <w:widowControl w:val="0"/>
        <w:tabs>
          <w:tab w:val="left" w:pos="5490"/>
        </w:tabs>
        <w:rPr>
          <w:rFonts w:ascii="Arial" w:hAnsi="Arial" w:cs="Arial"/>
          <w:b/>
          <w:bCs/>
          <w:snapToGrid w:val="0"/>
        </w:rPr>
      </w:pPr>
    </w:p>
    <w:p w14:paraId="4E02404D" w14:textId="2762A0E0" w:rsidR="0007578C" w:rsidRDefault="0007578C" w:rsidP="00FA740C">
      <w:pPr>
        <w:widowControl w:val="0"/>
        <w:tabs>
          <w:tab w:val="left" w:pos="5490"/>
        </w:tabs>
        <w:rPr>
          <w:rFonts w:ascii="Arial" w:hAnsi="Arial" w:cs="Arial"/>
          <w:b/>
          <w:bCs/>
          <w:snapToGrid w:val="0"/>
        </w:rPr>
      </w:pPr>
    </w:p>
    <w:p w14:paraId="0DC2866C" w14:textId="7AAB96ED" w:rsidR="0007578C" w:rsidRDefault="0007578C" w:rsidP="00FA740C">
      <w:pPr>
        <w:widowControl w:val="0"/>
        <w:tabs>
          <w:tab w:val="left" w:pos="5490"/>
        </w:tabs>
        <w:rPr>
          <w:rFonts w:ascii="Arial" w:hAnsi="Arial" w:cs="Arial"/>
          <w:b/>
          <w:bCs/>
          <w:snapToGrid w:val="0"/>
        </w:rPr>
      </w:pPr>
    </w:p>
    <w:p w14:paraId="23C9FD0F" w14:textId="16FDDEC6" w:rsidR="0007578C" w:rsidRDefault="0007578C" w:rsidP="00FA740C">
      <w:pPr>
        <w:widowControl w:val="0"/>
        <w:tabs>
          <w:tab w:val="left" w:pos="5490"/>
        </w:tabs>
        <w:rPr>
          <w:rFonts w:ascii="Arial" w:hAnsi="Arial" w:cs="Arial"/>
          <w:b/>
          <w:bCs/>
          <w:snapToGrid w:val="0"/>
        </w:rPr>
      </w:pPr>
    </w:p>
    <w:p w14:paraId="24581FDB" w14:textId="63CAEACD" w:rsidR="0007578C" w:rsidRDefault="0007578C" w:rsidP="00FA740C">
      <w:pPr>
        <w:widowControl w:val="0"/>
        <w:tabs>
          <w:tab w:val="left" w:pos="5490"/>
        </w:tabs>
        <w:rPr>
          <w:rFonts w:ascii="Arial" w:hAnsi="Arial" w:cs="Arial"/>
          <w:b/>
          <w:bCs/>
          <w:snapToGrid w:val="0"/>
        </w:rPr>
      </w:pPr>
    </w:p>
    <w:p w14:paraId="7A9E96EE" w14:textId="31112E36" w:rsidR="0007578C" w:rsidRDefault="0007578C" w:rsidP="00FA740C">
      <w:pPr>
        <w:widowControl w:val="0"/>
        <w:tabs>
          <w:tab w:val="left" w:pos="5490"/>
        </w:tabs>
        <w:rPr>
          <w:rFonts w:ascii="Arial" w:hAnsi="Arial" w:cs="Arial"/>
          <w:b/>
          <w:bCs/>
          <w:snapToGrid w:val="0"/>
        </w:rPr>
      </w:pPr>
    </w:p>
    <w:p w14:paraId="7B2689EE" w14:textId="77777777" w:rsidR="0007578C" w:rsidRPr="0007578C" w:rsidRDefault="0007578C" w:rsidP="00FA740C">
      <w:pPr>
        <w:widowControl w:val="0"/>
        <w:tabs>
          <w:tab w:val="left" w:pos="5490"/>
        </w:tabs>
        <w:rPr>
          <w:rFonts w:ascii="Arial" w:hAnsi="Arial" w:cs="Arial"/>
          <w:b/>
          <w:bCs/>
          <w:snapToGrid w:val="0"/>
        </w:rPr>
      </w:pPr>
    </w:p>
    <w:p w14:paraId="396446E9" w14:textId="77777777" w:rsidR="00E05B56" w:rsidRPr="0007578C" w:rsidRDefault="00E05B56" w:rsidP="00E05B56">
      <w:pPr>
        <w:rPr>
          <w:rFonts w:ascii="Arial" w:hAnsi="Arial" w:cs="Arial"/>
          <w:b/>
        </w:rPr>
      </w:pPr>
    </w:p>
    <w:p w14:paraId="57013C86" w14:textId="77777777" w:rsidR="00E05B56" w:rsidRPr="0007578C" w:rsidRDefault="00E05B56" w:rsidP="00E05B56">
      <w:pPr>
        <w:pBdr>
          <w:top w:val="single" w:sz="6" w:space="1" w:color="auto" w:shadow="1"/>
          <w:left w:val="single" w:sz="6" w:space="1" w:color="auto" w:shadow="1"/>
          <w:bottom w:val="single" w:sz="6" w:space="1" w:color="auto" w:shadow="1"/>
          <w:right w:val="single" w:sz="6" w:space="1" w:color="auto" w:shadow="1"/>
        </w:pBdr>
        <w:shd w:val="pct5" w:color="auto" w:fill="auto"/>
        <w:rPr>
          <w:rFonts w:ascii="Arial" w:hAnsi="Arial" w:cs="Arial"/>
          <w:b/>
        </w:rPr>
      </w:pPr>
      <w:r w:rsidRPr="0007578C">
        <w:rPr>
          <w:rFonts w:ascii="Arial" w:hAnsi="Arial" w:cs="Arial"/>
          <w:b/>
        </w:rPr>
        <w:t>Kaiser Foundation Hospital Santa Clara</w:t>
      </w:r>
    </w:p>
    <w:p w14:paraId="657BBF63" w14:textId="77777777" w:rsidR="00E05B56" w:rsidRPr="0007578C" w:rsidRDefault="00E05B56" w:rsidP="00E05B56">
      <w:pPr>
        <w:pBdr>
          <w:top w:val="single" w:sz="6" w:space="1" w:color="auto" w:shadow="1"/>
          <w:left w:val="single" w:sz="6" w:space="1" w:color="auto" w:shadow="1"/>
          <w:bottom w:val="single" w:sz="6" w:space="1" w:color="auto" w:shadow="1"/>
          <w:right w:val="single" w:sz="6" w:space="1" w:color="auto" w:shadow="1"/>
        </w:pBdr>
        <w:shd w:val="pct5" w:color="auto" w:fill="auto"/>
        <w:rPr>
          <w:rFonts w:ascii="Arial" w:hAnsi="Arial" w:cs="Arial"/>
          <w:b/>
        </w:rPr>
      </w:pPr>
      <w:r w:rsidRPr="0007578C">
        <w:rPr>
          <w:rFonts w:ascii="Arial" w:hAnsi="Arial" w:cs="Arial"/>
          <w:b/>
        </w:rPr>
        <w:t xml:space="preserve">Podiatric Surgical Residency </w:t>
      </w:r>
    </w:p>
    <w:p w14:paraId="576A2995" w14:textId="77777777" w:rsidR="00E05B56" w:rsidRPr="0007578C" w:rsidRDefault="00E05B56" w:rsidP="00E05B56">
      <w:pPr>
        <w:pBdr>
          <w:top w:val="single" w:sz="6" w:space="1" w:color="auto" w:shadow="1"/>
          <w:left w:val="single" w:sz="6" w:space="1" w:color="auto" w:shadow="1"/>
          <w:bottom w:val="single" w:sz="6" w:space="1" w:color="auto" w:shadow="1"/>
          <w:right w:val="single" w:sz="6" w:space="1" w:color="auto" w:shadow="1"/>
        </w:pBdr>
        <w:shd w:val="pct5" w:color="auto" w:fill="auto"/>
        <w:rPr>
          <w:rFonts w:ascii="Arial" w:hAnsi="Arial" w:cs="Arial"/>
          <w:b/>
        </w:rPr>
      </w:pPr>
      <w:r w:rsidRPr="0007578C">
        <w:rPr>
          <w:rFonts w:ascii="Arial" w:hAnsi="Arial" w:cs="Arial"/>
          <w:b/>
        </w:rPr>
        <w:t>Anesthesia</w:t>
      </w:r>
    </w:p>
    <w:p w14:paraId="1ECA1332" w14:textId="77777777" w:rsidR="00E05B56" w:rsidRPr="0007578C" w:rsidRDefault="00E05B56" w:rsidP="00E05B56">
      <w:pPr>
        <w:rPr>
          <w:rFonts w:ascii="Arial" w:hAnsi="Arial" w:cs="Arial"/>
          <w:b/>
        </w:rPr>
      </w:pPr>
    </w:p>
    <w:p w14:paraId="494F2561" w14:textId="77777777" w:rsidR="00E05B56" w:rsidRPr="0007578C" w:rsidRDefault="00E05B56" w:rsidP="00E05B56">
      <w:pPr>
        <w:rPr>
          <w:rFonts w:ascii="Arial" w:hAnsi="Arial" w:cs="Arial"/>
          <w:b/>
        </w:rPr>
      </w:pPr>
      <w:r w:rsidRPr="0007578C">
        <w:rPr>
          <w:rFonts w:ascii="Arial" w:hAnsi="Arial" w:cs="Arial"/>
          <w:b/>
        </w:rPr>
        <w:t>Description and Goals:</w:t>
      </w:r>
    </w:p>
    <w:p w14:paraId="7C59C743" w14:textId="77777777" w:rsidR="00E05B56" w:rsidRPr="0007578C" w:rsidRDefault="00E05B56" w:rsidP="00E05B56">
      <w:pPr>
        <w:rPr>
          <w:rFonts w:ascii="Arial" w:hAnsi="Arial" w:cs="Arial"/>
        </w:rPr>
      </w:pPr>
      <w:r w:rsidRPr="0007578C">
        <w:rPr>
          <w:rFonts w:ascii="Arial" w:hAnsi="Arial" w:cs="Arial"/>
        </w:rPr>
        <w:t xml:space="preserve"> </w:t>
      </w:r>
    </w:p>
    <w:p w14:paraId="1B3E4B0E" w14:textId="4E49AB59" w:rsidR="00E05B56" w:rsidRPr="0007578C" w:rsidRDefault="00E05B56" w:rsidP="00E05B56">
      <w:pPr>
        <w:rPr>
          <w:rFonts w:ascii="Arial" w:hAnsi="Arial" w:cs="Arial"/>
        </w:rPr>
      </w:pPr>
      <w:r w:rsidRPr="0007578C">
        <w:rPr>
          <w:rFonts w:ascii="Arial" w:hAnsi="Arial" w:cs="Arial"/>
        </w:rPr>
        <w:t xml:space="preserve">A functional understanding of human anesthesia concepts in the setting of a suburban hospital is expected.  The resident will work with a </w:t>
      </w:r>
      <w:r w:rsidR="000477BB" w:rsidRPr="0007578C">
        <w:rPr>
          <w:rFonts w:ascii="Arial" w:hAnsi="Arial" w:cs="Arial"/>
        </w:rPr>
        <w:t>board-certified</w:t>
      </w:r>
      <w:r w:rsidRPr="0007578C">
        <w:rPr>
          <w:rFonts w:ascii="Arial" w:hAnsi="Arial" w:cs="Arial"/>
        </w:rPr>
        <w:t xml:space="preserve"> </w:t>
      </w:r>
      <w:r w:rsidR="000477BB" w:rsidRPr="0007578C">
        <w:rPr>
          <w:rFonts w:ascii="Arial" w:hAnsi="Arial" w:cs="Arial"/>
        </w:rPr>
        <w:t>anesthesiologist and</w:t>
      </w:r>
      <w:r w:rsidRPr="0007578C">
        <w:rPr>
          <w:rFonts w:ascii="Arial" w:hAnsi="Arial" w:cs="Arial"/>
        </w:rPr>
        <w:t xml:space="preserve"> should understand and be involved in the treatment of pathology and indication for anesthesia consultation in both the inpatient and outpatient setting.</w:t>
      </w:r>
    </w:p>
    <w:p w14:paraId="3FD21959" w14:textId="44CA93CE" w:rsidR="00E05B56" w:rsidRPr="0007578C" w:rsidRDefault="00E05B56" w:rsidP="00E05B56">
      <w:pPr>
        <w:rPr>
          <w:rFonts w:ascii="Arial" w:hAnsi="Arial" w:cs="Arial"/>
        </w:rPr>
      </w:pPr>
      <w:r w:rsidRPr="0007578C">
        <w:rPr>
          <w:rFonts w:ascii="Arial" w:hAnsi="Arial" w:cs="Arial"/>
        </w:rPr>
        <w:t xml:space="preserve">This is a </w:t>
      </w:r>
      <w:r w:rsidR="000477BB" w:rsidRPr="0007578C">
        <w:rPr>
          <w:rFonts w:ascii="Arial" w:hAnsi="Arial" w:cs="Arial"/>
        </w:rPr>
        <w:t>two-week</w:t>
      </w:r>
      <w:r w:rsidRPr="0007578C">
        <w:rPr>
          <w:rFonts w:ascii="Arial" w:hAnsi="Arial" w:cs="Arial"/>
        </w:rPr>
        <w:t xml:space="preserve"> rotation.</w:t>
      </w:r>
    </w:p>
    <w:p w14:paraId="7A234D2F" w14:textId="77777777" w:rsidR="00E05B56" w:rsidRPr="0007578C" w:rsidRDefault="00E05B56" w:rsidP="00E05B56">
      <w:pPr>
        <w:rPr>
          <w:rFonts w:ascii="Arial" w:hAnsi="Arial" w:cs="Arial"/>
        </w:rPr>
      </w:pPr>
    </w:p>
    <w:p w14:paraId="37550CD2" w14:textId="77777777" w:rsidR="00E05B56" w:rsidRPr="0007578C" w:rsidRDefault="00E05B56" w:rsidP="00E05B56">
      <w:pPr>
        <w:rPr>
          <w:rFonts w:ascii="Arial" w:hAnsi="Arial" w:cs="Arial"/>
          <w:b/>
        </w:rPr>
      </w:pPr>
      <w:r w:rsidRPr="0007578C">
        <w:rPr>
          <w:rFonts w:ascii="Arial" w:hAnsi="Arial" w:cs="Arial"/>
          <w:b/>
        </w:rPr>
        <w:t>Competencies:</w:t>
      </w:r>
    </w:p>
    <w:p w14:paraId="54D99ACC" w14:textId="77777777" w:rsidR="00E05B56" w:rsidRPr="0007578C" w:rsidRDefault="00E05B56" w:rsidP="00E05B56">
      <w:pPr>
        <w:rPr>
          <w:rFonts w:ascii="Arial" w:hAnsi="Arial" w:cs="Arial"/>
          <w:b/>
        </w:rPr>
      </w:pPr>
    </w:p>
    <w:p w14:paraId="3B145B07" w14:textId="54D018B0" w:rsidR="00E05B56" w:rsidRPr="0007578C" w:rsidRDefault="00E05B56" w:rsidP="00E05B56">
      <w:pPr>
        <w:pStyle w:val="NormalIndent"/>
        <w:rPr>
          <w:rFonts w:ascii="Arial" w:hAnsi="Arial" w:cs="Arial"/>
        </w:rPr>
      </w:pPr>
      <w:r w:rsidRPr="0007578C">
        <w:rPr>
          <w:rFonts w:ascii="Arial" w:hAnsi="Arial" w:cs="Arial"/>
        </w:rPr>
        <w:t xml:space="preserve">Understands the components, techniques, and </w:t>
      </w:r>
      <w:r w:rsidR="000477BB" w:rsidRPr="0007578C">
        <w:rPr>
          <w:rFonts w:ascii="Arial" w:hAnsi="Arial" w:cs="Arial"/>
        </w:rPr>
        <w:t>normal</w:t>
      </w:r>
      <w:r w:rsidRPr="0007578C">
        <w:rPr>
          <w:rFonts w:ascii="Arial" w:hAnsi="Arial" w:cs="Arial"/>
        </w:rPr>
        <w:t>/</w:t>
      </w:r>
      <w:r w:rsidR="000477BB" w:rsidRPr="0007578C">
        <w:rPr>
          <w:rFonts w:ascii="Arial" w:hAnsi="Arial" w:cs="Arial"/>
        </w:rPr>
        <w:t>abnormal</w:t>
      </w:r>
      <w:r w:rsidRPr="0007578C">
        <w:rPr>
          <w:rFonts w:ascii="Arial" w:hAnsi="Arial" w:cs="Arial"/>
        </w:rPr>
        <w:t xml:space="preserve"> of the history and physical examination pertinent to the pre-anesthetic assessment</w:t>
      </w:r>
    </w:p>
    <w:p w14:paraId="16F4E9FF" w14:textId="77777777" w:rsidR="00E05B56" w:rsidRPr="0007578C" w:rsidRDefault="00E05B56" w:rsidP="00E05B56">
      <w:pPr>
        <w:pStyle w:val="NormalIndent"/>
        <w:rPr>
          <w:rFonts w:ascii="Arial" w:hAnsi="Arial" w:cs="Arial"/>
        </w:rPr>
      </w:pPr>
    </w:p>
    <w:p w14:paraId="4CC195EE" w14:textId="77777777" w:rsidR="00E05B56" w:rsidRPr="0007578C" w:rsidRDefault="00E05B56" w:rsidP="00E05B56">
      <w:pPr>
        <w:pStyle w:val="NormalIndent"/>
        <w:rPr>
          <w:rFonts w:ascii="Arial" w:hAnsi="Arial" w:cs="Arial"/>
        </w:rPr>
      </w:pPr>
      <w:r w:rsidRPr="0007578C">
        <w:rPr>
          <w:rFonts w:ascii="Arial" w:hAnsi="Arial" w:cs="Arial"/>
        </w:rPr>
        <w:t>Understands ASA Physical Status classification system and the impact of medical co-    morbidities on preanesthetic assessment and management  </w:t>
      </w:r>
    </w:p>
    <w:p w14:paraId="39A1B170" w14:textId="77777777" w:rsidR="00E05B56" w:rsidRPr="0007578C" w:rsidRDefault="00E05B56" w:rsidP="00E05B56">
      <w:pPr>
        <w:pStyle w:val="NormalIndent"/>
        <w:rPr>
          <w:rFonts w:ascii="Arial" w:hAnsi="Arial" w:cs="Arial"/>
        </w:rPr>
      </w:pPr>
    </w:p>
    <w:p w14:paraId="0B20F7B2" w14:textId="77777777" w:rsidR="00E05B56" w:rsidRPr="0007578C" w:rsidRDefault="00E05B56" w:rsidP="00E05B56">
      <w:pPr>
        <w:pStyle w:val="NormalIndent"/>
        <w:rPr>
          <w:rFonts w:ascii="Arial" w:hAnsi="Arial" w:cs="Arial"/>
        </w:rPr>
      </w:pPr>
      <w:r w:rsidRPr="0007578C">
        <w:rPr>
          <w:rFonts w:ascii="Arial" w:hAnsi="Arial" w:cs="Arial"/>
        </w:rPr>
        <w:t>Understands the pharmacology of pre-anesthesia medications (barbiturates, benzodiazepines, narcotics, anticholinergics) </w:t>
      </w:r>
    </w:p>
    <w:p w14:paraId="0ACB319F" w14:textId="77777777" w:rsidR="00E05B56" w:rsidRPr="0007578C" w:rsidRDefault="00E05B56" w:rsidP="00E05B56">
      <w:pPr>
        <w:pStyle w:val="NormalIndent"/>
        <w:rPr>
          <w:rFonts w:ascii="Arial" w:hAnsi="Arial" w:cs="Arial"/>
        </w:rPr>
      </w:pPr>
    </w:p>
    <w:p w14:paraId="303B5EF4" w14:textId="77777777" w:rsidR="00E05B56" w:rsidRPr="0007578C" w:rsidRDefault="00E05B56" w:rsidP="00E05B56">
      <w:pPr>
        <w:pStyle w:val="NormalIndent"/>
        <w:rPr>
          <w:rFonts w:ascii="Arial" w:hAnsi="Arial" w:cs="Arial"/>
        </w:rPr>
      </w:pPr>
      <w:r w:rsidRPr="0007578C">
        <w:rPr>
          <w:rFonts w:ascii="Arial" w:hAnsi="Arial" w:cs="Arial"/>
        </w:rPr>
        <w:t>Understands the pharmacology of neuromuscular blocking agents (depolarizing and nondepolarizing</w:t>
      </w:r>
    </w:p>
    <w:p w14:paraId="70B68756" w14:textId="77777777" w:rsidR="00E05B56" w:rsidRPr="0007578C" w:rsidRDefault="00E05B56" w:rsidP="00E05B56">
      <w:pPr>
        <w:pStyle w:val="NormalIndent"/>
        <w:rPr>
          <w:rFonts w:ascii="Arial" w:hAnsi="Arial" w:cs="Arial"/>
        </w:rPr>
      </w:pPr>
    </w:p>
    <w:p w14:paraId="2572E023" w14:textId="77777777" w:rsidR="00E05B56" w:rsidRPr="0007578C" w:rsidRDefault="00E05B56" w:rsidP="00E05B56">
      <w:pPr>
        <w:pStyle w:val="NormalIndent"/>
        <w:rPr>
          <w:rFonts w:ascii="Arial" w:hAnsi="Arial" w:cs="Arial"/>
        </w:rPr>
      </w:pPr>
      <w:r w:rsidRPr="0007578C">
        <w:rPr>
          <w:rFonts w:ascii="Arial" w:hAnsi="Arial" w:cs="Arial"/>
        </w:rPr>
        <w:t>Understands the pharmacology of the intravenous induction and maintenance agents</w:t>
      </w:r>
    </w:p>
    <w:p w14:paraId="430D55CA" w14:textId="77777777" w:rsidR="00E05B56" w:rsidRPr="0007578C" w:rsidRDefault="00E05B56" w:rsidP="00E05B56">
      <w:pPr>
        <w:pStyle w:val="NormalIndent"/>
        <w:rPr>
          <w:rFonts w:ascii="Arial" w:hAnsi="Arial" w:cs="Arial"/>
        </w:rPr>
      </w:pPr>
    </w:p>
    <w:p w14:paraId="71A0ED43" w14:textId="77777777" w:rsidR="00E05B56" w:rsidRPr="0007578C" w:rsidRDefault="00E05B56" w:rsidP="00E05B56">
      <w:pPr>
        <w:pStyle w:val="NormalIndent"/>
        <w:rPr>
          <w:rFonts w:ascii="Arial" w:hAnsi="Arial" w:cs="Arial"/>
        </w:rPr>
      </w:pPr>
      <w:r w:rsidRPr="0007578C">
        <w:rPr>
          <w:rFonts w:ascii="Arial" w:hAnsi="Arial" w:cs="Arial"/>
        </w:rPr>
        <w:t>Understands the pharmacology of inhalational medications</w:t>
      </w:r>
    </w:p>
    <w:p w14:paraId="45BB1D19" w14:textId="77777777" w:rsidR="00E05B56" w:rsidRPr="0007578C" w:rsidRDefault="00E05B56" w:rsidP="00E05B56">
      <w:pPr>
        <w:pStyle w:val="NormalIndent"/>
        <w:rPr>
          <w:rFonts w:ascii="Arial" w:hAnsi="Arial" w:cs="Arial"/>
        </w:rPr>
      </w:pPr>
    </w:p>
    <w:p w14:paraId="3658285E" w14:textId="77777777" w:rsidR="00E05B56" w:rsidRPr="0007578C" w:rsidRDefault="00E05B56" w:rsidP="00E05B56">
      <w:pPr>
        <w:pStyle w:val="NormalIndent"/>
        <w:rPr>
          <w:rFonts w:ascii="Arial" w:hAnsi="Arial" w:cs="Arial"/>
        </w:rPr>
      </w:pPr>
      <w:r w:rsidRPr="0007578C">
        <w:rPr>
          <w:rFonts w:ascii="Arial" w:hAnsi="Arial" w:cs="Arial"/>
        </w:rPr>
        <w:t>Understands pertinent regional anatomy, including the airway </w:t>
      </w:r>
    </w:p>
    <w:p w14:paraId="6F116148" w14:textId="77777777" w:rsidR="00E05B56" w:rsidRPr="0007578C" w:rsidRDefault="00E05B56" w:rsidP="00E05B56">
      <w:pPr>
        <w:pStyle w:val="NormalIndent"/>
        <w:rPr>
          <w:rFonts w:ascii="Arial" w:hAnsi="Arial" w:cs="Arial"/>
        </w:rPr>
      </w:pPr>
    </w:p>
    <w:p w14:paraId="08CDFDC5" w14:textId="77777777" w:rsidR="00E05B56" w:rsidRPr="0007578C" w:rsidRDefault="00E05B56" w:rsidP="00E05B56">
      <w:pPr>
        <w:pStyle w:val="NormalIndent"/>
        <w:rPr>
          <w:rFonts w:ascii="Arial" w:hAnsi="Arial" w:cs="Arial"/>
        </w:rPr>
      </w:pPr>
      <w:r w:rsidRPr="0007578C">
        <w:rPr>
          <w:rFonts w:ascii="Arial" w:hAnsi="Arial" w:cs="Arial"/>
        </w:rPr>
        <w:t>Understands the technical aspects of intubation, administration of spinal anesthesia and regional anesthesia (regional block anatomy/concepts)</w:t>
      </w:r>
    </w:p>
    <w:p w14:paraId="618D36B8" w14:textId="77777777" w:rsidR="00E05B56" w:rsidRPr="0007578C" w:rsidRDefault="00E05B56" w:rsidP="00E05B56">
      <w:pPr>
        <w:pStyle w:val="NormalIndent"/>
        <w:rPr>
          <w:rFonts w:ascii="Arial" w:hAnsi="Arial" w:cs="Arial"/>
        </w:rPr>
      </w:pPr>
    </w:p>
    <w:p w14:paraId="01792DFA" w14:textId="77777777" w:rsidR="00E05B56" w:rsidRPr="0007578C" w:rsidRDefault="00E05B56" w:rsidP="00E05B56">
      <w:pPr>
        <w:pStyle w:val="NormalIndent"/>
        <w:rPr>
          <w:rFonts w:ascii="Arial" w:hAnsi="Arial" w:cs="Arial"/>
        </w:rPr>
      </w:pPr>
      <w:r w:rsidRPr="0007578C">
        <w:rPr>
          <w:rFonts w:ascii="Arial" w:hAnsi="Arial" w:cs="Arial"/>
        </w:rPr>
        <w:t>Understands the management of allergies and adverse reactions to local anesthetics, epinephrine and preservatives  </w:t>
      </w:r>
    </w:p>
    <w:p w14:paraId="20E59056" w14:textId="77777777" w:rsidR="00E05B56" w:rsidRPr="0007578C" w:rsidRDefault="00E05B56" w:rsidP="00E05B56">
      <w:pPr>
        <w:pStyle w:val="NormalIndent"/>
        <w:rPr>
          <w:rFonts w:ascii="Arial" w:hAnsi="Arial" w:cs="Arial"/>
        </w:rPr>
      </w:pPr>
    </w:p>
    <w:p w14:paraId="21DEF5C8" w14:textId="77777777" w:rsidR="00E05B56" w:rsidRPr="0007578C" w:rsidRDefault="00E05B56" w:rsidP="00E05B56">
      <w:pPr>
        <w:pStyle w:val="NormalIndent"/>
        <w:rPr>
          <w:rFonts w:ascii="Arial" w:hAnsi="Arial" w:cs="Arial"/>
        </w:rPr>
      </w:pPr>
      <w:r w:rsidRPr="0007578C">
        <w:rPr>
          <w:rFonts w:ascii="Arial" w:hAnsi="Arial" w:cs="Arial"/>
        </w:rPr>
        <w:t>Understands the technical aspects of peri-anesthesia monitoring of a patient  </w:t>
      </w:r>
    </w:p>
    <w:p w14:paraId="0187C407" w14:textId="77777777" w:rsidR="00E05B56" w:rsidRPr="0007578C" w:rsidRDefault="00E05B56" w:rsidP="00E05B56">
      <w:pPr>
        <w:pStyle w:val="NormalIndent"/>
        <w:rPr>
          <w:rFonts w:ascii="Arial" w:hAnsi="Arial" w:cs="Arial"/>
        </w:rPr>
      </w:pPr>
    </w:p>
    <w:p w14:paraId="5077EB83" w14:textId="3BACC969" w:rsidR="00E05B56" w:rsidRPr="0007578C" w:rsidRDefault="00E05B56" w:rsidP="00E05B56">
      <w:pPr>
        <w:pStyle w:val="NormalIndent"/>
        <w:rPr>
          <w:rFonts w:ascii="Arial" w:hAnsi="Arial" w:cs="Arial"/>
        </w:rPr>
      </w:pPr>
      <w:r w:rsidRPr="0007578C">
        <w:rPr>
          <w:rFonts w:ascii="Arial" w:hAnsi="Arial" w:cs="Arial"/>
        </w:rPr>
        <w:t xml:space="preserve">Understands the workings and functions as a member of the </w:t>
      </w:r>
      <w:r w:rsidR="00B42209" w:rsidRPr="0007578C">
        <w:rPr>
          <w:rFonts w:ascii="Arial" w:hAnsi="Arial" w:cs="Arial"/>
        </w:rPr>
        <w:t>anesthesia team</w:t>
      </w:r>
      <w:r w:rsidRPr="0007578C">
        <w:rPr>
          <w:rFonts w:ascii="Arial" w:hAnsi="Arial" w:cs="Arial"/>
        </w:rPr>
        <w:t>.</w:t>
      </w:r>
    </w:p>
    <w:p w14:paraId="2392F42C" w14:textId="77777777" w:rsidR="00E05B56" w:rsidRPr="0007578C" w:rsidRDefault="00E05B56" w:rsidP="00E05B56">
      <w:pPr>
        <w:pStyle w:val="NormalIndent"/>
        <w:rPr>
          <w:rFonts w:ascii="Arial" w:hAnsi="Arial" w:cs="Arial"/>
        </w:rPr>
      </w:pPr>
    </w:p>
    <w:p w14:paraId="57ADEEB6" w14:textId="77777777" w:rsidR="00E05B56" w:rsidRPr="0007578C" w:rsidRDefault="00E05B56" w:rsidP="00E05B56">
      <w:pPr>
        <w:pStyle w:val="NormalIndent"/>
        <w:ind w:left="0"/>
        <w:rPr>
          <w:rFonts w:ascii="Arial" w:hAnsi="Arial" w:cs="Arial"/>
        </w:rPr>
      </w:pPr>
    </w:p>
    <w:p w14:paraId="46AB94D5" w14:textId="77777777" w:rsidR="00E05B56" w:rsidRPr="0007578C" w:rsidRDefault="00E05B56" w:rsidP="00E05B56">
      <w:pPr>
        <w:pStyle w:val="NormalIndent"/>
        <w:rPr>
          <w:rFonts w:ascii="Arial" w:hAnsi="Arial" w:cs="Arial"/>
        </w:rPr>
      </w:pPr>
      <w:r w:rsidRPr="0007578C">
        <w:rPr>
          <w:rFonts w:ascii="Arial" w:hAnsi="Arial" w:cs="Arial"/>
        </w:rPr>
        <w:t>Practices with professionalism, compassion and concern in a legal, ethical and moral fashion.</w:t>
      </w:r>
    </w:p>
    <w:p w14:paraId="3F798B9E" w14:textId="77777777" w:rsidR="00E05B56" w:rsidRPr="0007578C" w:rsidRDefault="00E05B56" w:rsidP="00E05B56">
      <w:pPr>
        <w:pStyle w:val="NormalIndent"/>
        <w:rPr>
          <w:rFonts w:ascii="Arial" w:hAnsi="Arial" w:cs="Arial"/>
        </w:rPr>
      </w:pPr>
    </w:p>
    <w:p w14:paraId="34EDF6E1" w14:textId="77777777" w:rsidR="00E05B56" w:rsidRPr="0007578C" w:rsidRDefault="00E05B56" w:rsidP="00E05B56">
      <w:pPr>
        <w:pStyle w:val="NormalIndent"/>
        <w:rPr>
          <w:rFonts w:ascii="Arial" w:hAnsi="Arial" w:cs="Arial"/>
        </w:rPr>
      </w:pPr>
    </w:p>
    <w:p w14:paraId="2824DE58" w14:textId="77777777" w:rsidR="00E05B56" w:rsidRPr="0007578C" w:rsidRDefault="00E05B56" w:rsidP="00E05B56">
      <w:pPr>
        <w:rPr>
          <w:rFonts w:ascii="Arial" w:hAnsi="Arial" w:cs="Arial"/>
          <w:b/>
        </w:rPr>
      </w:pPr>
    </w:p>
    <w:p w14:paraId="2972B02F" w14:textId="77777777" w:rsidR="00E05B56" w:rsidRPr="0007578C" w:rsidRDefault="00E05B56" w:rsidP="00E05B56">
      <w:pPr>
        <w:pBdr>
          <w:top w:val="single" w:sz="6" w:space="1" w:color="auto" w:shadow="1"/>
          <w:left w:val="single" w:sz="6" w:space="1" w:color="auto" w:shadow="1"/>
          <w:bottom w:val="single" w:sz="6" w:space="1" w:color="auto" w:shadow="1"/>
          <w:right w:val="single" w:sz="6" w:space="1" w:color="auto" w:shadow="1"/>
        </w:pBdr>
        <w:shd w:val="pct5" w:color="auto" w:fill="auto"/>
        <w:rPr>
          <w:rFonts w:ascii="Arial" w:hAnsi="Arial" w:cs="Arial"/>
          <w:b/>
        </w:rPr>
      </w:pPr>
      <w:r w:rsidRPr="0007578C">
        <w:rPr>
          <w:rFonts w:ascii="Arial" w:hAnsi="Arial" w:cs="Arial"/>
          <w:b/>
        </w:rPr>
        <w:t>Kaiser Foundation Hospital Santa Clara</w:t>
      </w:r>
    </w:p>
    <w:p w14:paraId="2FDDC93A" w14:textId="77777777" w:rsidR="00E05B56" w:rsidRPr="0007578C" w:rsidRDefault="00E05B56" w:rsidP="00E05B56">
      <w:pPr>
        <w:pBdr>
          <w:top w:val="single" w:sz="6" w:space="1" w:color="auto" w:shadow="1"/>
          <w:left w:val="single" w:sz="6" w:space="1" w:color="auto" w:shadow="1"/>
          <w:bottom w:val="single" w:sz="6" w:space="1" w:color="auto" w:shadow="1"/>
          <w:right w:val="single" w:sz="6" w:space="1" w:color="auto" w:shadow="1"/>
        </w:pBdr>
        <w:shd w:val="pct5" w:color="auto" w:fill="auto"/>
        <w:rPr>
          <w:rFonts w:ascii="Arial" w:hAnsi="Arial" w:cs="Arial"/>
          <w:b/>
        </w:rPr>
      </w:pPr>
      <w:r w:rsidRPr="0007578C">
        <w:rPr>
          <w:rFonts w:ascii="Arial" w:hAnsi="Arial" w:cs="Arial"/>
          <w:b/>
        </w:rPr>
        <w:t xml:space="preserve">Podiatric Surgical Residency </w:t>
      </w:r>
    </w:p>
    <w:p w14:paraId="6A7D7ADA" w14:textId="77777777" w:rsidR="00E05B56" w:rsidRPr="0007578C" w:rsidRDefault="00E05B56" w:rsidP="00E05B56">
      <w:pPr>
        <w:pBdr>
          <w:top w:val="single" w:sz="6" w:space="1" w:color="auto" w:shadow="1"/>
          <w:left w:val="single" w:sz="6" w:space="1" w:color="auto" w:shadow="1"/>
          <w:bottom w:val="single" w:sz="6" w:space="1" w:color="auto" w:shadow="1"/>
          <w:right w:val="single" w:sz="6" w:space="1" w:color="auto" w:shadow="1"/>
        </w:pBdr>
        <w:shd w:val="pct5" w:color="auto" w:fill="auto"/>
        <w:rPr>
          <w:rFonts w:ascii="Arial" w:hAnsi="Arial" w:cs="Arial"/>
          <w:b/>
        </w:rPr>
      </w:pPr>
      <w:r w:rsidRPr="0007578C">
        <w:rPr>
          <w:rFonts w:ascii="Arial" w:hAnsi="Arial" w:cs="Arial"/>
          <w:b/>
        </w:rPr>
        <w:t>Behavioral Medicine</w:t>
      </w:r>
    </w:p>
    <w:p w14:paraId="6ADEF3A8" w14:textId="77777777" w:rsidR="00E05B56" w:rsidRPr="0007578C" w:rsidRDefault="00E05B56" w:rsidP="00E05B56">
      <w:pPr>
        <w:rPr>
          <w:rFonts w:ascii="Arial" w:hAnsi="Arial" w:cs="Arial"/>
          <w:b/>
        </w:rPr>
      </w:pPr>
    </w:p>
    <w:p w14:paraId="0636548B" w14:textId="77777777" w:rsidR="00E05B56" w:rsidRPr="0007578C" w:rsidRDefault="00E05B56" w:rsidP="00E05B56">
      <w:pPr>
        <w:rPr>
          <w:rFonts w:ascii="Arial" w:hAnsi="Arial" w:cs="Arial"/>
          <w:b/>
        </w:rPr>
      </w:pPr>
      <w:r w:rsidRPr="0007578C">
        <w:rPr>
          <w:rFonts w:ascii="Arial" w:hAnsi="Arial" w:cs="Arial"/>
          <w:b/>
        </w:rPr>
        <w:t>Description and Goals:</w:t>
      </w:r>
    </w:p>
    <w:p w14:paraId="6D560A2C" w14:textId="77777777" w:rsidR="00E05B56" w:rsidRPr="0007578C" w:rsidRDefault="00E05B56" w:rsidP="00E05B56">
      <w:pPr>
        <w:rPr>
          <w:rFonts w:ascii="Arial" w:hAnsi="Arial" w:cs="Arial"/>
        </w:rPr>
      </w:pPr>
      <w:r w:rsidRPr="0007578C">
        <w:rPr>
          <w:rFonts w:ascii="Arial" w:hAnsi="Arial" w:cs="Arial"/>
        </w:rPr>
        <w:t xml:space="preserve"> </w:t>
      </w:r>
    </w:p>
    <w:p w14:paraId="18D1243C" w14:textId="0241D943" w:rsidR="00E05B56" w:rsidRPr="0007578C" w:rsidRDefault="00E05B56" w:rsidP="00E05B56">
      <w:pPr>
        <w:rPr>
          <w:rFonts w:ascii="Arial" w:hAnsi="Arial" w:cs="Arial"/>
        </w:rPr>
      </w:pPr>
      <w:r w:rsidRPr="0007578C">
        <w:rPr>
          <w:rFonts w:ascii="Arial" w:hAnsi="Arial" w:cs="Arial"/>
        </w:rPr>
        <w:t xml:space="preserve">A functional understanding of human behavioral medicine concepts in the setting of a suburban hospital is expected.  The resident will work with a </w:t>
      </w:r>
      <w:r w:rsidR="000477BB" w:rsidRPr="0007578C">
        <w:rPr>
          <w:rFonts w:ascii="Arial" w:hAnsi="Arial" w:cs="Arial"/>
        </w:rPr>
        <w:t>board-certified</w:t>
      </w:r>
      <w:r w:rsidRPr="0007578C">
        <w:rPr>
          <w:rFonts w:ascii="Arial" w:hAnsi="Arial" w:cs="Arial"/>
        </w:rPr>
        <w:t xml:space="preserve"> psychiatrist/</w:t>
      </w:r>
      <w:r w:rsidR="000477BB" w:rsidRPr="0007578C">
        <w:rPr>
          <w:rFonts w:ascii="Arial" w:hAnsi="Arial" w:cs="Arial"/>
        </w:rPr>
        <w:t>psychologist and</w:t>
      </w:r>
      <w:r w:rsidRPr="0007578C">
        <w:rPr>
          <w:rFonts w:ascii="Arial" w:hAnsi="Arial" w:cs="Arial"/>
        </w:rPr>
        <w:t xml:space="preserve"> should understand and be involved in the treatment of pathology and indication for psychology/psychiatry consultation in both the inpatient and outpatient setting.</w:t>
      </w:r>
    </w:p>
    <w:p w14:paraId="2A67DB27" w14:textId="77777777" w:rsidR="00E05B56" w:rsidRPr="0007578C" w:rsidRDefault="00E05B56" w:rsidP="00E05B56">
      <w:pPr>
        <w:rPr>
          <w:rFonts w:ascii="Arial" w:hAnsi="Arial" w:cs="Arial"/>
        </w:rPr>
      </w:pPr>
    </w:p>
    <w:p w14:paraId="6D4F3A56" w14:textId="1C231094" w:rsidR="00E05B56" w:rsidRPr="0007578C" w:rsidRDefault="00E05B56" w:rsidP="00E05B56">
      <w:pPr>
        <w:rPr>
          <w:rFonts w:ascii="Arial" w:hAnsi="Arial" w:cs="Arial"/>
        </w:rPr>
      </w:pPr>
      <w:r w:rsidRPr="0007578C">
        <w:rPr>
          <w:rFonts w:ascii="Arial" w:hAnsi="Arial" w:cs="Arial"/>
        </w:rPr>
        <w:t xml:space="preserve">This is a </w:t>
      </w:r>
      <w:r w:rsidR="000477BB" w:rsidRPr="0007578C">
        <w:rPr>
          <w:rFonts w:ascii="Arial" w:hAnsi="Arial" w:cs="Arial"/>
        </w:rPr>
        <w:t>one-week</w:t>
      </w:r>
      <w:r w:rsidRPr="0007578C">
        <w:rPr>
          <w:rFonts w:ascii="Arial" w:hAnsi="Arial" w:cs="Arial"/>
        </w:rPr>
        <w:t xml:space="preserve"> rotation. </w:t>
      </w:r>
    </w:p>
    <w:p w14:paraId="137DE6E9" w14:textId="77777777" w:rsidR="00E05B56" w:rsidRPr="0007578C" w:rsidRDefault="00E05B56" w:rsidP="00E05B56">
      <w:pPr>
        <w:rPr>
          <w:rFonts w:ascii="Arial" w:hAnsi="Arial" w:cs="Arial"/>
        </w:rPr>
      </w:pPr>
    </w:p>
    <w:p w14:paraId="60104140" w14:textId="77777777" w:rsidR="00E05B56" w:rsidRPr="0007578C" w:rsidRDefault="00E05B56" w:rsidP="00E05B56">
      <w:pPr>
        <w:rPr>
          <w:rFonts w:ascii="Arial" w:hAnsi="Arial" w:cs="Arial"/>
          <w:b/>
        </w:rPr>
      </w:pPr>
      <w:r w:rsidRPr="0007578C">
        <w:rPr>
          <w:rFonts w:ascii="Arial" w:hAnsi="Arial" w:cs="Arial"/>
          <w:b/>
        </w:rPr>
        <w:t>Competencies:</w:t>
      </w:r>
    </w:p>
    <w:p w14:paraId="6AA40E76" w14:textId="77777777" w:rsidR="00E05B56" w:rsidRPr="0007578C" w:rsidRDefault="00E05B56" w:rsidP="00E05B56">
      <w:pPr>
        <w:rPr>
          <w:rFonts w:ascii="Arial" w:hAnsi="Arial" w:cs="Arial"/>
          <w:b/>
        </w:rPr>
      </w:pPr>
    </w:p>
    <w:p w14:paraId="32CBB962" w14:textId="0ED5A552" w:rsidR="00E05B56" w:rsidRPr="0007578C" w:rsidRDefault="00E05B56" w:rsidP="00E05B56">
      <w:pPr>
        <w:pStyle w:val="NormalIndent"/>
        <w:rPr>
          <w:rFonts w:ascii="Arial" w:hAnsi="Arial" w:cs="Arial"/>
        </w:rPr>
      </w:pPr>
      <w:r w:rsidRPr="0007578C">
        <w:rPr>
          <w:rFonts w:ascii="Arial" w:hAnsi="Arial" w:cs="Arial"/>
        </w:rPr>
        <w:t xml:space="preserve">Understand of the </w:t>
      </w:r>
      <w:r w:rsidR="000477BB" w:rsidRPr="0007578C">
        <w:rPr>
          <w:rFonts w:ascii="Arial" w:hAnsi="Arial" w:cs="Arial"/>
        </w:rPr>
        <w:t>psychosocial</w:t>
      </w:r>
      <w:r w:rsidRPr="0007578C">
        <w:rPr>
          <w:rFonts w:ascii="Arial" w:hAnsi="Arial" w:cs="Arial"/>
        </w:rPr>
        <w:t xml:space="preserve"> aspects of health care delivery </w:t>
      </w:r>
    </w:p>
    <w:p w14:paraId="4C93A963" w14:textId="77777777" w:rsidR="00E05B56" w:rsidRPr="0007578C" w:rsidRDefault="00E05B56" w:rsidP="00E05B56">
      <w:pPr>
        <w:pStyle w:val="NormalIndent"/>
        <w:rPr>
          <w:rFonts w:ascii="Arial" w:hAnsi="Arial" w:cs="Arial"/>
        </w:rPr>
      </w:pPr>
    </w:p>
    <w:p w14:paraId="57D60B10" w14:textId="77777777" w:rsidR="00E05B56" w:rsidRPr="0007578C" w:rsidRDefault="00E05B56" w:rsidP="00E05B56">
      <w:pPr>
        <w:pStyle w:val="NormalIndent"/>
        <w:rPr>
          <w:rFonts w:ascii="Arial" w:hAnsi="Arial" w:cs="Arial"/>
        </w:rPr>
      </w:pPr>
      <w:r w:rsidRPr="0007578C">
        <w:rPr>
          <w:rFonts w:ascii="Arial" w:hAnsi="Arial" w:cs="Arial"/>
        </w:rPr>
        <w:t>Recognize and understand the manifestations and complications of common psychological medications</w:t>
      </w:r>
    </w:p>
    <w:p w14:paraId="49734552" w14:textId="77777777" w:rsidR="00E05B56" w:rsidRPr="0007578C" w:rsidRDefault="00E05B56" w:rsidP="00E05B56">
      <w:pPr>
        <w:pStyle w:val="NormalIndent"/>
        <w:rPr>
          <w:rFonts w:ascii="Arial" w:hAnsi="Arial" w:cs="Arial"/>
        </w:rPr>
      </w:pPr>
    </w:p>
    <w:p w14:paraId="663732D4" w14:textId="22EF87E5" w:rsidR="00E05B56" w:rsidRPr="0007578C" w:rsidRDefault="00E05B56" w:rsidP="00E05B56">
      <w:pPr>
        <w:pStyle w:val="NormalIndent"/>
        <w:rPr>
          <w:rFonts w:ascii="Arial" w:hAnsi="Arial" w:cs="Arial"/>
        </w:rPr>
      </w:pPr>
      <w:r w:rsidRPr="0007578C">
        <w:rPr>
          <w:rFonts w:ascii="Arial" w:hAnsi="Arial" w:cs="Arial"/>
        </w:rPr>
        <w:t xml:space="preserve">Understands and is able to recognize the basic manifestations of core </w:t>
      </w:r>
      <w:r w:rsidR="000477BB" w:rsidRPr="0007578C">
        <w:rPr>
          <w:rFonts w:ascii="Arial" w:hAnsi="Arial" w:cs="Arial"/>
        </w:rPr>
        <w:t>psychological</w:t>
      </w:r>
      <w:r w:rsidRPr="0007578C">
        <w:rPr>
          <w:rFonts w:ascii="Arial" w:hAnsi="Arial" w:cs="Arial"/>
        </w:rPr>
        <w:t xml:space="preserve"> illnesses </w:t>
      </w:r>
    </w:p>
    <w:p w14:paraId="6EA5D943" w14:textId="77777777" w:rsidR="00E05B56" w:rsidRPr="0007578C" w:rsidRDefault="00E05B56" w:rsidP="00E05B56">
      <w:pPr>
        <w:pStyle w:val="NormalIndent"/>
        <w:rPr>
          <w:rFonts w:ascii="Arial" w:hAnsi="Arial" w:cs="Arial"/>
        </w:rPr>
      </w:pPr>
    </w:p>
    <w:p w14:paraId="6B8CCEE8" w14:textId="77777777" w:rsidR="00E05B56" w:rsidRPr="0007578C" w:rsidRDefault="00E05B56" w:rsidP="00E05B56">
      <w:pPr>
        <w:pStyle w:val="NormalIndent"/>
        <w:rPr>
          <w:rFonts w:ascii="Arial" w:hAnsi="Arial" w:cs="Arial"/>
        </w:rPr>
      </w:pPr>
      <w:r w:rsidRPr="0007578C">
        <w:rPr>
          <w:rFonts w:ascii="Arial" w:hAnsi="Arial" w:cs="Arial"/>
        </w:rPr>
        <w:t>Demonstrate an understanding of psychosocial and health care needs for patients in all life stages: pediatric through geriatric </w:t>
      </w:r>
    </w:p>
    <w:p w14:paraId="13EA85F5" w14:textId="77777777" w:rsidR="00E05B56" w:rsidRPr="0007578C" w:rsidRDefault="00E05B56" w:rsidP="00E05B56">
      <w:pPr>
        <w:pStyle w:val="NormalIndent"/>
        <w:rPr>
          <w:rFonts w:ascii="Arial" w:hAnsi="Arial" w:cs="Arial"/>
        </w:rPr>
      </w:pPr>
    </w:p>
    <w:p w14:paraId="2721BC3B" w14:textId="77777777" w:rsidR="00E05B56" w:rsidRPr="0007578C" w:rsidRDefault="00E05B56" w:rsidP="00E05B56">
      <w:pPr>
        <w:pStyle w:val="NormalIndent"/>
        <w:rPr>
          <w:rFonts w:ascii="Arial" w:hAnsi="Arial" w:cs="Arial"/>
        </w:rPr>
      </w:pPr>
      <w:r w:rsidRPr="0007578C">
        <w:rPr>
          <w:rFonts w:ascii="Arial" w:hAnsi="Arial" w:cs="Arial"/>
        </w:rPr>
        <w:lastRenderedPageBreak/>
        <w:t>Demonstrate sensitivity and responsiveness to cultural values, behaviors and preferences of one's patients when providing care to persons whose race, ethnicity, nation of origin, religion, gender and/or sexual orientation is/are different from one's own. </w:t>
      </w:r>
    </w:p>
    <w:p w14:paraId="543EEE10" w14:textId="77777777" w:rsidR="00E05B56" w:rsidRPr="0007578C" w:rsidRDefault="00E05B56" w:rsidP="00E05B56">
      <w:pPr>
        <w:pStyle w:val="NormalIndent"/>
        <w:rPr>
          <w:rFonts w:ascii="Arial" w:hAnsi="Arial" w:cs="Arial"/>
        </w:rPr>
      </w:pPr>
    </w:p>
    <w:p w14:paraId="0D3FB25C" w14:textId="77777777" w:rsidR="00E05B56" w:rsidRPr="0007578C" w:rsidRDefault="00E05B56" w:rsidP="00E05B56">
      <w:pPr>
        <w:pStyle w:val="NormalIndent"/>
        <w:rPr>
          <w:rFonts w:ascii="Arial" w:hAnsi="Arial" w:cs="Arial"/>
        </w:rPr>
      </w:pPr>
      <w:r w:rsidRPr="0007578C">
        <w:rPr>
          <w:rFonts w:ascii="Arial" w:hAnsi="Arial" w:cs="Arial"/>
        </w:rPr>
        <w:t>Demonstrate an understanding of public health concepts, health promotion and disease prevention.</w:t>
      </w:r>
    </w:p>
    <w:p w14:paraId="5FAA1F07" w14:textId="77777777" w:rsidR="00E05B56" w:rsidRPr="0007578C" w:rsidRDefault="00E05B56" w:rsidP="00E05B56">
      <w:pPr>
        <w:pStyle w:val="NormalIndent"/>
        <w:rPr>
          <w:rFonts w:ascii="Arial" w:hAnsi="Arial" w:cs="Arial"/>
        </w:rPr>
      </w:pPr>
    </w:p>
    <w:p w14:paraId="1C7544CF" w14:textId="77777777" w:rsidR="00E05B56" w:rsidRPr="0007578C" w:rsidRDefault="00E05B56" w:rsidP="00E05B56">
      <w:pPr>
        <w:pStyle w:val="NormalIndent"/>
        <w:rPr>
          <w:rFonts w:ascii="Arial" w:hAnsi="Arial" w:cs="Arial"/>
        </w:rPr>
      </w:pPr>
      <w:r w:rsidRPr="0007578C">
        <w:rPr>
          <w:rFonts w:ascii="Arial" w:hAnsi="Arial" w:cs="Arial"/>
        </w:rPr>
        <w:t>Demonstrate ability to formulate a methodical and comprehensive treatment plan with appreciation of healthcare costs.  </w:t>
      </w:r>
    </w:p>
    <w:p w14:paraId="59DD76F0" w14:textId="77777777" w:rsidR="00E05B56" w:rsidRPr="0007578C" w:rsidRDefault="00E05B56" w:rsidP="00E05B56">
      <w:pPr>
        <w:pStyle w:val="NormalIndent"/>
        <w:rPr>
          <w:rFonts w:ascii="Arial" w:hAnsi="Arial" w:cs="Arial"/>
        </w:rPr>
      </w:pPr>
    </w:p>
    <w:p w14:paraId="2028C8CE" w14:textId="77777777" w:rsidR="00E05B56" w:rsidRPr="0007578C" w:rsidRDefault="00E05B56" w:rsidP="00E05B56">
      <w:pPr>
        <w:pStyle w:val="NormalIndent"/>
        <w:rPr>
          <w:rFonts w:ascii="Arial" w:hAnsi="Arial" w:cs="Arial"/>
        </w:rPr>
      </w:pPr>
      <w:r w:rsidRPr="0007578C">
        <w:rPr>
          <w:rFonts w:ascii="Arial" w:hAnsi="Arial" w:cs="Arial"/>
        </w:rPr>
        <w:t>Appropriately manage and effectively refer the chronic pain patient  </w:t>
      </w:r>
    </w:p>
    <w:p w14:paraId="57AC44BA" w14:textId="77777777" w:rsidR="00E05B56" w:rsidRPr="0007578C" w:rsidRDefault="00E05B56" w:rsidP="00E05B56">
      <w:pPr>
        <w:pStyle w:val="NormalIndent"/>
        <w:rPr>
          <w:rFonts w:ascii="Arial" w:hAnsi="Arial" w:cs="Arial"/>
        </w:rPr>
      </w:pPr>
    </w:p>
    <w:p w14:paraId="06D56EC3" w14:textId="11912BF3" w:rsidR="00E05B56" w:rsidRPr="0007578C" w:rsidRDefault="00E05B56" w:rsidP="00E05B56">
      <w:pPr>
        <w:pStyle w:val="NormalIndent"/>
        <w:rPr>
          <w:rFonts w:ascii="Arial" w:hAnsi="Arial" w:cs="Arial"/>
        </w:rPr>
      </w:pPr>
      <w:r w:rsidRPr="0007578C">
        <w:rPr>
          <w:rFonts w:ascii="Arial" w:hAnsi="Arial" w:cs="Arial"/>
        </w:rPr>
        <w:t>Understands the workings and functions as a member of the psychiatry/</w:t>
      </w:r>
      <w:r w:rsidR="00B42209" w:rsidRPr="0007578C">
        <w:rPr>
          <w:rFonts w:ascii="Arial" w:hAnsi="Arial" w:cs="Arial"/>
        </w:rPr>
        <w:t>psychology team</w:t>
      </w:r>
      <w:r w:rsidRPr="0007578C">
        <w:rPr>
          <w:rFonts w:ascii="Arial" w:hAnsi="Arial" w:cs="Arial"/>
        </w:rPr>
        <w:t>.</w:t>
      </w:r>
    </w:p>
    <w:p w14:paraId="4506E47D" w14:textId="77777777" w:rsidR="00E05B56" w:rsidRPr="0007578C" w:rsidRDefault="00E05B56" w:rsidP="00E05B56">
      <w:pPr>
        <w:pStyle w:val="NormalIndent"/>
        <w:rPr>
          <w:rFonts w:ascii="Arial" w:hAnsi="Arial" w:cs="Arial"/>
        </w:rPr>
      </w:pPr>
    </w:p>
    <w:p w14:paraId="34786B59" w14:textId="77777777" w:rsidR="00E05B56" w:rsidRPr="0007578C" w:rsidRDefault="00E05B56" w:rsidP="00E05B56">
      <w:pPr>
        <w:pStyle w:val="NormalIndent"/>
        <w:ind w:left="0"/>
        <w:rPr>
          <w:rFonts w:ascii="Arial" w:hAnsi="Arial" w:cs="Arial"/>
        </w:rPr>
      </w:pPr>
    </w:p>
    <w:p w14:paraId="0ABB0A4E" w14:textId="77777777" w:rsidR="00E05B56" w:rsidRPr="0007578C" w:rsidRDefault="00E05B56" w:rsidP="00E05B56">
      <w:pPr>
        <w:pStyle w:val="NormalIndent"/>
        <w:rPr>
          <w:rFonts w:ascii="Arial" w:hAnsi="Arial" w:cs="Arial"/>
        </w:rPr>
      </w:pPr>
      <w:r w:rsidRPr="0007578C">
        <w:rPr>
          <w:rFonts w:ascii="Arial" w:hAnsi="Arial" w:cs="Arial"/>
        </w:rPr>
        <w:t>Practices with professionalism, compassion and concern in a legal, ethical and moral fashion.</w:t>
      </w:r>
    </w:p>
    <w:p w14:paraId="44870510" w14:textId="77777777" w:rsidR="00E05B56" w:rsidRPr="0007578C" w:rsidRDefault="00E05B56" w:rsidP="00E05B56">
      <w:pPr>
        <w:pStyle w:val="NormalIndent"/>
        <w:rPr>
          <w:rFonts w:ascii="Arial" w:hAnsi="Arial" w:cs="Arial"/>
        </w:rPr>
      </w:pPr>
    </w:p>
    <w:p w14:paraId="0ADA0F88" w14:textId="77777777" w:rsidR="00E05B56" w:rsidRPr="0007578C" w:rsidRDefault="00E05B56" w:rsidP="00E05B56">
      <w:pPr>
        <w:pStyle w:val="NormalIndent"/>
        <w:rPr>
          <w:rFonts w:ascii="Arial" w:hAnsi="Arial" w:cs="Arial"/>
        </w:rPr>
      </w:pPr>
    </w:p>
    <w:p w14:paraId="6A928A47" w14:textId="77777777" w:rsidR="00E05B56" w:rsidRPr="0007578C" w:rsidRDefault="00E05B56" w:rsidP="00E05B56">
      <w:pPr>
        <w:pStyle w:val="NormalIndent"/>
        <w:rPr>
          <w:rFonts w:ascii="Arial" w:hAnsi="Arial" w:cs="Arial"/>
        </w:rPr>
      </w:pPr>
    </w:p>
    <w:p w14:paraId="12CFB6A3" w14:textId="77777777" w:rsidR="00E05B56" w:rsidRPr="0007578C" w:rsidRDefault="00E05B56" w:rsidP="00E05B56">
      <w:pPr>
        <w:pStyle w:val="NormalIndent"/>
        <w:rPr>
          <w:rFonts w:ascii="Arial" w:hAnsi="Arial" w:cs="Arial"/>
        </w:rPr>
      </w:pPr>
    </w:p>
    <w:p w14:paraId="459E53D2" w14:textId="77777777" w:rsidR="00E05B56" w:rsidRPr="0007578C" w:rsidRDefault="00E05B56" w:rsidP="00E05B56">
      <w:pPr>
        <w:pStyle w:val="NormalIndent"/>
        <w:rPr>
          <w:rFonts w:ascii="Arial" w:hAnsi="Arial" w:cs="Arial"/>
        </w:rPr>
      </w:pPr>
    </w:p>
    <w:p w14:paraId="66027980" w14:textId="77777777" w:rsidR="00E05B56" w:rsidRPr="0007578C" w:rsidRDefault="00E05B56" w:rsidP="00E05B56">
      <w:pPr>
        <w:rPr>
          <w:rFonts w:ascii="Arial" w:hAnsi="Arial" w:cs="Arial"/>
          <w:b/>
        </w:rPr>
      </w:pPr>
    </w:p>
    <w:p w14:paraId="07FC1804" w14:textId="77777777" w:rsidR="00E05B56" w:rsidRPr="0007578C" w:rsidRDefault="00E05B56" w:rsidP="00E05B56">
      <w:pPr>
        <w:pBdr>
          <w:top w:val="single" w:sz="6" w:space="1" w:color="auto" w:shadow="1"/>
          <w:left w:val="single" w:sz="6" w:space="1" w:color="auto" w:shadow="1"/>
          <w:bottom w:val="single" w:sz="6" w:space="1" w:color="auto" w:shadow="1"/>
          <w:right w:val="single" w:sz="6" w:space="1" w:color="auto" w:shadow="1"/>
        </w:pBdr>
        <w:shd w:val="pct5" w:color="auto" w:fill="auto"/>
        <w:rPr>
          <w:rFonts w:ascii="Arial" w:hAnsi="Arial" w:cs="Arial"/>
          <w:b/>
        </w:rPr>
      </w:pPr>
      <w:r w:rsidRPr="0007578C">
        <w:rPr>
          <w:rFonts w:ascii="Arial" w:hAnsi="Arial" w:cs="Arial"/>
          <w:b/>
        </w:rPr>
        <w:t>Kaiser Foundation Hospital Santa Clara</w:t>
      </w:r>
    </w:p>
    <w:p w14:paraId="6D32163C" w14:textId="77777777" w:rsidR="00E05B56" w:rsidRPr="0007578C" w:rsidRDefault="00E05B56" w:rsidP="00E05B56">
      <w:pPr>
        <w:pBdr>
          <w:top w:val="single" w:sz="6" w:space="1" w:color="auto" w:shadow="1"/>
          <w:left w:val="single" w:sz="6" w:space="1" w:color="auto" w:shadow="1"/>
          <w:bottom w:val="single" w:sz="6" w:space="1" w:color="auto" w:shadow="1"/>
          <w:right w:val="single" w:sz="6" w:space="1" w:color="auto" w:shadow="1"/>
        </w:pBdr>
        <w:shd w:val="pct5" w:color="auto" w:fill="auto"/>
        <w:rPr>
          <w:rFonts w:ascii="Arial" w:hAnsi="Arial" w:cs="Arial"/>
          <w:b/>
        </w:rPr>
      </w:pPr>
      <w:r w:rsidRPr="0007578C">
        <w:rPr>
          <w:rFonts w:ascii="Arial" w:hAnsi="Arial" w:cs="Arial"/>
          <w:b/>
        </w:rPr>
        <w:t xml:space="preserve">Podiatric Surgical Residency </w:t>
      </w:r>
    </w:p>
    <w:p w14:paraId="358BF242" w14:textId="77777777" w:rsidR="00E05B56" w:rsidRPr="0007578C" w:rsidRDefault="00E05B56" w:rsidP="00E05B56">
      <w:pPr>
        <w:pBdr>
          <w:top w:val="single" w:sz="6" w:space="1" w:color="auto" w:shadow="1"/>
          <w:left w:val="single" w:sz="6" w:space="1" w:color="auto" w:shadow="1"/>
          <w:bottom w:val="single" w:sz="6" w:space="1" w:color="auto" w:shadow="1"/>
          <w:right w:val="single" w:sz="6" w:space="1" w:color="auto" w:shadow="1"/>
        </w:pBdr>
        <w:shd w:val="pct5" w:color="auto" w:fill="auto"/>
        <w:rPr>
          <w:rFonts w:ascii="Arial" w:hAnsi="Arial" w:cs="Arial"/>
          <w:b/>
        </w:rPr>
      </w:pPr>
      <w:r w:rsidRPr="0007578C">
        <w:rPr>
          <w:rFonts w:ascii="Arial" w:hAnsi="Arial" w:cs="Arial"/>
          <w:b/>
        </w:rPr>
        <w:t>Dermatology</w:t>
      </w:r>
    </w:p>
    <w:p w14:paraId="54D9AE8F" w14:textId="77777777" w:rsidR="00E05B56" w:rsidRPr="0007578C" w:rsidRDefault="00E05B56" w:rsidP="00E05B56">
      <w:pPr>
        <w:rPr>
          <w:rFonts w:ascii="Arial" w:hAnsi="Arial" w:cs="Arial"/>
          <w:b/>
        </w:rPr>
      </w:pPr>
    </w:p>
    <w:p w14:paraId="3E0A82F5" w14:textId="77777777" w:rsidR="00E05B56" w:rsidRPr="0007578C" w:rsidRDefault="00E05B56" w:rsidP="00E05B56">
      <w:pPr>
        <w:rPr>
          <w:rFonts w:ascii="Arial" w:hAnsi="Arial" w:cs="Arial"/>
          <w:b/>
        </w:rPr>
      </w:pPr>
      <w:r w:rsidRPr="0007578C">
        <w:rPr>
          <w:rFonts w:ascii="Arial" w:hAnsi="Arial" w:cs="Arial"/>
          <w:b/>
        </w:rPr>
        <w:t>Description and Goals:</w:t>
      </w:r>
    </w:p>
    <w:p w14:paraId="344ED722" w14:textId="77777777" w:rsidR="00E05B56" w:rsidRPr="0007578C" w:rsidRDefault="00E05B56" w:rsidP="00E05B56">
      <w:pPr>
        <w:rPr>
          <w:rFonts w:ascii="Arial" w:hAnsi="Arial" w:cs="Arial"/>
        </w:rPr>
      </w:pPr>
      <w:r w:rsidRPr="0007578C">
        <w:rPr>
          <w:rFonts w:ascii="Arial" w:hAnsi="Arial" w:cs="Arial"/>
        </w:rPr>
        <w:t xml:space="preserve"> </w:t>
      </w:r>
    </w:p>
    <w:p w14:paraId="4F9FFCEE" w14:textId="77777777" w:rsidR="00E05B56" w:rsidRPr="0007578C" w:rsidRDefault="00E05B56" w:rsidP="00E05B56">
      <w:pPr>
        <w:rPr>
          <w:rFonts w:ascii="Arial" w:hAnsi="Arial" w:cs="Arial"/>
        </w:rPr>
      </w:pPr>
      <w:r w:rsidRPr="0007578C">
        <w:rPr>
          <w:rFonts w:ascii="Arial" w:hAnsi="Arial" w:cs="Arial"/>
        </w:rPr>
        <w:t>A functional understanding of human dermatology in the setting of a suburban hospital is expected.  The resident will work with a board dermatologist and should understand and be involved in the treatment of cutaneous disorders and indication for dermatologic consultation in both the medical and the orthopedic setting.</w:t>
      </w:r>
    </w:p>
    <w:p w14:paraId="47B71E89" w14:textId="77777777" w:rsidR="00E05B56" w:rsidRPr="0007578C" w:rsidRDefault="00E05B56" w:rsidP="00E05B56">
      <w:pPr>
        <w:rPr>
          <w:rFonts w:ascii="Arial" w:hAnsi="Arial" w:cs="Arial"/>
        </w:rPr>
      </w:pPr>
    </w:p>
    <w:p w14:paraId="571B5312" w14:textId="11BB6FD2" w:rsidR="00E05B56" w:rsidRPr="0007578C" w:rsidRDefault="00E05B56" w:rsidP="00E05B56">
      <w:pPr>
        <w:rPr>
          <w:rFonts w:ascii="Arial" w:hAnsi="Arial" w:cs="Arial"/>
        </w:rPr>
      </w:pPr>
      <w:r w:rsidRPr="0007578C">
        <w:rPr>
          <w:rFonts w:ascii="Arial" w:hAnsi="Arial" w:cs="Arial"/>
        </w:rPr>
        <w:t xml:space="preserve">This is a </w:t>
      </w:r>
      <w:r w:rsidR="0007578C" w:rsidRPr="0007578C">
        <w:rPr>
          <w:rFonts w:ascii="Arial" w:hAnsi="Arial" w:cs="Arial"/>
        </w:rPr>
        <w:t>one-week</w:t>
      </w:r>
      <w:r w:rsidRPr="0007578C">
        <w:rPr>
          <w:rFonts w:ascii="Arial" w:hAnsi="Arial" w:cs="Arial"/>
        </w:rPr>
        <w:t xml:space="preserve"> rotation. </w:t>
      </w:r>
    </w:p>
    <w:p w14:paraId="4E4EC98E" w14:textId="77777777" w:rsidR="00E05B56" w:rsidRPr="0007578C" w:rsidRDefault="00E05B56" w:rsidP="00E05B56">
      <w:pPr>
        <w:rPr>
          <w:rFonts w:ascii="Arial" w:hAnsi="Arial" w:cs="Arial"/>
        </w:rPr>
      </w:pPr>
    </w:p>
    <w:p w14:paraId="3F973BA1" w14:textId="77777777" w:rsidR="00E05B56" w:rsidRPr="0007578C" w:rsidRDefault="00E05B56" w:rsidP="00E05B56">
      <w:pPr>
        <w:rPr>
          <w:rFonts w:ascii="Arial" w:hAnsi="Arial" w:cs="Arial"/>
        </w:rPr>
      </w:pPr>
    </w:p>
    <w:p w14:paraId="27D770AC" w14:textId="77777777" w:rsidR="00E05B56" w:rsidRPr="0007578C" w:rsidRDefault="00E05B56" w:rsidP="00E05B56">
      <w:pPr>
        <w:rPr>
          <w:rFonts w:ascii="Arial" w:hAnsi="Arial" w:cs="Arial"/>
          <w:b/>
        </w:rPr>
      </w:pPr>
      <w:r w:rsidRPr="0007578C">
        <w:rPr>
          <w:rFonts w:ascii="Arial" w:hAnsi="Arial" w:cs="Arial"/>
          <w:b/>
        </w:rPr>
        <w:t>Competencies:</w:t>
      </w:r>
    </w:p>
    <w:p w14:paraId="0F0A4084" w14:textId="77777777" w:rsidR="00E05B56" w:rsidRPr="0007578C" w:rsidRDefault="00E05B56" w:rsidP="00E05B56">
      <w:pPr>
        <w:rPr>
          <w:rFonts w:ascii="Arial" w:hAnsi="Arial" w:cs="Arial"/>
          <w:b/>
        </w:rPr>
      </w:pPr>
    </w:p>
    <w:p w14:paraId="1759CD1D" w14:textId="77777777" w:rsidR="00E05B56" w:rsidRPr="0007578C" w:rsidRDefault="00E05B56" w:rsidP="00E05B56">
      <w:pPr>
        <w:pStyle w:val="NormalIndent"/>
        <w:rPr>
          <w:rFonts w:ascii="Arial" w:hAnsi="Arial" w:cs="Arial"/>
        </w:rPr>
      </w:pPr>
      <w:r w:rsidRPr="0007578C">
        <w:rPr>
          <w:rFonts w:ascii="Arial" w:hAnsi="Arial" w:cs="Arial"/>
        </w:rPr>
        <w:t>Demonstrates an appreciation for the epidemiology and pathophysiology of various cutaneous disorders.</w:t>
      </w:r>
    </w:p>
    <w:p w14:paraId="6B1E9E1C" w14:textId="77777777" w:rsidR="00E05B56" w:rsidRPr="0007578C" w:rsidRDefault="00E05B56" w:rsidP="00E05B56">
      <w:pPr>
        <w:pStyle w:val="NormalIndent"/>
        <w:rPr>
          <w:rFonts w:ascii="Arial" w:hAnsi="Arial" w:cs="Arial"/>
        </w:rPr>
      </w:pPr>
    </w:p>
    <w:p w14:paraId="10A48A71" w14:textId="77777777" w:rsidR="00E05B56" w:rsidRPr="0007578C" w:rsidRDefault="00E05B56" w:rsidP="00E05B56">
      <w:pPr>
        <w:pStyle w:val="NormalIndent"/>
        <w:ind w:left="0"/>
        <w:rPr>
          <w:rFonts w:ascii="Arial" w:hAnsi="Arial" w:cs="Arial"/>
        </w:rPr>
      </w:pPr>
    </w:p>
    <w:p w14:paraId="135FC4AE" w14:textId="77777777" w:rsidR="00E05B56" w:rsidRPr="0007578C" w:rsidRDefault="00E05B56" w:rsidP="00E05B56">
      <w:pPr>
        <w:pStyle w:val="NormalIndent"/>
        <w:rPr>
          <w:rFonts w:ascii="Arial" w:hAnsi="Arial" w:cs="Arial"/>
        </w:rPr>
      </w:pPr>
      <w:r w:rsidRPr="0007578C">
        <w:rPr>
          <w:rFonts w:ascii="Arial" w:hAnsi="Arial" w:cs="Arial"/>
        </w:rPr>
        <w:t xml:space="preserve"> Understands the basis for and application of laboratory, radiographic and other testing modalities.</w:t>
      </w:r>
    </w:p>
    <w:p w14:paraId="5C090074" w14:textId="77777777" w:rsidR="00E05B56" w:rsidRPr="0007578C" w:rsidRDefault="00E05B56" w:rsidP="00E05B56">
      <w:pPr>
        <w:pStyle w:val="NormalIndent"/>
        <w:rPr>
          <w:rFonts w:ascii="Arial" w:hAnsi="Arial" w:cs="Arial"/>
        </w:rPr>
      </w:pPr>
    </w:p>
    <w:p w14:paraId="606359A6" w14:textId="17006D89" w:rsidR="00E05B56" w:rsidRPr="0007578C" w:rsidRDefault="00E05B56" w:rsidP="00E05B56">
      <w:pPr>
        <w:pStyle w:val="NormalIndent"/>
        <w:rPr>
          <w:rFonts w:ascii="Arial" w:hAnsi="Arial" w:cs="Arial"/>
        </w:rPr>
      </w:pPr>
      <w:r w:rsidRPr="0007578C">
        <w:rPr>
          <w:rFonts w:ascii="Arial" w:hAnsi="Arial" w:cs="Arial"/>
        </w:rPr>
        <w:t xml:space="preserve">Understands the basis for and application of </w:t>
      </w:r>
      <w:r w:rsidR="000477BB" w:rsidRPr="0007578C">
        <w:rPr>
          <w:rFonts w:ascii="Arial" w:hAnsi="Arial" w:cs="Arial"/>
        </w:rPr>
        <w:t>different</w:t>
      </w:r>
      <w:r w:rsidRPr="0007578C">
        <w:rPr>
          <w:rFonts w:ascii="Arial" w:hAnsi="Arial" w:cs="Arial"/>
        </w:rPr>
        <w:t xml:space="preserve"> biopsy techniques.</w:t>
      </w:r>
    </w:p>
    <w:p w14:paraId="5E732AA4" w14:textId="77777777" w:rsidR="00E05B56" w:rsidRPr="0007578C" w:rsidRDefault="00E05B56" w:rsidP="00E05B56">
      <w:pPr>
        <w:pStyle w:val="NormalIndent"/>
        <w:rPr>
          <w:rFonts w:ascii="Arial" w:hAnsi="Arial" w:cs="Arial"/>
        </w:rPr>
      </w:pPr>
    </w:p>
    <w:p w14:paraId="0337C0A8" w14:textId="77777777" w:rsidR="00E05B56" w:rsidRPr="0007578C" w:rsidRDefault="00E05B56" w:rsidP="00E05B56">
      <w:pPr>
        <w:pStyle w:val="NormalIndent"/>
        <w:rPr>
          <w:rFonts w:ascii="Arial" w:hAnsi="Arial" w:cs="Arial"/>
        </w:rPr>
      </w:pPr>
      <w:r w:rsidRPr="0007578C">
        <w:rPr>
          <w:rFonts w:ascii="Arial" w:hAnsi="Arial" w:cs="Arial"/>
        </w:rPr>
        <w:t>Understands the basis for and application of topical and oral medications as they apply to the practice of dermatology.</w:t>
      </w:r>
    </w:p>
    <w:p w14:paraId="0CE68FCD" w14:textId="77777777" w:rsidR="00E05B56" w:rsidRPr="0007578C" w:rsidRDefault="00E05B56" w:rsidP="00E05B56">
      <w:pPr>
        <w:pStyle w:val="NormalIndent"/>
        <w:rPr>
          <w:rFonts w:ascii="Arial" w:hAnsi="Arial" w:cs="Arial"/>
        </w:rPr>
      </w:pPr>
    </w:p>
    <w:p w14:paraId="042769BF" w14:textId="1AA1C511" w:rsidR="00E05B56" w:rsidRPr="0007578C" w:rsidRDefault="00E05B56" w:rsidP="00E05B56">
      <w:pPr>
        <w:pStyle w:val="NormalIndent"/>
        <w:rPr>
          <w:rFonts w:ascii="Arial" w:hAnsi="Arial" w:cs="Arial"/>
        </w:rPr>
      </w:pPr>
      <w:r w:rsidRPr="0007578C">
        <w:rPr>
          <w:rFonts w:ascii="Arial" w:hAnsi="Arial" w:cs="Arial"/>
        </w:rPr>
        <w:t xml:space="preserve">Understands classifications and medical applications </w:t>
      </w:r>
      <w:r w:rsidR="000477BB" w:rsidRPr="0007578C">
        <w:rPr>
          <w:rFonts w:ascii="Arial" w:hAnsi="Arial" w:cs="Arial"/>
        </w:rPr>
        <w:t>of topical</w:t>
      </w:r>
      <w:r w:rsidRPr="0007578C">
        <w:rPr>
          <w:rFonts w:ascii="Arial" w:hAnsi="Arial" w:cs="Arial"/>
        </w:rPr>
        <w:t xml:space="preserve"> and oral steroids as they apply to the practice of dermatology.</w:t>
      </w:r>
    </w:p>
    <w:p w14:paraId="77106651" w14:textId="77777777" w:rsidR="00E05B56" w:rsidRPr="0007578C" w:rsidRDefault="00E05B56" w:rsidP="00E05B56">
      <w:pPr>
        <w:pStyle w:val="NormalIndent"/>
        <w:rPr>
          <w:rFonts w:ascii="Arial" w:hAnsi="Arial" w:cs="Arial"/>
        </w:rPr>
      </w:pPr>
    </w:p>
    <w:p w14:paraId="4B322D3C" w14:textId="77777777" w:rsidR="00E05B56" w:rsidRPr="0007578C" w:rsidRDefault="00E05B56" w:rsidP="00E05B56">
      <w:pPr>
        <w:pStyle w:val="NormalIndent"/>
        <w:rPr>
          <w:rFonts w:ascii="Arial" w:hAnsi="Arial" w:cs="Arial"/>
        </w:rPr>
      </w:pPr>
    </w:p>
    <w:p w14:paraId="5EFE3AD3" w14:textId="77777777" w:rsidR="00E05B56" w:rsidRPr="0007578C" w:rsidRDefault="00E05B56" w:rsidP="00E05B56">
      <w:pPr>
        <w:pStyle w:val="NormalIndent"/>
        <w:rPr>
          <w:rFonts w:ascii="Arial" w:hAnsi="Arial" w:cs="Arial"/>
        </w:rPr>
      </w:pPr>
      <w:r w:rsidRPr="0007578C">
        <w:rPr>
          <w:rFonts w:ascii="Arial" w:hAnsi="Arial" w:cs="Arial"/>
        </w:rPr>
        <w:t xml:space="preserve"> Understands the workings and functions as a member of the Dermatology department.</w:t>
      </w:r>
    </w:p>
    <w:p w14:paraId="5A239D4C" w14:textId="77777777" w:rsidR="00E05B56" w:rsidRPr="0007578C" w:rsidRDefault="00E05B56" w:rsidP="00E05B56">
      <w:pPr>
        <w:pStyle w:val="NormalIndent"/>
        <w:rPr>
          <w:rFonts w:ascii="Arial" w:hAnsi="Arial" w:cs="Arial"/>
        </w:rPr>
      </w:pPr>
    </w:p>
    <w:p w14:paraId="235654FD" w14:textId="77777777" w:rsidR="00E05B56" w:rsidRPr="0007578C" w:rsidRDefault="00E05B56" w:rsidP="00E05B56">
      <w:pPr>
        <w:pStyle w:val="NormalIndent"/>
        <w:rPr>
          <w:rFonts w:ascii="Arial" w:hAnsi="Arial" w:cs="Arial"/>
        </w:rPr>
      </w:pPr>
    </w:p>
    <w:p w14:paraId="4207225C" w14:textId="77777777" w:rsidR="00E05B56" w:rsidRPr="0007578C" w:rsidRDefault="00E05B56" w:rsidP="00E05B56">
      <w:pPr>
        <w:pStyle w:val="NormalIndent"/>
        <w:rPr>
          <w:rFonts w:ascii="Arial" w:hAnsi="Arial" w:cs="Arial"/>
        </w:rPr>
      </w:pPr>
    </w:p>
    <w:p w14:paraId="26BE02F5" w14:textId="77777777" w:rsidR="00E05B56" w:rsidRPr="0007578C" w:rsidRDefault="00E05B56" w:rsidP="00E05B56">
      <w:pPr>
        <w:pStyle w:val="NormalIndent"/>
        <w:rPr>
          <w:rFonts w:ascii="Arial" w:hAnsi="Arial" w:cs="Arial"/>
        </w:rPr>
      </w:pPr>
      <w:r w:rsidRPr="0007578C">
        <w:rPr>
          <w:rFonts w:ascii="Arial" w:hAnsi="Arial" w:cs="Arial"/>
        </w:rPr>
        <w:t xml:space="preserve"> </w:t>
      </w:r>
    </w:p>
    <w:p w14:paraId="62843B2E" w14:textId="77777777" w:rsidR="00E05B56" w:rsidRPr="0007578C" w:rsidRDefault="00E05B56" w:rsidP="00E05B56">
      <w:pPr>
        <w:pStyle w:val="NormalIndent"/>
        <w:rPr>
          <w:rFonts w:ascii="Arial" w:hAnsi="Arial" w:cs="Arial"/>
        </w:rPr>
      </w:pPr>
    </w:p>
    <w:p w14:paraId="05DF4D2C" w14:textId="77777777" w:rsidR="00E05B56" w:rsidRPr="0007578C" w:rsidRDefault="00E05B56" w:rsidP="00E05B56">
      <w:pPr>
        <w:rPr>
          <w:rFonts w:ascii="Arial" w:hAnsi="Arial" w:cs="Arial"/>
          <w:b/>
        </w:rPr>
      </w:pPr>
    </w:p>
    <w:p w14:paraId="62A05551" w14:textId="77777777" w:rsidR="00E05B56" w:rsidRPr="0007578C" w:rsidRDefault="00E05B56" w:rsidP="00E05B56">
      <w:pPr>
        <w:pBdr>
          <w:top w:val="single" w:sz="6" w:space="1" w:color="auto" w:shadow="1"/>
          <w:left w:val="single" w:sz="6" w:space="1" w:color="auto" w:shadow="1"/>
          <w:bottom w:val="single" w:sz="6" w:space="1" w:color="auto" w:shadow="1"/>
          <w:right w:val="single" w:sz="6" w:space="1" w:color="auto" w:shadow="1"/>
        </w:pBdr>
        <w:shd w:val="pct5" w:color="auto" w:fill="auto"/>
        <w:rPr>
          <w:rFonts w:ascii="Arial" w:hAnsi="Arial" w:cs="Arial"/>
          <w:b/>
        </w:rPr>
      </w:pPr>
      <w:r w:rsidRPr="0007578C">
        <w:rPr>
          <w:rFonts w:ascii="Arial" w:hAnsi="Arial" w:cs="Arial"/>
          <w:b/>
        </w:rPr>
        <w:t>Kaiser Foundation Hospital Santa Clara</w:t>
      </w:r>
    </w:p>
    <w:p w14:paraId="3BF5F771" w14:textId="77777777" w:rsidR="00E05B56" w:rsidRPr="0007578C" w:rsidRDefault="00E05B56" w:rsidP="00E05B56">
      <w:pPr>
        <w:pBdr>
          <w:top w:val="single" w:sz="6" w:space="1" w:color="auto" w:shadow="1"/>
          <w:left w:val="single" w:sz="6" w:space="1" w:color="auto" w:shadow="1"/>
          <w:bottom w:val="single" w:sz="6" w:space="1" w:color="auto" w:shadow="1"/>
          <w:right w:val="single" w:sz="6" w:space="1" w:color="auto" w:shadow="1"/>
        </w:pBdr>
        <w:shd w:val="pct5" w:color="auto" w:fill="auto"/>
        <w:rPr>
          <w:rFonts w:ascii="Arial" w:hAnsi="Arial" w:cs="Arial"/>
          <w:b/>
        </w:rPr>
      </w:pPr>
      <w:r w:rsidRPr="0007578C">
        <w:rPr>
          <w:rFonts w:ascii="Arial" w:hAnsi="Arial" w:cs="Arial"/>
          <w:b/>
        </w:rPr>
        <w:t xml:space="preserve">Podiatric Surgical Residency </w:t>
      </w:r>
    </w:p>
    <w:p w14:paraId="66227CEB" w14:textId="77777777" w:rsidR="00E05B56" w:rsidRPr="0007578C" w:rsidRDefault="00E05B56" w:rsidP="00E05B56">
      <w:pPr>
        <w:pBdr>
          <w:top w:val="single" w:sz="6" w:space="1" w:color="auto" w:shadow="1"/>
          <w:left w:val="single" w:sz="6" w:space="1" w:color="auto" w:shadow="1"/>
          <w:bottom w:val="single" w:sz="6" w:space="1" w:color="auto" w:shadow="1"/>
          <w:right w:val="single" w:sz="6" w:space="1" w:color="auto" w:shadow="1"/>
        </w:pBdr>
        <w:shd w:val="pct5" w:color="auto" w:fill="auto"/>
        <w:rPr>
          <w:rFonts w:ascii="Arial" w:hAnsi="Arial" w:cs="Arial"/>
          <w:b/>
        </w:rPr>
      </w:pPr>
      <w:r w:rsidRPr="0007578C">
        <w:rPr>
          <w:rFonts w:ascii="Arial" w:hAnsi="Arial" w:cs="Arial"/>
          <w:b/>
        </w:rPr>
        <w:t>Emergency Medicine</w:t>
      </w:r>
    </w:p>
    <w:p w14:paraId="541F3F87" w14:textId="77777777" w:rsidR="00E05B56" w:rsidRPr="0007578C" w:rsidRDefault="00E05B56" w:rsidP="00E05B56">
      <w:pPr>
        <w:rPr>
          <w:rFonts w:ascii="Arial" w:hAnsi="Arial" w:cs="Arial"/>
          <w:b/>
        </w:rPr>
      </w:pPr>
    </w:p>
    <w:p w14:paraId="4DD4F70F" w14:textId="77777777" w:rsidR="00E05B56" w:rsidRPr="0007578C" w:rsidRDefault="00E05B56" w:rsidP="00E05B56">
      <w:pPr>
        <w:rPr>
          <w:rFonts w:ascii="Arial" w:hAnsi="Arial" w:cs="Arial"/>
          <w:b/>
        </w:rPr>
      </w:pPr>
      <w:r w:rsidRPr="0007578C">
        <w:rPr>
          <w:rFonts w:ascii="Arial" w:hAnsi="Arial" w:cs="Arial"/>
          <w:b/>
        </w:rPr>
        <w:t>Description and Goals:</w:t>
      </w:r>
    </w:p>
    <w:p w14:paraId="7E16CC31" w14:textId="77777777" w:rsidR="00E05B56" w:rsidRPr="0007578C" w:rsidRDefault="00E05B56" w:rsidP="00E05B56">
      <w:pPr>
        <w:rPr>
          <w:rFonts w:ascii="Arial" w:hAnsi="Arial" w:cs="Arial"/>
        </w:rPr>
      </w:pPr>
      <w:r w:rsidRPr="0007578C">
        <w:rPr>
          <w:rFonts w:ascii="Arial" w:hAnsi="Arial" w:cs="Arial"/>
        </w:rPr>
        <w:t xml:space="preserve"> </w:t>
      </w:r>
    </w:p>
    <w:p w14:paraId="4BA47A85" w14:textId="0672BD5A" w:rsidR="00E05B56" w:rsidRPr="0007578C" w:rsidRDefault="00E05B56" w:rsidP="00E05B56">
      <w:pPr>
        <w:rPr>
          <w:rFonts w:ascii="Arial" w:hAnsi="Arial" w:cs="Arial"/>
        </w:rPr>
      </w:pPr>
      <w:r w:rsidRPr="0007578C">
        <w:rPr>
          <w:rFonts w:ascii="Arial" w:hAnsi="Arial" w:cs="Arial"/>
        </w:rPr>
        <w:t xml:space="preserve">A functional understanding of human emergency medicine concepts in the setting of a suburban hospital is expected.  The resident will work with a </w:t>
      </w:r>
      <w:r w:rsidR="000477BB" w:rsidRPr="0007578C">
        <w:rPr>
          <w:rFonts w:ascii="Arial" w:hAnsi="Arial" w:cs="Arial"/>
        </w:rPr>
        <w:t>board-certified</w:t>
      </w:r>
      <w:r w:rsidRPr="0007578C">
        <w:rPr>
          <w:rFonts w:ascii="Arial" w:hAnsi="Arial" w:cs="Arial"/>
        </w:rPr>
        <w:t xml:space="preserve"> emergency room physician and should understand and be involved in the treatment of pathology and indication for emergency room consultation in both the inpatient and outpatient setting.</w:t>
      </w:r>
    </w:p>
    <w:p w14:paraId="7FFD30EE" w14:textId="77777777" w:rsidR="00E05B56" w:rsidRPr="0007578C" w:rsidRDefault="00E05B56" w:rsidP="00E05B56">
      <w:pPr>
        <w:rPr>
          <w:rFonts w:ascii="Arial" w:hAnsi="Arial" w:cs="Arial"/>
        </w:rPr>
      </w:pPr>
    </w:p>
    <w:p w14:paraId="2F4B1AE4" w14:textId="77777777" w:rsidR="00E05B56" w:rsidRPr="0007578C" w:rsidRDefault="00E05B56" w:rsidP="00E05B56">
      <w:pPr>
        <w:rPr>
          <w:rFonts w:ascii="Arial" w:hAnsi="Arial" w:cs="Arial"/>
          <w:b/>
        </w:rPr>
      </w:pPr>
      <w:r w:rsidRPr="0007578C">
        <w:rPr>
          <w:rFonts w:ascii="Arial" w:hAnsi="Arial" w:cs="Arial"/>
          <w:b/>
        </w:rPr>
        <w:t>Competencies:</w:t>
      </w:r>
    </w:p>
    <w:p w14:paraId="6F535D30" w14:textId="77777777" w:rsidR="00E05B56" w:rsidRPr="0007578C" w:rsidRDefault="00E05B56" w:rsidP="00E05B56">
      <w:pPr>
        <w:rPr>
          <w:rFonts w:ascii="Arial" w:hAnsi="Arial" w:cs="Arial"/>
          <w:b/>
        </w:rPr>
      </w:pPr>
    </w:p>
    <w:p w14:paraId="6C2AFBC3" w14:textId="77777777" w:rsidR="00E05B56" w:rsidRPr="0007578C" w:rsidRDefault="00E05B56" w:rsidP="00E05B56">
      <w:pPr>
        <w:pStyle w:val="NormalIndent"/>
        <w:rPr>
          <w:rFonts w:ascii="Arial" w:hAnsi="Arial" w:cs="Arial"/>
        </w:rPr>
      </w:pPr>
      <w:r w:rsidRPr="0007578C">
        <w:rPr>
          <w:rFonts w:ascii="Arial" w:hAnsi="Arial" w:cs="Arial"/>
        </w:rPr>
        <w:t>Demonstrates an appreciation for the epidemiology and pathophysiology of various pathology processes.</w:t>
      </w:r>
    </w:p>
    <w:p w14:paraId="48095576" w14:textId="77777777" w:rsidR="00E05B56" w:rsidRPr="0007578C" w:rsidRDefault="00E05B56" w:rsidP="00E05B56">
      <w:pPr>
        <w:pStyle w:val="NormalIndent"/>
        <w:rPr>
          <w:rFonts w:ascii="Arial" w:hAnsi="Arial" w:cs="Arial"/>
        </w:rPr>
      </w:pPr>
    </w:p>
    <w:p w14:paraId="29205FD1" w14:textId="1E846819" w:rsidR="00E05B56" w:rsidRPr="0007578C" w:rsidRDefault="00E05B56" w:rsidP="00E05B56">
      <w:pPr>
        <w:pStyle w:val="NormalIndent"/>
        <w:rPr>
          <w:rFonts w:ascii="Arial" w:hAnsi="Arial" w:cs="Arial"/>
        </w:rPr>
      </w:pPr>
      <w:r w:rsidRPr="0007578C">
        <w:rPr>
          <w:rFonts w:ascii="Arial" w:hAnsi="Arial" w:cs="Arial"/>
        </w:rPr>
        <w:t xml:space="preserve">Obtains a comprehensive history and physical in adequate detail and in an appropriate </w:t>
      </w:r>
      <w:r w:rsidR="000477BB" w:rsidRPr="0007578C">
        <w:rPr>
          <w:rFonts w:ascii="Arial" w:hAnsi="Arial" w:cs="Arial"/>
        </w:rPr>
        <w:t>period</w:t>
      </w:r>
      <w:r w:rsidRPr="0007578C">
        <w:rPr>
          <w:rFonts w:ascii="Arial" w:hAnsi="Arial" w:cs="Arial"/>
        </w:rPr>
        <w:t>. </w:t>
      </w:r>
    </w:p>
    <w:p w14:paraId="5A08A77F" w14:textId="77777777" w:rsidR="00E05B56" w:rsidRPr="0007578C" w:rsidRDefault="00E05B56" w:rsidP="00E05B56">
      <w:pPr>
        <w:pStyle w:val="NormalIndent"/>
        <w:ind w:left="0"/>
        <w:rPr>
          <w:rFonts w:ascii="Arial" w:hAnsi="Arial" w:cs="Arial"/>
        </w:rPr>
      </w:pPr>
    </w:p>
    <w:p w14:paraId="190E936C" w14:textId="348DDA87" w:rsidR="00E05B56" w:rsidRPr="0007578C" w:rsidRDefault="00E05B56" w:rsidP="00E05B56">
      <w:pPr>
        <w:pStyle w:val="NormalIndent"/>
        <w:rPr>
          <w:rFonts w:ascii="Arial" w:hAnsi="Arial" w:cs="Arial"/>
        </w:rPr>
      </w:pPr>
      <w:r w:rsidRPr="0007578C">
        <w:rPr>
          <w:rFonts w:ascii="Arial" w:hAnsi="Arial" w:cs="Arial"/>
        </w:rPr>
        <w:t xml:space="preserve">Understands when special </w:t>
      </w:r>
      <w:r w:rsidR="000477BB" w:rsidRPr="0007578C">
        <w:rPr>
          <w:rFonts w:ascii="Arial" w:hAnsi="Arial" w:cs="Arial"/>
        </w:rPr>
        <w:t>diagnostic</w:t>
      </w:r>
      <w:r w:rsidRPr="0007578C">
        <w:rPr>
          <w:rFonts w:ascii="Arial" w:hAnsi="Arial" w:cs="Arial"/>
        </w:rPr>
        <w:t xml:space="preserve"> testing and consultation is appropriate</w:t>
      </w:r>
    </w:p>
    <w:p w14:paraId="5F3A595E" w14:textId="77777777" w:rsidR="00E05B56" w:rsidRPr="0007578C" w:rsidRDefault="00E05B56" w:rsidP="00E05B56">
      <w:pPr>
        <w:pStyle w:val="NormalIndent"/>
        <w:rPr>
          <w:rFonts w:ascii="Arial" w:hAnsi="Arial" w:cs="Arial"/>
        </w:rPr>
      </w:pPr>
    </w:p>
    <w:p w14:paraId="5C8361C2" w14:textId="77777777" w:rsidR="00E05B56" w:rsidRPr="0007578C" w:rsidRDefault="00E05B56" w:rsidP="00E05B56">
      <w:pPr>
        <w:pStyle w:val="NormalIndent"/>
        <w:rPr>
          <w:rFonts w:ascii="Arial" w:hAnsi="Arial" w:cs="Arial"/>
        </w:rPr>
      </w:pPr>
      <w:r w:rsidRPr="0007578C">
        <w:rPr>
          <w:rFonts w:ascii="Arial" w:hAnsi="Arial" w:cs="Arial"/>
        </w:rPr>
        <w:t>Understands the basis for and application of laboratory, radiographic and other testing modalities.</w:t>
      </w:r>
    </w:p>
    <w:p w14:paraId="374A3DEC" w14:textId="77777777" w:rsidR="00E05B56" w:rsidRPr="0007578C" w:rsidRDefault="00E05B56" w:rsidP="00E05B56">
      <w:pPr>
        <w:pStyle w:val="NormalIndent"/>
        <w:rPr>
          <w:rFonts w:ascii="Arial" w:hAnsi="Arial" w:cs="Arial"/>
        </w:rPr>
      </w:pPr>
    </w:p>
    <w:p w14:paraId="36365689" w14:textId="03CA8EC7" w:rsidR="00E05B56" w:rsidRPr="0007578C" w:rsidRDefault="00E05B56" w:rsidP="00E05B56">
      <w:pPr>
        <w:pStyle w:val="NormalIndent"/>
        <w:rPr>
          <w:rFonts w:ascii="Arial" w:hAnsi="Arial" w:cs="Arial"/>
        </w:rPr>
      </w:pPr>
      <w:r w:rsidRPr="0007578C">
        <w:rPr>
          <w:rFonts w:ascii="Arial" w:hAnsi="Arial" w:cs="Arial"/>
        </w:rPr>
        <w:t xml:space="preserve">Recognizes the role of medical and surgical specialties </w:t>
      </w:r>
      <w:r w:rsidR="000477BB" w:rsidRPr="0007578C">
        <w:rPr>
          <w:rFonts w:ascii="Arial" w:hAnsi="Arial" w:cs="Arial"/>
        </w:rPr>
        <w:t>in regard to</w:t>
      </w:r>
      <w:r w:rsidRPr="0007578C">
        <w:rPr>
          <w:rFonts w:ascii="Arial" w:hAnsi="Arial" w:cs="Arial"/>
        </w:rPr>
        <w:t xml:space="preserve"> appropriate consultation in emergent and non-emergent cases </w:t>
      </w:r>
    </w:p>
    <w:p w14:paraId="5DA28A67" w14:textId="77777777" w:rsidR="00E05B56" w:rsidRPr="0007578C" w:rsidRDefault="00E05B56" w:rsidP="00E05B56">
      <w:pPr>
        <w:pStyle w:val="NormalIndent"/>
        <w:rPr>
          <w:rFonts w:ascii="Arial" w:hAnsi="Arial" w:cs="Arial"/>
        </w:rPr>
      </w:pPr>
    </w:p>
    <w:p w14:paraId="3FA479F1" w14:textId="77777777" w:rsidR="00E05B56" w:rsidRPr="0007578C" w:rsidRDefault="00E05B56" w:rsidP="00E05B56">
      <w:pPr>
        <w:pStyle w:val="NormalIndent"/>
        <w:rPr>
          <w:rFonts w:ascii="Arial" w:hAnsi="Arial" w:cs="Arial"/>
        </w:rPr>
      </w:pPr>
      <w:r w:rsidRPr="0007578C">
        <w:rPr>
          <w:rFonts w:ascii="Arial" w:hAnsi="Arial" w:cs="Arial"/>
        </w:rPr>
        <w:t>Correctly obtained vital signs, draws blood for laboratory studies, interprets normal and abnormal lab values, establishes intravenous access and determines appropriate administration of tetanus prophylaxis.</w:t>
      </w:r>
    </w:p>
    <w:p w14:paraId="23E6FB4D" w14:textId="77777777" w:rsidR="00E05B56" w:rsidRPr="0007578C" w:rsidRDefault="00E05B56" w:rsidP="00E05B56">
      <w:pPr>
        <w:pStyle w:val="NormalIndent"/>
        <w:rPr>
          <w:rFonts w:ascii="Arial" w:hAnsi="Arial" w:cs="Arial"/>
        </w:rPr>
      </w:pPr>
    </w:p>
    <w:p w14:paraId="6F439043" w14:textId="77777777" w:rsidR="00E05B56" w:rsidRPr="0007578C" w:rsidRDefault="00E05B56" w:rsidP="00E05B56">
      <w:pPr>
        <w:pStyle w:val="NormalIndent"/>
        <w:rPr>
          <w:rFonts w:ascii="Arial" w:hAnsi="Arial" w:cs="Arial"/>
        </w:rPr>
      </w:pPr>
      <w:r w:rsidRPr="0007578C">
        <w:rPr>
          <w:rFonts w:ascii="Arial" w:hAnsi="Arial" w:cs="Arial"/>
        </w:rPr>
        <w:t>Understands the workings and functions as a member of the emergency room team.</w:t>
      </w:r>
    </w:p>
    <w:p w14:paraId="0E024BA3" w14:textId="77777777" w:rsidR="00E05B56" w:rsidRPr="0007578C" w:rsidRDefault="00E05B56" w:rsidP="00E05B56">
      <w:pPr>
        <w:pStyle w:val="NormalIndent"/>
        <w:rPr>
          <w:rFonts w:ascii="Arial" w:hAnsi="Arial" w:cs="Arial"/>
        </w:rPr>
      </w:pPr>
    </w:p>
    <w:p w14:paraId="091C51E8" w14:textId="77777777" w:rsidR="00E05B56" w:rsidRPr="0007578C" w:rsidRDefault="00E05B56" w:rsidP="00E05B56">
      <w:pPr>
        <w:pStyle w:val="NormalIndent"/>
        <w:rPr>
          <w:rFonts w:ascii="Arial" w:hAnsi="Arial" w:cs="Arial"/>
        </w:rPr>
      </w:pPr>
      <w:r w:rsidRPr="0007578C">
        <w:rPr>
          <w:rFonts w:ascii="Arial" w:hAnsi="Arial" w:cs="Arial"/>
        </w:rPr>
        <w:t>Formulate an appropriate differential diagnosis of the patient's diagnosis and formulates and implements an appropriate plan of care.</w:t>
      </w:r>
    </w:p>
    <w:p w14:paraId="1E7EF2C5" w14:textId="77777777" w:rsidR="00E05B56" w:rsidRPr="0007578C" w:rsidRDefault="00E05B56" w:rsidP="00E05B56">
      <w:pPr>
        <w:pStyle w:val="NormalIndent"/>
        <w:rPr>
          <w:rFonts w:ascii="Arial" w:hAnsi="Arial" w:cs="Arial"/>
        </w:rPr>
      </w:pPr>
    </w:p>
    <w:p w14:paraId="07343FF8" w14:textId="77777777" w:rsidR="00E05B56" w:rsidRPr="0007578C" w:rsidRDefault="00E05B56" w:rsidP="00E05B56">
      <w:pPr>
        <w:pStyle w:val="NormalIndent"/>
        <w:rPr>
          <w:rFonts w:ascii="Arial" w:hAnsi="Arial" w:cs="Arial"/>
        </w:rPr>
      </w:pPr>
      <w:r w:rsidRPr="0007578C">
        <w:rPr>
          <w:rFonts w:ascii="Arial" w:hAnsi="Arial" w:cs="Arial"/>
        </w:rPr>
        <w:t>Practices with professionalism, compassion and concern in a legal, ethical and moral fashion.</w:t>
      </w:r>
    </w:p>
    <w:p w14:paraId="7A86BCBF" w14:textId="77777777" w:rsidR="00E05B56" w:rsidRPr="0007578C" w:rsidRDefault="00E05B56" w:rsidP="00E05B56">
      <w:pPr>
        <w:pStyle w:val="NormalIndent"/>
        <w:rPr>
          <w:rFonts w:ascii="Arial" w:hAnsi="Arial" w:cs="Arial"/>
        </w:rPr>
      </w:pPr>
    </w:p>
    <w:p w14:paraId="1E03D94F" w14:textId="77777777" w:rsidR="00E05B56" w:rsidRPr="0007578C" w:rsidRDefault="00E05B56" w:rsidP="00E05B56">
      <w:pPr>
        <w:pStyle w:val="NormalIndent"/>
        <w:rPr>
          <w:rFonts w:ascii="Arial" w:hAnsi="Arial" w:cs="Arial"/>
        </w:rPr>
      </w:pPr>
    </w:p>
    <w:p w14:paraId="14B47129" w14:textId="77777777" w:rsidR="00E05B56" w:rsidRPr="0007578C" w:rsidRDefault="00E05B56" w:rsidP="00E05B56">
      <w:pPr>
        <w:pStyle w:val="NormalIndent"/>
        <w:rPr>
          <w:rFonts w:ascii="Arial" w:hAnsi="Arial" w:cs="Arial"/>
        </w:rPr>
      </w:pPr>
    </w:p>
    <w:p w14:paraId="6965F3FB" w14:textId="77777777" w:rsidR="00E05B56" w:rsidRPr="0007578C" w:rsidRDefault="00E05B56" w:rsidP="00E05B56">
      <w:pPr>
        <w:rPr>
          <w:rFonts w:ascii="Arial" w:hAnsi="Arial" w:cs="Arial"/>
          <w:b/>
        </w:rPr>
      </w:pPr>
    </w:p>
    <w:p w14:paraId="074DC5F8" w14:textId="77777777" w:rsidR="00E05B56" w:rsidRPr="0007578C" w:rsidRDefault="00E05B56" w:rsidP="00E05B56">
      <w:pPr>
        <w:pBdr>
          <w:top w:val="single" w:sz="6" w:space="1" w:color="auto" w:shadow="1"/>
          <w:left w:val="single" w:sz="6" w:space="1" w:color="auto" w:shadow="1"/>
          <w:bottom w:val="single" w:sz="6" w:space="1" w:color="auto" w:shadow="1"/>
          <w:right w:val="single" w:sz="6" w:space="1" w:color="auto" w:shadow="1"/>
        </w:pBdr>
        <w:shd w:val="pct5" w:color="auto" w:fill="auto"/>
        <w:rPr>
          <w:rFonts w:ascii="Arial" w:hAnsi="Arial" w:cs="Arial"/>
          <w:b/>
        </w:rPr>
      </w:pPr>
      <w:r w:rsidRPr="0007578C">
        <w:rPr>
          <w:rFonts w:ascii="Arial" w:hAnsi="Arial" w:cs="Arial"/>
          <w:b/>
        </w:rPr>
        <w:t>Kaiser Foundation Hospital Santa Clara</w:t>
      </w:r>
    </w:p>
    <w:p w14:paraId="4DB07024" w14:textId="77777777" w:rsidR="00E05B56" w:rsidRPr="0007578C" w:rsidRDefault="00E05B56" w:rsidP="00E05B56">
      <w:pPr>
        <w:pBdr>
          <w:top w:val="single" w:sz="6" w:space="1" w:color="auto" w:shadow="1"/>
          <w:left w:val="single" w:sz="6" w:space="1" w:color="auto" w:shadow="1"/>
          <w:bottom w:val="single" w:sz="6" w:space="1" w:color="auto" w:shadow="1"/>
          <w:right w:val="single" w:sz="6" w:space="1" w:color="auto" w:shadow="1"/>
        </w:pBdr>
        <w:shd w:val="pct5" w:color="auto" w:fill="auto"/>
        <w:rPr>
          <w:rFonts w:ascii="Arial" w:hAnsi="Arial" w:cs="Arial"/>
          <w:b/>
        </w:rPr>
      </w:pPr>
      <w:r w:rsidRPr="0007578C">
        <w:rPr>
          <w:rFonts w:ascii="Arial" w:hAnsi="Arial" w:cs="Arial"/>
          <w:b/>
        </w:rPr>
        <w:t xml:space="preserve">Podiatric Surgical Residency </w:t>
      </w:r>
    </w:p>
    <w:p w14:paraId="04CB0600" w14:textId="77777777" w:rsidR="00E05B56" w:rsidRPr="0007578C" w:rsidRDefault="00E05B56" w:rsidP="00E05B56">
      <w:pPr>
        <w:pBdr>
          <w:top w:val="single" w:sz="6" w:space="1" w:color="auto" w:shadow="1"/>
          <w:left w:val="single" w:sz="6" w:space="1" w:color="auto" w:shadow="1"/>
          <w:bottom w:val="single" w:sz="6" w:space="1" w:color="auto" w:shadow="1"/>
          <w:right w:val="single" w:sz="6" w:space="1" w:color="auto" w:shadow="1"/>
        </w:pBdr>
        <w:shd w:val="pct5" w:color="auto" w:fill="auto"/>
        <w:rPr>
          <w:rFonts w:ascii="Arial" w:hAnsi="Arial" w:cs="Arial"/>
          <w:b/>
        </w:rPr>
      </w:pPr>
      <w:r w:rsidRPr="0007578C">
        <w:rPr>
          <w:rFonts w:ascii="Arial" w:hAnsi="Arial" w:cs="Arial"/>
          <w:b/>
        </w:rPr>
        <w:t>General and Vascular Surgery</w:t>
      </w:r>
    </w:p>
    <w:p w14:paraId="7BB1D735" w14:textId="77777777" w:rsidR="00E05B56" w:rsidRPr="0007578C" w:rsidRDefault="00E05B56" w:rsidP="00E05B56">
      <w:pPr>
        <w:rPr>
          <w:rFonts w:ascii="Arial" w:hAnsi="Arial" w:cs="Arial"/>
          <w:b/>
        </w:rPr>
      </w:pPr>
    </w:p>
    <w:p w14:paraId="709A08B5" w14:textId="77777777" w:rsidR="00E05B56" w:rsidRPr="0007578C" w:rsidRDefault="00E05B56" w:rsidP="00E05B56">
      <w:pPr>
        <w:rPr>
          <w:rFonts w:ascii="Arial" w:hAnsi="Arial" w:cs="Arial"/>
          <w:b/>
        </w:rPr>
      </w:pPr>
      <w:r w:rsidRPr="0007578C">
        <w:rPr>
          <w:rFonts w:ascii="Arial" w:hAnsi="Arial" w:cs="Arial"/>
          <w:b/>
        </w:rPr>
        <w:t>Description and Goals:</w:t>
      </w:r>
    </w:p>
    <w:p w14:paraId="604CFCB7" w14:textId="77777777" w:rsidR="00E05B56" w:rsidRPr="0007578C" w:rsidRDefault="00E05B56" w:rsidP="00E05B56">
      <w:pPr>
        <w:rPr>
          <w:rFonts w:ascii="Arial" w:hAnsi="Arial" w:cs="Arial"/>
        </w:rPr>
      </w:pPr>
      <w:r w:rsidRPr="0007578C">
        <w:rPr>
          <w:rFonts w:ascii="Arial" w:hAnsi="Arial" w:cs="Arial"/>
        </w:rPr>
        <w:t xml:space="preserve"> </w:t>
      </w:r>
    </w:p>
    <w:p w14:paraId="0487E727" w14:textId="77777777" w:rsidR="00E05B56" w:rsidRPr="0007578C" w:rsidRDefault="00E05B56" w:rsidP="00E05B56">
      <w:pPr>
        <w:rPr>
          <w:rFonts w:ascii="Arial" w:hAnsi="Arial" w:cs="Arial"/>
        </w:rPr>
      </w:pPr>
      <w:r w:rsidRPr="0007578C">
        <w:rPr>
          <w:rFonts w:ascii="Arial" w:hAnsi="Arial" w:cs="Arial"/>
        </w:rPr>
        <w:t>A functional understanding of human anatomy and surgery concepts in the setting of a suburban hospital is expected.  The resident will work with a board certified general/plastic surgeon and should understand and be involved in the treatment of general/vascular surgery pathology and indication for general and vascular surgery consultation in both the inpatient and outpatient setting.</w:t>
      </w:r>
    </w:p>
    <w:p w14:paraId="6CBB8182" w14:textId="77777777" w:rsidR="00E05B56" w:rsidRPr="0007578C" w:rsidRDefault="00E05B56" w:rsidP="00E05B56">
      <w:pPr>
        <w:rPr>
          <w:rFonts w:ascii="Arial" w:hAnsi="Arial" w:cs="Arial"/>
        </w:rPr>
      </w:pPr>
    </w:p>
    <w:p w14:paraId="706436DC" w14:textId="3D828589" w:rsidR="00E05B56" w:rsidRPr="0007578C" w:rsidRDefault="00E05B56" w:rsidP="00E05B56">
      <w:pPr>
        <w:rPr>
          <w:rFonts w:ascii="Arial" w:hAnsi="Arial" w:cs="Arial"/>
        </w:rPr>
      </w:pPr>
      <w:r w:rsidRPr="0007578C">
        <w:rPr>
          <w:rFonts w:ascii="Arial" w:hAnsi="Arial" w:cs="Arial"/>
        </w:rPr>
        <w:t xml:space="preserve">This is a </w:t>
      </w:r>
      <w:r w:rsidR="000477BB" w:rsidRPr="0007578C">
        <w:rPr>
          <w:rFonts w:ascii="Arial" w:hAnsi="Arial" w:cs="Arial"/>
        </w:rPr>
        <w:t>5-week</w:t>
      </w:r>
      <w:r w:rsidRPr="0007578C">
        <w:rPr>
          <w:rFonts w:ascii="Arial" w:hAnsi="Arial" w:cs="Arial"/>
        </w:rPr>
        <w:t xml:space="preserve"> rotation. </w:t>
      </w:r>
    </w:p>
    <w:p w14:paraId="4F997FA5" w14:textId="77777777" w:rsidR="00E05B56" w:rsidRPr="0007578C" w:rsidRDefault="00E05B56" w:rsidP="00E05B56">
      <w:pPr>
        <w:rPr>
          <w:rFonts w:ascii="Arial" w:hAnsi="Arial" w:cs="Arial"/>
        </w:rPr>
      </w:pPr>
    </w:p>
    <w:p w14:paraId="4EC2C22B" w14:textId="77777777" w:rsidR="00E05B56" w:rsidRPr="0007578C" w:rsidRDefault="00E05B56" w:rsidP="00E05B56">
      <w:pPr>
        <w:rPr>
          <w:rFonts w:ascii="Arial" w:hAnsi="Arial" w:cs="Arial"/>
        </w:rPr>
      </w:pPr>
    </w:p>
    <w:p w14:paraId="209FD4AC" w14:textId="77777777" w:rsidR="00E05B56" w:rsidRPr="0007578C" w:rsidRDefault="00E05B56" w:rsidP="00E05B56">
      <w:pPr>
        <w:rPr>
          <w:rFonts w:ascii="Arial" w:hAnsi="Arial" w:cs="Arial"/>
          <w:b/>
        </w:rPr>
      </w:pPr>
      <w:r w:rsidRPr="0007578C">
        <w:rPr>
          <w:rFonts w:ascii="Arial" w:hAnsi="Arial" w:cs="Arial"/>
          <w:b/>
        </w:rPr>
        <w:t>Competencies:</w:t>
      </w:r>
    </w:p>
    <w:p w14:paraId="2EAE974A" w14:textId="77777777" w:rsidR="00E05B56" w:rsidRPr="0007578C" w:rsidRDefault="00E05B56" w:rsidP="00E05B56">
      <w:pPr>
        <w:rPr>
          <w:rFonts w:ascii="Arial" w:hAnsi="Arial" w:cs="Arial"/>
          <w:b/>
        </w:rPr>
      </w:pPr>
    </w:p>
    <w:p w14:paraId="7AEEAC53" w14:textId="77777777" w:rsidR="00E05B56" w:rsidRPr="0007578C" w:rsidRDefault="00E05B56" w:rsidP="00E05B56">
      <w:pPr>
        <w:pStyle w:val="NormalIndent"/>
        <w:rPr>
          <w:rFonts w:ascii="Arial" w:hAnsi="Arial" w:cs="Arial"/>
        </w:rPr>
      </w:pPr>
      <w:r w:rsidRPr="0007578C">
        <w:rPr>
          <w:rFonts w:ascii="Arial" w:hAnsi="Arial" w:cs="Arial"/>
        </w:rPr>
        <w:t>Demonstrates an appreciation for the epidemiology and pathophysiology of various general/vascular surgery processes.</w:t>
      </w:r>
    </w:p>
    <w:p w14:paraId="3155E011" w14:textId="77777777" w:rsidR="00E05B56" w:rsidRPr="0007578C" w:rsidRDefault="00E05B56" w:rsidP="00E05B56">
      <w:pPr>
        <w:pStyle w:val="NormalIndent"/>
        <w:rPr>
          <w:rFonts w:ascii="Arial" w:hAnsi="Arial" w:cs="Arial"/>
        </w:rPr>
      </w:pPr>
    </w:p>
    <w:p w14:paraId="4681C604" w14:textId="77777777" w:rsidR="00E05B56" w:rsidRPr="0007578C" w:rsidRDefault="00E05B56" w:rsidP="00E05B56">
      <w:pPr>
        <w:pStyle w:val="NormalIndent"/>
        <w:rPr>
          <w:rFonts w:ascii="Arial" w:hAnsi="Arial" w:cs="Arial"/>
        </w:rPr>
      </w:pPr>
      <w:r w:rsidRPr="0007578C">
        <w:rPr>
          <w:rFonts w:ascii="Arial" w:hAnsi="Arial" w:cs="Arial"/>
        </w:rPr>
        <w:t xml:space="preserve"> Appropriately examines/admits the patient in the preoperative and postoperative setting.</w:t>
      </w:r>
    </w:p>
    <w:p w14:paraId="7B96591F" w14:textId="77777777" w:rsidR="00E05B56" w:rsidRPr="0007578C" w:rsidRDefault="00E05B56" w:rsidP="00E05B56">
      <w:pPr>
        <w:pStyle w:val="NormalIndent"/>
        <w:rPr>
          <w:rFonts w:ascii="Arial" w:hAnsi="Arial" w:cs="Arial"/>
        </w:rPr>
      </w:pPr>
    </w:p>
    <w:p w14:paraId="51E5FA04" w14:textId="77777777" w:rsidR="00E05B56" w:rsidRPr="0007578C" w:rsidRDefault="00E05B56" w:rsidP="00E05B56">
      <w:pPr>
        <w:pStyle w:val="NormalIndent"/>
        <w:rPr>
          <w:rFonts w:ascii="Arial" w:hAnsi="Arial" w:cs="Arial"/>
        </w:rPr>
      </w:pPr>
      <w:r w:rsidRPr="0007578C">
        <w:rPr>
          <w:rFonts w:ascii="Arial" w:hAnsi="Arial" w:cs="Arial"/>
        </w:rPr>
        <w:t>Appropriately examines/admits the patient in the emergency room setting.</w:t>
      </w:r>
    </w:p>
    <w:p w14:paraId="7EB539C0" w14:textId="77777777" w:rsidR="00E05B56" w:rsidRPr="0007578C" w:rsidRDefault="00E05B56" w:rsidP="00E05B56">
      <w:pPr>
        <w:pStyle w:val="NormalIndent"/>
        <w:rPr>
          <w:rFonts w:ascii="Arial" w:hAnsi="Arial" w:cs="Arial"/>
        </w:rPr>
      </w:pPr>
    </w:p>
    <w:p w14:paraId="097573D6" w14:textId="4D3EDD61" w:rsidR="00E05B56" w:rsidRPr="0007578C" w:rsidRDefault="00E05B56" w:rsidP="00E05B56">
      <w:pPr>
        <w:pStyle w:val="NormalIndent"/>
        <w:rPr>
          <w:rFonts w:ascii="Arial" w:hAnsi="Arial" w:cs="Arial"/>
        </w:rPr>
      </w:pPr>
      <w:r w:rsidRPr="0007578C">
        <w:rPr>
          <w:rFonts w:ascii="Arial" w:hAnsi="Arial" w:cs="Arial"/>
        </w:rPr>
        <w:t xml:space="preserve"> Understands when special </w:t>
      </w:r>
      <w:r w:rsidR="000477BB" w:rsidRPr="0007578C">
        <w:rPr>
          <w:rFonts w:ascii="Arial" w:hAnsi="Arial" w:cs="Arial"/>
        </w:rPr>
        <w:t>diagnostic</w:t>
      </w:r>
      <w:r w:rsidRPr="0007578C">
        <w:rPr>
          <w:rFonts w:ascii="Arial" w:hAnsi="Arial" w:cs="Arial"/>
        </w:rPr>
        <w:t xml:space="preserve"> testing and consultation is appropriate</w:t>
      </w:r>
    </w:p>
    <w:p w14:paraId="79E9A098" w14:textId="77777777" w:rsidR="00E05B56" w:rsidRPr="0007578C" w:rsidRDefault="00E05B56" w:rsidP="00E05B56">
      <w:pPr>
        <w:pStyle w:val="NormalIndent"/>
        <w:rPr>
          <w:rFonts w:ascii="Arial" w:hAnsi="Arial" w:cs="Arial"/>
        </w:rPr>
      </w:pPr>
    </w:p>
    <w:p w14:paraId="12C2EED8" w14:textId="77777777" w:rsidR="00E05B56" w:rsidRPr="0007578C" w:rsidRDefault="00E05B56" w:rsidP="00E05B56">
      <w:pPr>
        <w:pStyle w:val="NormalIndent"/>
        <w:rPr>
          <w:rFonts w:ascii="Arial" w:hAnsi="Arial" w:cs="Arial"/>
        </w:rPr>
      </w:pPr>
      <w:r w:rsidRPr="0007578C">
        <w:rPr>
          <w:rFonts w:ascii="Arial" w:hAnsi="Arial" w:cs="Arial"/>
        </w:rPr>
        <w:t xml:space="preserve"> Understands the basis for and application of laboratory, radiographic and other testing modalities.</w:t>
      </w:r>
    </w:p>
    <w:p w14:paraId="5B517F40" w14:textId="77777777" w:rsidR="00E05B56" w:rsidRPr="0007578C" w:rsidRDefault="00E05B56" w:rsidP="00E05B56">
      <w:pPr>
        <w:pStyle w:val="NormalIndent"/>
        <w:rPr>
          <w:rFonts w:ascii="Arial" w:hAnsi="Arial" w:cs="Arial"/>
        </w:rPr>
      </w:pPr>
    </w:p>
    <w:p w14:paraId="608BAF96" w14:textId="77777777" w:rsidR="00E05B56" w:rsidRPr="0007578C" w:rsidRDefault="00E05B56" w:rsidP="00E05B56">
      <w:pPr>
        <w:pStyle w:val="NormalIndent"/>
        <w:rPr>
          <w:rFonts w:ascii="Arial" w:hAnsi="Arial" w:cs="Arial"/>
        </w:rPr>
      </w:pPr>
      <w:r w:rsidRPr="0007578C">
        <w:rPr>
          <w:rFonts w:ascii="Arial" w:hAnsi="Arial" w:cs="Arial"/>
        </w:rPr>
        <w:t xml:space="preserve"> Understands the workings and functions as a member of the general/vascular surgery team.</w:t>
      </w:r>
    </w:p>
    <w:p w14:paraId="69DBF890" w14:textId="77777777" w:rsidR="00E05B56" w:rsidRPr="0007578C" w:rsidRDefault="00E05B56" w:rsidP="00E05B56">
      <w:pPr>
        <w:pStyle w:val="NormalIndent"/>
        <w:rPr>
          <w:rFonts w:ascii="Arial" w:hAnsi="Arial" w:cs="Arial"/>
        </w:rPr>
      </w:pPr>
    </w:p>
    <w:p w14:paraId="36DB9BCF" w14:textId="77777777" w:rsidR="00E05B56" w:rsidRPr="0007578C" w:rsidRDefault="00E05B56" w:rsidP="00E05B56">
      <w:pPr>
        <w:pStyle w:val="NormalIndent"/>
        <w:rPr>
          <w:rFonts w:ascii="Arial" w:hAnsi="Arial" w:cs="Arial"/>
        </w:rPr>
      </w:pPr>
      <w:r w:rsidRPr="0007578C">
        <w:rPr>
          <w:rFonts w:ascii="Arial" w:hAnsi="Arial" w:cs="Arial"/>
        </w:rPr>
        <w:t>Understands principles of surgical operating techniques: tissue handling, principles of dissection, principles of suturing, principles of surgical dressings and materials.</w:t>
      </w:r>
    </w:p>
    <w:p w14:paraId="21F51277" w14:textId="77777777" w:rsidR="00E05B56" w:rsidRPr="0007578C" w:rsidRDefault="00E05B56" w:rsidP="00E05B56">
      <w:pPr>
        <w:pStyle w:val="NormalIndent"/>
        <w:rPr>
          <w:rFonts w:ascii="Arial" w:hAnsi="Arial" w:cs="Arial"/>
        </w:rPr>
      </w:pPr>
    </w:p>
    <w:p w14:paraId="51D236E5" w14:textId="77777777" w:rsidR="00E05B56" w:rsidRPr="0007578C" w:rsidRDefault="00E05B56" w:rsidP="00E05B56">
      <w:pPr>
        <w:pStyle w:val="NormalIndent"/>
        <w:rPr>
          <w:rFonts w:ascii="Arial" w:hAnsi="Arial" w:cs="Arial"/>
        </w:rPr>
      </w:pPr>
      <w:r w:rsidRPr="0007578C">
        <w:rPr>
          <w:rFonts w:ascii="Arial" w:hAnsi="Arial" w:cs="Arial"/>
        </w:rPr>
        <w:t>Understands and is familiar with anatomy, local tissue blood supply/</w:t>
      </w:r>
      <w:proofErr w:type="spellStart"/>
      <w:r w:rsidRPr="0007578C">
        <w:rPr>
          <w:rFonts w:ascii="Arial" w:hAnsi="Arial" w:cs="Arial"/>
        </w:rPr>
        <w:t>Angiosomes</w:t>
      </w:r>
      <w:proofErr w:type="spellEnd"/>
      <w:r w:rsidRPr="0007578C">
        <w:rPr>
          <w:rFonts w:ascii="Arial" w:hAnsi="Arial" w:cs="Arial"/>
        </w:rPr>
        <w:t xml:space="preserve"> in association to surgical incision planning.</w:t>
      </w:r>
    </w:p>
    <w:p w14:paraId="0890DCF7" w14:textId="77777777" w:rsidR="00E05B56" w:rsidRPr="0007578C" w:rsidRDefault="00E05B56" w:rsidP="00E05B56">
      <w:pPr>
        <w:pStyle w:val="NormalIndent"/>
        <w:rPr>
          <w:rFonts w:ascii="Arial" w:hAnsi="Arial" w:cs="Arial"/>
        </w:rPr>
      </w:pPr>
    </w:p>
    <w:p w14:paraId="3879A72E" w14:textId="77777777" w:rsidR="00E05B56" w:rsidRPr="0007578C" w:rsidRDefault="00E05B56" w:rsidP="00E05B56">
      <w:pPr>
        <w:pStyle w:val="NormalIndent"/>
        <w:rPr>
          <w:rFonts w:ascii="Arial" w:hAnsi="Arial" w:cs="Arial"/>
        </w:rPr>
      </w:pPr>
      <w:r w:rsidRPr="0007578C">
        <w:rPr>
          <w:rFonts w:ascii="Arial" w:hAnsi="Arial" w:cs="Arial"/>
        </w:rPr>
        <w:t>Understands and performs/interprets the findings of a comprehensive medical history and physical examination as it pertains to surgical patient.</w:t>
      </w:r>
    </w:p>
    <w:p w14:paraId="2E0F5313" w14:textId="77777777" w:rsidR="00E05B56" w:rsidRPr="0007578C" w:rsidRDefault="00E05B56" w:rsidP="00E05B56">
      <w:pPr>
        <w:pStyle w:val="NormalIndent"/>
        <w:rPr>
          <w:rFonts w:ascii="Arial" w:hAnsi="Arial" w:cs="Arial"/>
        </w:rPr>
      </w:pPr>
    </w:p>
    <w:p w14:paraId="1CF2BEB2" w14:textId="77777777" w:rsidR="00E05B56" w:rsidRPr="0007578C" w:rsidRDefault="00E05B56" w:rsidP="00E05B56">
      <w:pPr>
        <w:pStyle w:val="NormalIndent"/>
        <w:rPr>
          <w:rFonts w:ascii="Arial" w:hAnsi="Arial" w:cs="Arial"/>
        </w:rPr>
      </w:pPr>
      <w:r w:rsidRPr="0007578C">
        <w:rPr>
          <w:rFonts w:ascii="Arial" w:hAnsi="Arial" w:cs="Arial"/>
        </w:rPr>
        <w:t>Formulate an appropriate differential diagnosis of the patient's general medical problems and formulates and implements an appropriate plan of care.</w:t>
      </w:r>
    </w:p>
    <w:p w14:paraId="278A6E62" w14:textId="77777777" w:rsidR="00E05B56" w:rsidRPr="0007578C" w:rsidRDefault="00E05B56" w:rsidP="00E05B56">
      <w:pPr>
        <w:pStyle w:val="NormalIndent"/>
        <w:rPr>
          <w:rFonts w:ascii="Arial" w:hAnsi="Arial" w:cs="Arial"/>
        </w:rPr>
      </w:pPr>
    </w:p>
    <w:p w14:paraId="04B97687" w14:textId="77777777" w:rsidR="00E05B56" w:rsidRPr="0007578C" w:rsidRDefault="00E05B56" w:rsidP="00E05B56">
      <w:pPr>
        <w:pStyle w:val="NormalIndent"/>
        <w:rPr>
          <w:rFonts w:ascii="Arial" w:hAnsi="Arial" w:cs="Arial"/>
        </w:rPr>
      </w:pPr>
      <w:r w:rsidRPr="0007578C">
        <w:rPr>
          <w:rFonts w:ascii="Arial" w:hAnsi="Arial" w:cs="Arial"/>
        </w:rPr>
        <w:t>Practices with professionalism, compassion and concern in a legal, ethical and moral fashion.</w:t>
      </w:r>
    </w:p>
    <w:p w14:paraId="5A04D31C" w14:textId="77777777" w:rsidR="00E05B56" w:rsidRPr="0007578C" w:rsidRDefault="00E05B56" w:rsidP="00E05B56">
      <w:pPr>
        <w:pStyle w:val="NormalIndent"/>
        <w:rPr>
          <w:rFonts w:ascii="Arial" w:hAnsi="Arial" w:cs="Arial"/>
        </w:rPr>
      </w:pPr>
    </w:p>
    <w:p w14:paraId="0623D09D" w14:textId="77777777" w:rsidR="00E05B56" w:rsidRPr="0007578C" w:rsidRDefault="00E05B56" w:rsidP="00E05B56">
      <w:pPr>
        <w:pStyle w:val="NormalIndent"/>
        <w:rPr>
          <w:rFonts w:ascii="Arial" w:hAnsi="Arial" w:cs="Arial"/>
        </w:rPr>
      </w:pPr>
    </w:p>
    <w:p w14:paraId="2706B8AE" w14:textId="77777777" w:rsidR="00E05B56" w:rsidRPr="0007578C" w:rsidRDefault="00E05B56" w:rsidP="00E05B56">
      <w:pPr>
        <w:rPr>
          <w:rFonts w:ascii="Arial" w:hAnsi="Arial" w:cs="Arial"/>
          <w:b/>
        </w:rPr>
      </w:pPr>
    </w:p>
    <w:p w14:paraId="47E7B40B" w14:textId="77777777" w:rsidR="00E05B56" w:rsidRPr="0007578C" w:rsidRDefault="00E05B56" w:rsidP="00E05B56">
      <w:pPr>
        <w:pBdr>
          <w:top w:val="single" w:sz="6" w:space="1" w:color="auto" w:shadow="1"/>
          <w:left w:val="single" w:sz="6" w:space="1" w:color="auto" w:shadow="1"/>
          <w:bottom w:val="single" w:sz="6" w:space="1" w:color="auto" w:shadow="1"/>
          <w:right w:val="single" w:sz="6" w:space="1" w:color="auto" w:shadow="1"/>
        </w:pBdr>
        <w:shd w:val="pct5" w:color="auto" w:fill="auto"/>
        <w:rPr>
          <w:rFonts w:ascii="Arial" w:hAnsi="Arial" w:cs="Arial"/>
          <w:b/>
        </w:rPr>
      </w:pPr>
      <w:r w:rsidRPr="0007578C">
        <w:rPr>
          <w:rFonts w:ascii="Arial" w:hAnsi="Arial" w:cs="Arial"/>
          <w:b/>
        </w:rPr>
        <w:t>Kaiser Foundation Hospital Santa Clara</w:t>
      </w:r>
    </w:p>
    <w:p w14:paraId="1EF2D2C1" w14:textId="77777777" w:rsidR="00E05B56" w:rsidRPr="0007578C" w:rsidRDefault="00E05B56" w:rsidP="00E05B56">
      <w:pPr>
        <w:pBdr>
          <w:top w:val="single" w:sz="6" w:space="1" w:color="auto" w:shadow="1"/>
          <w:left w:val="single" w:sz="6" w:space="1" w:color="auto" w:shadow="1"/>
          <w:bottom w:val="single" w:sz="6" w:space="1" w:color="auto" w:shadow="1"/>
          <w:right w:val="single" w:sz="6" w:space="1" w:color="auto" w:shadow="1"/>
        </w:pBdr>
        <w:shd w:val="pct5" w:color="auto" w:fill="auto"/>
        <w:rPr>
          <w:rFonts w:ascii="Arial" w:hAnsi="Arial" w:cs="Arial"/>
          <w:b/>
        </w:rPr>
      </w:pPr>
      <w:r w:rsidRPr="0007578C">
        <w:rPr>
          <w:rFonts w:ascii="Arial" w:hAnsi="Arial" w:cs="Arial"/>
          <w:b/>
        </w:rPr>
        <w:t>Podiatric Surgical Residency Program</w:t>
      </w:r>
    </w:p>
    <w:p w14:paraId="648BF7E6" w14:textId="77777777" w:rsidR="00E05B56" w:rsidRPr="0007578C" w:rsidRDefault="00E05B56" w:rsidP="00E05B56">
      <w:pPr>
        <w:pBdr>
          <w:top w:val="single" w:sz="6" w:space="1" w:color="auto" w:shadow="1"/>
          <w:left w:val="single" w:sz="6" w:space="1" w:color="auto" w:shadow="1"/>
          <w:bottom w:val="single" w:sz="6" w:space="1" w:color="auto" w:shadow="1"/>
          <w:right w:val="single" w:sz="6" w:space="1" w:color="auto" w:shadow="1"/>
        </w:pBdr>
        <w:shd w:val="pct5" w:color="auto" w:fill="auto"/>
        <w:rPr>
          <w:rFonts w:ascii="Arial" w:hAnsi="Arial" w:cs="Arial"/>
          <w:b/>
        </w:rPr>
      </w:pPr>
      <w:r w:rsidRPr="0007578C">
        <w:rPr>
          <w:rFonts w:ascii="Arial" w:hAnsi="Arial" w:cs="Arial"/>
          <w:b/>
        </w:rPr>
        <w:t>Infectious Disease</w:t>
      </w:r>
    </w:p>
    <w:p w14:paraId="68B21ED3" w14:textId="77777777" w:rsidR="00E05B56" w:rsidRPr="0007578C" w:rsidRDefault="00E05B56" w:rsidP="00E05B56">
      <w:pPr>
        <w:rPr>
          <w:rFonts w:ascii="Arial" w:hAnsi="Arial" w:cs="Arial"/>
          <w:b/>
        </w:rPr>
      </w:pPr>
    </w:p>
    <w:p w14:paraId="1455708D" w14:textId="77777777" w:rsidR="00E05B56" w:rsidRPr="0007578C" w:rsidRDefault="00E05B56" w:rsidP="00E05B56">
      <w:pPr>
        <w:rPr>
          <w:rFonts w:ascii="Arial" w:hAnsi="Arial" w:cs="Arial"/>
          <w:b/>
        </w:rPr>
      </w:pPr>
      <w:r w:rsidRPr="0007578C">
        <w:rPr>
          <w:rFonts w:ascii="Arial" w:hAnsi="Arial" w:cs="Arial"/>
          <w:b/>
        </w:rPr>
        <w:t>Description and Goals</w:t>
      </w:r>
    </w:p>
    <w:p w14:paraId="2CCB9A47" w14:textId="3AB8DA6E" w:rsidR="00E05B56" w:rsidRPr="0007578C" w:rsidRDefault="00E05B56" w:rsidP="00E05B56">
      <w:pPr>
        <w:rPr>
          <w:rFonts w:ascii="Arial" w:hAnsi="Arial" w:cs="Arial"/>
        </w:rPr>
      </w:pPr>
      <w:r w:rsidRPr="0007578C">
        <w:rPr>
          <w:rFonts w:ascii="Arial" w:hAnsi="Arial" w:cs="Arial"/>
        </w:rPr>
        <w:t xml:space="preserve">This is a </w:t>
      </w:r>
      <w:r w:rsidR="000477BB" w:rsidRPr="0007578C">
        <w:rPr>
          <w:rFonts w:ascii="Arial" w:hAnsi="Arial" w:cs="Arial"/>
        </w:rPr>
        <w:t>two-week</w:t>
      </w:r>
      <w:r w:rsidRPr="0007578C">
        <w:rPr>
          <w:rFonts w:ascii="Arial" w:hAnsi="Arial" w:cs="Arial"/>
        </w:rPr>
        <w:t xml:space="preserve"> rotation in the medical offices, and hospitals at Kaiser Foundation Hospital, </w:t>
      </w:r>
      <w:r w:rsidR="000477BB" w:rsidRPr="0007578C">
        <w:rPr>
          <w:rFonts w:ascii="Arial" w:hAnsi="Arial" w:cs="Arial"/>
        </w:rPr>
        <w:t>Hayward,</w:t>
      </w:r>
      <w:r w:rsidRPr="0007578C">
        <w:rPr>
          <w:rFonts w:ascii="Arial" w:hAnsi="Arial" w:cs="Arial"/>
        </w:rPr>
        <w:t xml:space="preserve"> and Fremont/ Santa Clara under the direction of </w:t>
      </w:r>
      <w:r w:rsidR="000477BB" w:rsidRPr="0007578C">
        <w:rPr>
          <w:rFonts w:ascii="Arial" w:hAnsi="Arial" w:cs="Arial"/>
        </w:rPr>
        <w:t>board-certified</w:t>
      </w:r>
      <w:r w:rsidRPr="0007578C">
        <w:rPr>
          <w:rFonts w:ascii="Arial" w:hAnsi="Arial" w:cs="Arial"/>
        </w:rPr>
        <w:t xml:space="preserve"> infections disease physicians.  Residents interact with the physicians and patients in an in-patient and out-patient setting.</w:t>
      </w:r>
    </w:p>
    <w:p w14:paraId="19EA7375" w14:textId="77777777" w:rsidR="00E05B56" w:rsidRPr="0007578C" w:rsidRDefault="00E05B56" w:rsidP="00E05B56">
      <w:pPr>
        <w:rPr>
          <w:rFonts w:ascii="Arial" w:hAnsi="Arial" w:cs="Arial"/>
        </w:rPr>
      </w:pPr>
    </w:p>
    <w:p w14:paraId="525C04ED" w14:textId="77777777" w:rsidR="00E05B56" w:rsidRPr="0007578C" w:rsidRDefault="00E05B56" w:rsidP="00E05B56">
      <w:pPr>
        <w:rPr>
          <w:rFonts w:ascii="Arial" w:hAnsi="Arial" w:cs="Arial"/>
        </w:rPr>
      </w:pPr>
      <w:r w:rsidRPr="0007578C">
        <w:rPr>
          <w:rFonts w:ascii="Arial" w:hAnsi="Arial" w:cs="Arial"/>
        </w:rPr>
        <w:t xml:space="preserve">A functional understanding of infectious disease in the setting of a suburban hospital is expected.  The resident should understand the indication for an infectious disease consult in both the medical and orthopedic setting.  </w:t>
      </w:r>
    </w:p>
    <w:p w14:paraId="2F35E57F" w14:textId="77777777" w:rsidR="00E05B56" w:rsidRPr="0007578C" w:rsidRDefault="00E05B56" w:rsidP="00E05B56">
      <w:pPr>
        <w:rPr>
          <w:rFonts w:ascii="Arial" w:hAnsi="Arial" w:cs="Arial"/>
        </w:rPr>
      </w:pPr>
    </w:p>
    <w:p w14:paraId="41B1F41B" w14:textId="77777777" w:rsidR="00E05B56" w:rsidRPr="0007578C" w:rsidRDefault="00E05B56" w:rsidP="00E05B56">
      <w:pPr>
        <w:rPr>
          <w:rFonts w:ascii="Arial" w:hAnsi="Arial" w:cs="Arial"/>
          <w:b/>
        </w:rPr>
      </w:pPr>
      <w:r w:rsidRPr="0007578C">
        <w:rPr>
          <w:rFonts w:ascii="Arial" w:hAnsi="Arial" w:cs="Arial"/>
          <w:b/>
        </w:rPr>
        <w:t>Competencies:</w:t>
      </w:r>
    </w:p>
    <w:p w14:paraId="62EE87C6" w14:textId="77777777" w:rsidR="00E05B56" w:rsidRPr="0007578C" w:rsidRDefault="00E05B56" w:rsidP="00E05B56">
      <w:pPr>
        <w:rPr>
          <w:rFonts w:ascii="Arial" w:hAnsi="Arial" w:cs="Arial"/>
          <w:b/>
        </w:rPr>
      </w:pPr>
    </w:p>
    <w:p w14:paraId="73DB9A35" w14:textId="77777777" w:rsidR="00E05B56" w:rsidRPr="0007578C" w:rsidRDefault="00E05B56" w:rsidP="00E05B56">
      <w:pPr>
        <w:pStyle w:val="NormalIndent"/>
        <w:rPr>
          <w:rFonts w:ascii="Arial" w:hAnsi="Arial" w:cs="Arial"/>
        </w:rPr>
      </w:pPr>
      <w:r w:rsidRPr="0007578C">
        <w:rPr>
          <w:rFonts w:ascii="Arial" w:hAnsi="Arial" w:cs="Arial"/>
        </w:rPr>
        <w:t>Demonstrates a functional understanding of the diabetic foot infection and likely infecting organisms.</w:t>
      </w:r>
    </w:p>
    <w:p w14:paraId="4AB7D6F1" w14:textId="77777777" w:rsidR="00E05B56" w:rsidRPr="0007578C" w:rsidRDefault="00E05B56" w:rsidP="00E05B56">
      <w:pPr>
        <w:pStyle w:val="NormalIndent"/>
        <w:rPr>
          <w:rFonts w:ascii="Arial" w:hAnsi="Arial" w:cs="Arial"/>
        </w:rPr>
      </w:pPr>
    </w:p>
    <w:p w14:paraId="09BDC6C7" w14:textId="77777777" w:rsidR="00E05B56" w:rsidRPr="0007578C" w:rsidRDefault="00E05B56" w:rsidP="00E05B56">
      <w:pPr>
        <w:pStyle w:val="NormalIndent"/>
        <w:rPr>
          <w:rFonts w:ascii="Arial" w:hAnsi="Arial" w:cs="Arial"/>
        </w:rPr>
      </w:pPr>
      <w:r w:rsidRPr="0007578C">
        <w:rPr>
          <w:rFonts w:ascii="Arial" w:hAnsi="Arial" w:cs="Arial"/>
        </w:rPr>
        <w:t>Demonstrates a functional understanding of appropriate antibiotic therapy for a diabetic lower extremity infection.</w:t>
      </w:r>
    </w:p>
    <w:p w14:paraId="507F70FF" w14:textId="77777777" w:rsidR="00E05B56" w:rsidRPr="0007578C" w:rsidRDefault="00E05B56" w:rsidP="00E05B56">
      <w:pPr>
        <w:pStyle w:val="NormalIndent"/>
        <w:rPr>
          <w:rFonts w:ascii="Arial" w:hAnsi="Arial" w:cs="Arial"/>
        </w:rPr>
      </w:pPr>
    </w:p>
    <w:p w14:paraId="441EC306" w14:textId="77777777" w:rsidR="00E05B56" w:rsidRPr="0007578C" w:rsidRDefault="00E05B56" w:rsidP="00E05B56">
      <w:pPr>
        <w:pStyle w:val="NormalIndent"/>
        <w:rPr>
          <w:rFonts w:ascii="Arial" w:hAnsi="Arial" w:cs="Arial"/>
        </w:rPr>
      </w:pPr>
      <w:r w:rsidRPr="0007578C">
        <w:rPr>
          <w:rFonts w:ascii="Arial" w:hAnsi="Arial" w:cs="Arial"/>
        </w:rPr>
        <w:t xml:space="preserve"> Orders and appropriately interprets laboratory data to include blood cultures, gram’s stains, culture and sensitivity, and antibiotic monitoring.</w:t>
      </w:r>
    </w:p>
    <w:p w14:paraId="6B2C9598" w14:textId="77777777" w:rsidR="00E05B56" w:rsidRPr="0007578C" w:rsidRDefault="00E05B56" w:rsidP="00E05B56">
      <w:pPr>
        <w:pStyle w:val="NormalIndent"/>
        <w:rPr>
          <w:rFonts w:ascii="Arial" w:hAnsi="Arial" w:cs="Arial"/>
        </w:rPr>
      </w:pPr>
    </w:p>
    <w:p w14:paraId="2873CEF2" w14:textId="77777777" w:rsidR="00E05B56" w:rsidRPr="0007578C" w:rsidRDefault="00E05B56" w:rsidP="00E05B56">
      <w:pPr>
        <w:pStyle w:val="NormalIndent"/>
        <w:rPr>
          <w:rFonts w:ascii="Arial" w:hAnsi="Arial" w:cs="Arial"/>
        </w:rPr>
      </w:pPr>
      <w:r w:rsidRPr="0007578C">
        <w:rPr>
          <w:rFonts w:ascii="Arial" w:hAnsi="Arial" w:cs="Arial"/>
        </w:rPr>
        <w:t>Demonstrates the ability to interpret laboratory data, including CBC and ESR, blood cultures, gram stains, microbiological studies and antibiotic monitoring </w:t>
      </w:r>
    </w:p>
    <w:p w14:paraId="7DD6F4F3" w14:textId="77777777" w:rsidR="00E05B56" w:rsidRPr="0007578C" w:rsidRDefault="00E05B56" w:rsidP="00E05B56">
      <w:pPr>
        <w:pStyle w:val="NormalIndent"/>
        <w:rPr>
          <w:rFonts w:ascii="Arial" w:hAnsi="Arial" w:cs="Arial"/>
        </w:rPr>
      </w:pPr>
    </w:p>
    <w:p w14:paraId="3A8002B7" w14:textId="08198593" w:rsidR="00E05B56" w:rsidRPr="0007578C" w:rsidRDefault="00E05B56" w:rsidP="00E05B56">
      <w:pPr>
        <w:pStyle w:val="NormalIndent"/>
        <w:rPr>
          <w:rFonts w:ascii="Arial" w:hAnsi="Arial" w:cs="Arial"/>
        </w:rPr>
      </w:pPr>
      <w:r w:rsidRPr="0007578C">
        <w:rPr>
          <w:rFonts w:ascii="Arial" w:hAnsi="Arial" w:cs="Arial"/>
        </w:rPr>
        <w:lastRenderedPageBreak/>
        <w:t xml:space="preserve">Demonstrates a functional knowledge of gram negative and </w:t>
      </w:r>
      <w:r w:rsidR="000477BB" w:rsidRPr="0007578C">
        <w:rPr>
          <w:rFonts w:ascii="Arial" w:hAnsi="Arial" w:cs="Arial"/>
        </w:rPr>
        <w:t>gram-positive</w:t>
      </w:r>
      <w:r w:rsidRPr="0007578C">
        <w:rPr>
          <w:rFonts w:ascii="Arial" w:hAnsi="Arial" w:cs="Arial"/>
        </w:rPr>
        <w:t xml:space="preserve"> organisms and the appropriate treatment for each.</w:t>
      </w:r>
    </w:p>
    <w:p w14:paraId="5BF50ACF" w14:textId="77777777" w:rsidR="00E05B56" w:rsidRPr="0007578C" w:rsidRDefault="00E05B56" w:rsidP="00E05B56">
      <w:pPr>
        <w:pStyle w:val="NormalIndent"/>
        <w:rPr>
          <w:rFonts w:ascii="Arial" w:hAnsi="Arial" w:cs="Arial"/>
        </w:rPr>
      </w:pPr>
    </w:p>
    <w:p w14:paraId="62AC895A" w14:textId="77777777" w:rsidR="00E05B56" w:rsidRPr="0007578C" w:rsidRDefault="00E05B56" w:rsidP="00E05B56">
      <w:pPr>
        <w:pStyle w:val="NormalIndent"/>
        <w:rPr>
          <w:rFonts w:ascii="Arial" w:hAnsi="Arial" w:cs="Arial"/>
        </w:rPr>
      </w:pPr>
      <w:r w:rsidRPr="0007578C">
        <w:rPr>
          <w:rFonts w:ascii="Arial" w:hAnsi="Arial" w:cs="Arial"/>
        </w:rPr>
        <w:t>Differentiates normal flora from pathogenic microbes</w:t>
      </w:r>
    </w:p>
    <w:p w14:paraId="101E3FF4" w14:textId="77777777" w:rsidR="00E05B56" w:rsidRPr="0007578C" w:rsidRDefault="00E05B56" w:rsidP="00E05B56">
      <w:pPr>
        <w:pStyle w:val="NormalIndent"/>
        <w:rPr>
          <w:rFonts w:ascii="Arial" w:hAnsi="Arial" w:cs="Arial"/>
        </w:rPr>
      </w:pPr>
    </w:p>
    <w:p w14:paraId="73882996" w14:textId="77777777" w:rsidR="00E05B56" w:rsidRPr="0007578C" w:rsidRDefault="00E05B56" w:rsidP="00E05B56">
      <w:pPr>
        <w:pStyle w:val="NormalIndent"/>
        <w:rPr>
          <w:rFonts w:ascii="Arial" w:hAnsi="Arial" w:cs="Arial"/>
        </w:rPr>
      </w:pPr>
      <w:r w:rsidRPr="0007578C">
        <w:rPr>
          <w:rFonts w:ascii="Arial" w:hAnsi="Arial" w:cs="Arial"/>
        </w:rPr>
        <w:t>Identifies antimicrobial resistance based upon sensitivity results</w:t>
      </w:r>
    </w:p>
    <w:p w14:paraId="49B0574D" w14:textId="77777777" w:rsidR="00E05B56" w:rsidRPr="0007578C" w:rsidRDefault="00E05B56" w:rsidP="00E05B56">
      <w:pPr>
        <w:pStyle w:val="NormalIndent"/>
        <w:rPr>
          <w:rFonts w:ascii="Arial" w:hAnsi="Arial" w:cs="Arial"/>
        </w:rPr>
      </w:pPr>
    </w:p>
    <w:p w14:paraId="0D120FE6" w14:textId="77777777" w:rsidR="00E05B56" w:rsidRPr="0007578C" w:rsidRDefault="00E05B56" w:rsidP="00E05B56">
      <w:pPr>
        <w:pStyle w:val="NormalIndent"/>
        <w:rPr>
          <w:rFonts w:ascii="Arial" w:hAnsi="Arial" w:cs="Arial"/>
        </w:rPr>
      </w:pPr>
      <w:r w:rsidRPr="0007578C">
        <w:rPr>
          <w:rFonts w:ascii="Arial" w:hAnsi="Arial" w:cs="Arial"/>
        </w:rPr>
        <w:t>Recognizes when test values indicate further history, physical exam, diagnostic studies or repeat/serial analysis.</w:t>
      </w:r>
    </w:p>
    <w:p w14:paraId="08F8A5C0" w14:textId="77777777" w:rsidR="00E05B56" w:rsidRPr="0007578C" w:rsidRDefault="00E05B56" w:rsidP="00E05B56">
      <w:pPr>
        <w:pStyle w:val="NormalIndent"/>
        <w:rPr>
          <w:rFonts w:ascii="Arial" w:hAnsi="Arial" w:cs="Arial"/>
        </w:rPr>
      </w:pPr>
    </w:p>
    <w:p w14:paraId="45FB7D42" w14:textId="77777777" w:rsidR="00E05B56" w:rsidRPr="0007578C" w:rsidRDefault="00E05B56" w:rsidP="00E05B56">
      <w:pPr>
        <w:pStyle w:val="NormalIndent"/>
        <w:rPr>
          <w:rFonts w:ascii="Arial" w:hAnsi="Arial" w:cs="Arial"/>
        </w:rPr>
      </w:pPr>
      <w:r w:rsidRPr="0007578C">
        <w:rPr>
          <w:rFonts w:ascii="Arial" w:hAnsi="Arial" w:cs="Arial"/>
        </w:rPr>
        <w:t>Formulates an appropriate diagnosis or differential diagnosis.</w:t>
      </w:r>
    </w:p>
    <w:p w14:paraId="5C0123E4" w14:textId="77777777" w:rsidR="00E05B56" w:rsidRPr="0007578C" w:rsidRDefault="00E05B56" w:rsidP="00E05B56">
      <w:pPr>
        <w:pStyle w:val="NormalIndent"/>
        <w:rPr>
          <w:rFonts w:ascii="Arial" w:hAnsi="Arial" w:cs="Arial"/>
        </w:rPr>
      </w:pPr>
    </w:p>
    <w:p w14:paraId="32CAD6A4" w14:textId="0A8340DB" w:rsidR="00E05B56" w:rsidRPr="0007578C" w:rsidRDefault="000477BB" w:rsidP="00E05B56">
      <w:pPr>
        <w:pStyle w:val="NormalIndent"/>
        <w:rPr>
          <w:rFonts w:ascii="Arial" w:hAnsi="Arial" w:cs="Arial"/>
        </w:rPr>
      </w:pPr>
      <w:r w:rsidRPr="0007578C">
        <w:rPr>
          <w:rFonts w:ascii="Arial" w:hAnsi="Arial" w:cs="Arial"/>
        </w:rPr>
        <w:t>Demonstrates a</w:t>
      </w:r>
      <w:r w:rsidR="00E05B56" w:rsidRPr="0007578C">
        <w:rPr>
          <w:rFonts w:ascii="Arial" w:hAnsi="Arial" w:cs="Arial"/>
        </w:rPr>
        <w:t xml:space="preserve"> functional understanding of HIV infection and its implications in the orthopedic setting.</w:t>
      </w:r>
    </w:p>
    <w:p w14:paraId="2A99323D" w14:textId="77777777" w:rsidR="00E05B56" w:rsidRPr="0007578C" w:rsidRDefault="00E05B56" w:rsidP="00E05B56">
      <w:pPr>
        <w:pStyle w:val="NormalIndent"/>
        <w:rPr>
          <w:rFonts w:ascii="Arial" w:hAnsi="Arial" w:cs="Arial"/>
        </w:rPr>
      </w:pPr>
      <w:r w:rsidRPr="0007578C">
        <w:rPr>
          <w:rFonts w:ascii="Arial" w:hAnsi="Arial" w:cs="Arial"/>
        </w:rPr>
        <w:t xml:space="preserve"> </w:t>
      </w:r>
    </w:p>
    <w:p w14:paraId="52290DC6" w14:textId="77777777" w:rsidR="00E05B56" w:rsidRPr="0007578C" w:rsidRDefault="00E05B56" w:rsidP="00E05B56">
      <w:pPr>
        <w:pStyle w:val="NormalIndent"/>
        <w:rPr>
          <w:rFonts w:ascii="Arial" w:hAnsi="Arial" w:cs="Arial"/>
        </w:rPr>
      </w:pPr>
      <w:r w:rsidRPr="0007578C">
        <w:rPr>
          <w:rFonts w:ascii="Arial" w:hAnsi="Arial" w:cs="Arial"/>
        </w:rPr>
        <w:t>Demonstrates a functional understanding of C. Difficile infection and its implications in the hospital setting.</w:t>
      </w:r>
    </w:p>
    <w:p w14:paraId="0C0246F0" w14:textId="77777777" w:rsidR="00E05B56" w:rsidRPr="0007578C" w:rsidRDefault="00E05B56" w:rsidP="00E05B56">
      <w:pPr>
        <w:pStyle w:val="NormalIndent"/>
        <w:rPr>
          <w:rFonts w:ascii="Arial" w:hAnsi="Arial" w:cs="Arial"/>
        </w:rPr>
      </w:pPr>
    </w:p>
    <w:p w14:paraId="4E682F24" w14:textId="77777777" w:rsidR="00E05B56" w:rsidRPr="0007578C" w:rsidRDefault="00E05B56" w:rsidP="00E05B56">
      <w:pPr>
        <w:pStyle w:val="NormalIndent"/>
        <w:rPr>
          <w:rFonts w:ascii="Arial" w:hAnsi="Arial" w:cs="Arial"/>
        </w:rPr>
      </w:pPr>
    </w:p>
    <w:p w14:paraId="0DE55CA3" w14:textId="02EDFD0D" w:rsidR="00E05B56" w:rsidRPr="0007578C" w:rsidRDefault="00E05B56" w:rsidP="00E05B56">
      <w:pPr>
        <w:pStyle w:val="NormalIndent"/>
        <w:rPr>
          <w:rFonts w:ascii="Arial" w:hAnsi="Arial" w:cs="Arial"/>
        </w:rPr>
      </w:pPr>
    </w:p>
    <w:p w14:paraId="7F118C46" w14:textId="77401FFB" w:rsidR="0007578C" w:rsidRPr="0007578C" w:rsidRDefault="0007578C" w:rsidP="00E05B56">
      <w:pPr>
        <w:pStyle w:val="NormalIndent"/>
        <w:rPr>
          <w:rFonts w:ascii="Arial" w:hAnsi="Arial" w:cs="Arial"/>
        </w:rPr>
      </w:pPr>
    </w:p>
    <w:p w14:paraId="7217E960" w14:textId="1A60F832" w:rsidR="0007578C" w:rsidRPr="0007578C" w:rsidRDefault="0007578C" w:rsidP="00E05B56">
      <w:pPr>
        <w:pStyle w:val="NormalIndent"/>
        <w:rPr>
          <w:rFonts w:ascii="Arial" w:hAnsi="Arial" w:cs="Arial"/>
        </w:rPr>
      </w:pPr>
    </w:p>
    <w:p w14:paraId="151E546F" w14:textId="4799D7A0" w:rsidR="0007578C" w:rsidRPr="0007578C" w:rsidRDefault="0007578C" w:rsidP="00E05B56">
      <w:pPr>
        <w:pStyle w:val="NormalIndent"/>
        <w:rPr>
          <w:rFonts w:ascii="Arial" w:hAnsi="Arial" w:cs="Arial"/>
        </w:rPr>
      </w:pPr>
    </w:p>
    <w:p w14:paraId="73F202E4" w14:textId="2665E901" w:rsidR="0007578C" w:rsidRPr="0007578C" w:rsidRDefault="0007578C" w:rsidP="00E05B56">
      <w:pPr>
        <w:pStyle w:val="NormalIndent"/>
        <w:rPr>
          <w:rFonts w:ascii="Arial" w:hAnsi="Arial" w:cs="Arial"/>
        </w:rPr>
      </w:pPr>
    </w:p>
    <w:p w14:paraId="2EA88EBA" w14:textId="1378345D" w:rsidR="0007578C" w:rsidRPr="0007578C" w:rsidRDefault="0007578C" w:rsidP="00E05B56">
      <w:pPr>
        <w:pStyle w:val="NormalIndent"/>
        <w:rPr>
          <w:rFonts w:ascii="Arial" w:hAnsi="Arial" w:cs="Arial"/>
        </w:rPr>
      </w:pPr>
    </w:p>
    <w:p w14:paraId="057D8F82" w14:textId="3CF718C9" w:rsidR="0007578C" w:rsidRPr="0007578C" w:rsidRDefault="0007578C" w:rsidP="00E05B56">
      <w:pPr>
        <w:pStyle w:val="NormalIndent"/>
        <w:rPr>
          <w:rFonts w:ascii="Arial" w:hAnsi="Arial" w:cs="Arial"/>
        </w:rPr>
      </w:pPr>
    </w:p>
    <w:p w14:paraId="6E7EB773" w14:textId="0E50AE37" w:rsidR="0007578C" w:rsidRPr="0007578C" w:rsidRDefault="0007578C" w:rsidP="00E05B56">
      <w:pPr>
        <w:pStyle w:val="NormalIndent"/>
        <w:rPr>
          <w:rFonts w:ascii="Arial" w:hAnsi="Arial" w:cs="Arial"/>
        </w:rPr>
      </w:pPr>
    </w:p>
    <w:p w14:paraId="48383C23" w14:textId="77777777" w:rsidR="0007578C" w:rsidRPr="0007578C" w:rsidRDefault="0007578C" w:rsidP="00E05B56">
      <w:pPr>
        <w:pStyle w:val="NormalIndent"/>
        <w:rPr>
          <w:rFonts w:ascii="Arial" w:hAnsi="Arial" w:cs="Arial"/>
        </w:rPr>
      </w:pPr>
    </w:p>
    <w:p w14:paraId="331F838D" w14:textId="77777777" w:rsidR="00E05B56" w:rsidRPr="0007578C" w:rsidRDefault="00E05B56" w:rsidP="00E05B56">
      <w:pPr>
        <w:rPr>
          <w:rFonts w:ascii="Arial" w:hAnsi="Arial" w:cs="Arial"/>
          <w:b/>
        </w:rPr>
      </w:pPr>
    </w:p>
    <w:p w14:paraId="5B0683C0" w14:textId="77777777" w:rsidR="00E05B56" w:rsidRPr="0007578C" w:rsidRDefault="00E05B56" w:rsidP="00E05B56">
      <w:pPr>
        <w:pBdr>
          <w:top w:val="single" w:sz="6" w:space="1" w:color="auto" w:shadow="1"/>
          <w:left w:val="single" w:sz="6" w:space="1" w:color="auto" w:shadow="1"/>
          <w:bottom w:val="single" w:sz="6" w:space="1" w:color="auto" w:shadow="1"/>
          <w:right w:val="single" w:sz="6" w:space="1" w:color="auto" w:shadow="1"/>
        </w:pBdr>
        <w:shd w:val="pct5" w:color="auto" w:fill="auto"/>
        <w:rPr>
          <w:rFonts w:ascii="Arial" w:hAnsi="Arial" w:cs="Arial"/>
          <w:b/>
        </w:rPr>
      </w:pPr>
      <w:r w:rsidRPr="0007578C">
        <w:rPr>
          <w:rFonts w:ascii="Arial" w:hAnsi="Arial" w:cs="Arial"/>
          <w:b/>
        </w:rPr>
        <w:t>Kaiser Foundation Hospital Santa Clara</w:t>
      </w:r>
    </w:p>
    <w:p w14:paraId="23F93A30" w14:textId="77777777" w:rsidR="00E05B56" w:rsidRPr="0007578C" w:rsidRDefault="00E05B56" w:rsidP="00E05B56">
      <w:pPr>
        <w:pBdr>
          <w:top w:val="single" w:sz="6" w:space="1" w:color="auto" w:shadow="1"/>
          <w:left w:val="single" w:sz="6" w:space="1" w:color="auto" w:shadow="1"/>
          <w:bottom w:val="single" w:sz="6" w:space="1" w:color="auto" w:shadow="1"/>
          <w:right w:val="single" w:sz="6" w:space="1" w:color="auto" w:shadow="1"/>
        </w:pBdr>
        <w:shd w:val="pct5" w:color="auto" w:fill="auto"/>
        <w:rPr>
          <w:rFonts w:ascii="Arial" w:hAnsi="Arial" w:cs="Arial"/>
          <w:b/>
        </w:rPr>
      </w:pPr>
      <w:r w:rsidRPr="0007578C">
        <w:rPr>
          <w:rFonts w:ascii="Arial" w:hAnsi="Arial" w:cs="Arial"/>
          <w:b/>
        </w:rPr>
        <w:t xml:space="preserve">Podiatric Surgical Residency </w:t>
      </w:r>
    </w:p>
    <w:p w14:paraId="2B3A0A52" w14:textId="77777777" w:rsidR="00E05B56" w:rsidRPr="0007578C" w:rsidRDefault="00E05B56" w:rsidP="00E05B56">
      <w:pPr>
        <w:pBdr>
          <w:top w:val="single" w:sz="6" w:space="1" w:color="auto" w:shadow="1"/>
          <w:left w:val="single" w:sz="6" w:space="1" w:color="auto" w:shadow="1"/>
          <w:bottom w:val="single" w:sz="6" w:space="1" w:color="auto" w:shadow="1"/>
          <w:right w:val="single" w:sz="6" w:space="1" w:color="auto" w:shadow="1"/>
        </w:pBdr>
        <w:shd w:val="pct5" w:color="auto" w:fill="auto"/>
        <w:rPr>
          <w:rFonts w:ascii="Arial" w:hAnsi="Arial" w:cs="Arial"/>
          <w:b/>
        </w:rPr>
      </w:pPr>
      <w:r w:rsidRPr="0007578C">
        <w:rPr>
          <w:rFonts w:ascii="Arial" w:hAnsi="Arial" w:cs="Arial"/>
          <w:b/>
        </w:rPr>
        <w:t>Internal Medicine</w:t>
      </w:r>
    </w:p>
    <w:p w14:paraId="6CAABF2F" w14:textId="77777777" w:rsidR="00E05B56" w:rsidRPr="0007578C" w:rsidRDefault="00E05B56" w:rsidP="00E05B56">
      <w:pPr>
        <w:rPr>
          <w:rFonts w:ascii="Arial" w:hAnsi="Arial" w:cs="Arial"/>
          <w:b/>
        </w:rPr>
      </w:pPr>
    </w:p>
    <w:p w14:paraId="6D754E48" w14:textId="77777777" w:rsidR="00E05B56" w:rsidRPr="0007578C" w:rsidRDefault="00E05B56" w:rsidP="00E05B56">
      <w:pPr>
        <w:rPr>
          <w:rFonts w:ascii="Arial" w:hAnsi="Arial" w:cs="Arial"/>
          <w:b/>
        </w:rPr>
      </w:pPr>
      <w:r w:rsidRPr="0007578C">
        <w:rPr>
          <w:rFonts w:ascii="Arial" w:hAnsi="Arial" w:cs="Arial"/>
          <w:b/>
        </w:rPr>
        <w:t>Description and Goals:</w:t>
      </w:r>
    </w:p>
    <w:p w14:paraId="484902B0" w14:textId="77777777" w:rsidR="00E05B56" w:rsidRPr="0007578C" w:rsidRDefault="00E05B56" w:rsidP="00E05B56">
      <w:pPr>
        <w:rPr>
          <w:rFonts w:ascii="Arial" w:hAnsi="Arial" w:cs="Arial"/>
        </w:rPr>
      </w:pPr>
      <w:r w:rsidRPr="0007578C">
        <w:rPr>
          <w:rFonts w:ascii="Arial" w:hAnsi="Arial" w:cs="Arial"/>
        </w:rPr>
        <w:t xml:space="preserve"> </w:t>
      </w:r>
    </w:p>
    <w:p w14:paraId="33F8EE62" w14:textId="254F08AC" w:rsidR="00E05B56" w:rsidRPr="0007578C" w:rsidRDefault="00E05B56" w:rsidP="00E05B56">
      <w:pPr>
        <w:rPr>
          <w:rFonts w:ascii="Arial" w:hAnsi="Arial" w:cs="Arial"/>
        </w:rPr>
      </w:pPr>
      <w:r w:rsidRPr="0007578C">
        <w:rPr>
          <w:rFonts w:ascii="Arial" w:hAnsi="Arial" w:cs="Arial"/>
        </w:rPr>
        <w:t xml:space="preserve">A functional understanding of human internal medicine in the setting of a suburban hospital is expected.  The resident will work with a </w:t>
      </w:r>
      <w:r w:rsidR="000477BB" w:rsidRPr="0007578C">
        <w:rPr>
          <w:rFonts w:ascii="Arial" w:hAnsi="Arial" w:cs="Arial"/>
        </w:rPr>
        <w:t>board-certified</w:t>
      </w:r>
      <w:r w:rsidRPr="0007578C">
        <w:rPr>
          <w:rFonts w:ascii="Arial" w:hAnsi="Arial" w:cs="Arial"/>
        </w:rPr>
        <w:t xml:space="preserve"> internist and should understand and be involved in the treatment of internal medicine pathology and indication for internal medicine consultation in both the medical and the orthopedic setting.</w:t>
      </w:r>
    </w:p>
    <w:p w14:paraId="6FDDF446" w14:textId="77777777" w:rsidR="00E05B56" w:rsidRPr="0007578C" w:rsidRDefault="00E05B56" w:rsidP="00E05B56">
      <w:pPr>
        <w:rPr>
          <w:rFonts w:ascii="Arial" w:hAnsi="Arial" w:cs="Arial"/>
        </w:rPr>
      </w:pPr>
    </w:p>
    <w:p w14:paraId="30F116FE" w14:textId="77777777" w:rsidR="00E05B56" w:rsidRPr="0007578C" w:rsidRDefault="00E05B56" w:rsidP="00E05B56">
      <w:pPr>
        <w:rPr>
          <w:rFonts w:ascii="Arial" w:hAnsi="Arial" w:cs="Arial"/>
          <w:b/>
        </w:rPr>
      </w:pPr>
      <w:r w:rsidRPr="0007578C">
        <w:rPr>
          <w:rFonts w:ascii="Arial" w:hAnsi="Arial" w:cs="Arial"/>
          <w:b/>
        </w:rPr>
        <w:t>Competencies:</w:t>
      </w:r>
    </w:p>
    <w:p w14:paraId="2C0BE7F7" w14:textId="77777777" w:rsidR="00E05B56" w:rsidRPr="0007578C" w:rsidRDefault="00E05B56" w:rsidP="00E05B56">
      <w:pPr>
        <w:rPr>
          <w:rFonts w:ascii="Arial" w:hAnsi="Arial" w:cs="Arial"/>
          <w:b/>
        </w:rPr>
      </w:pPr>
    </w:p>
    <w:p w14:paraId="5FCEB277" w14:textId="77777777" w:rsidR="00E05B56" w:rsidRPr="0007578C" w:rsidRDefault="00E05B56" w:rsidP="00E05B56">
      <w:pPr>
        <w:rPr>
          <w:rFonts w:ascii="Arial" w:hAnsi="Arial" w:cs="Arial"/>
          <w:b/>
        </w:rPr>
      </w:pPr>
    </w:p>
    <w:p w14:paraId="17A160DD" w14:textId="77777777" w:rsidR="00E05B56" w:rsidRPr="0007578C" w:rsidRDefault="00E05B56" w:rsidP="00E05B56">
      <w:pPr>
        <w:pStyle w:val="NormalIndent"/>
        <w:rPr>
          <w:rFonts w:ascii="Arial" w:hAnsi="Arial" w:cs="Arial"/>
        </w:rPr>
      </w:pPr>
      <w:r w:rsidRPr="0007578C">
        <w:rPr>
          <w:rFonts w:ascii="Arial" w:hAnsi="Arial" w:cs="Arial"/>
        </w:rPr>
        <w:t>Demonstrates an appreciation for the epidemiology and pathophysiology of various disease processes.</w:t>
      </w:r>
    </w:p>
    <w:p w14:paraId="250DCBC3" w14:textId="77777777" w:rsidR="00E05B56" w:rsidRPr="0007578C" w:rsidRDefault="00E05B56" w:rsidP="00E05B56">
      <w:pPr>
        <w:pStyle w:val="NormalIndent"/>
        <w:rPr>
          <w:rFonts w:ascii="Arial" w:hAnsi="Arial" w:cs="Arial"/>
        </w:rPr>
      </w:pPr>
    </w:p>
    <w:p w14:paraId="1D4ECAA3" w14:textId="77777777" w:rsidR="00E05B56" w:rsidRPr="0007578C" w:rsidRDefault="00E05B56" w:rsidP="00E05B56">
      <w:pPr>
        <w:pStyle w:val="NormalIndent"/>
        <w:rPr>
          <w:rFonts w:ascii="Arial" w:hAnsi="Arial" w:cs="Arial"/>
        </w:rPr>
      </w:pPr>
      <w:r w:rsidRPr="0007578C">
        <w:rPr>
          <w:rFonts w:ascii="Arial" w:hAnsi="Arial" w:cs="Arial"/>
        </w:rPr>
        <w:t>Appropriately examines/admits the patient in the primary care setting.</w:t>
      </w:r>
    </w:p>
    <w:p w14:paraId="72C09E09" w14:textId="77777777" w:rsidR="00E05B56" w:rsidRPr="0007578C" w:rsidRDefault="00E05B56" w:rsidP="00E05B56">
      <w:pPr>
        <w:pStyle w:val="NormalIndent"/>
        <w:rPr>
          <w:rFonts w:ascii="Arial" w:hAnsi="Arial" w:cs="Arial"/>
        </w:rPr>
      </w:pPr>
    </w:p>
    <w:p w14:paraId="627BC2C4" w14:textId="77777777" w:rsidR="00E05B56" w:rsidRPr="0007578C" w:rsidRDefault="00E05B56" w:rsidP="00E05B56">
      <w:pPr>
        <w:pStyle w:val="NormalIndent"/>
        <w:rPr>
          <w:rFonts w:ascii="Arial" w:hAnsi="Arial" w:cs="Arial"/>
        </w:rPr>
      </w:pPr>
      <w:r w:rsidRPr="0007578C">
        <w:rPr>
          <w:rFonts w:ascii="Arial" w:hAnsi="Arial" w:cs="Arial"/>
        </w:rPr>
        <w:t>Appropriately examines/admits the patient in the emergency room setting.</w:t>
      </w:r>
    </w:p>
    <w:p w14:paraId="40EBD104" w14:textId="77777777" w:rsidR="00E05B56" w:rsidRPr="0007578C" w:rsidRDefault="00E05B56" w:rsidP="00E05B56">
      <w:pPr>
        <w:pStyle w:val="NormalIndent"/>
        <w:rPr>
          <w:rFonts w:ascii="Arial" w:hAnsi="Arial" w:cs="Arial"/>
        </w:rPr>
      </w:pPr>
    </w:p>
    <w:p w14:paraId="31BE4AF0" w14:textId="37A6EB66" w:rsidR="00E05B56" w:rsidRPr="0007578C" w:rsidRDefault="00E05B56" w:rsidP="00E05B56">
      <w:pPr>
        <w:pStyle w:val="NormalIndent"/>
        <w:rPr>
          <w:rFonts w:ascii="Arial" w:hAnsi="Arial" w:cs="Arial"/>
        </w:rPr>
      </w:pPr>
      <w:r w:rsidRPr="0007578C">
        <w:rPr>
          <w:rFonts w:ascii="Arial" w:hAnsi="Arial" w:cs="Arial"/>
        </w:rPr>
        <w:t xml:space="preserve">Understands when special </w:t>
      </w:r>
      <w:r w:rsidR="000477BB" w:rsidRPr="0007578C">
        <w:rPr>
          <w:rFonts w:ascii="Arial" w:hAnsi="Arial" w:cs="Arial"/>
        </w:rPr>
        <w:t>diagnostic</w:t>
      </w:r>
      <w:r w:rsidRPr="0007578C">
        <w:rPr>
          <w:rFonts w:ascii="Arial" w:hAnsi="Arial" w:cs="Arial"/>
        </w:rPr>
        <w:t xml:space="preserve"> </w:t>
      </w:r>
      <w:r w:rsidR="000477BB" w:rsidRPr="0007578C">
        <w:rPr>
          <w:rFonts w:ascii="Arial" w:hAnsi="Arial" w:cs="Arial"/>
        </w:rPr>
        <w:t>testing and</w:t>
      </w:r>
      <w:r w:rsidRPr="0007578C">
        <w:rPr>
          <w:rFonts w:ascii="Arial" w:hAnsi="Arial" w:cs="Arial"/>
        </w:rPr>
        <w:t xml:space="preserve"> consultation is appropriate</w:t>
      </w:r>
    </w:p>
    <w:p w14:paraId="6C4DB3C6" w14:textId="77777777" w:rsidR="00E05B56" w:rsidRPr="0007578C" w:rsidRDefault="00E05B56" w:rsidP="00E05B56">
      <w:pPr>
        <w:pStyle w:val="NormalIndent"/>
        <w:rPr>
          <w:rFonts w:ascii="Arial" w:hAnsi="Arial" w:cs="Arial"/>
        </w:rPr>
      </w:pPr>
    </w:p>
    <w:p w14:paraId="7BF6A3EB" w14:textId="77777777" w:rsidR="00E05B56" w:rsidRPr="0007578C" w:rsidRDefault="00E05B56" w:rsidP="00E05B56">
      <w:pPr>
        <w:pStyle w:val="NormalIndent"/>
        <w:rPr>
          <w:rFonts w:ascii="Arial" w:hAnsi="Arial" w:cs="Arial"/>
        </w:rPr>
      </w:pPr>
      <w:r w:rsidRPr="0007578C">
        <w:rPr>
          <w:rFonts w:ascii="Arial" w:hAnsi="Arial" w:cs="Arial"/>
        </w:rPr>
        <w:t>Understands the basis for and application of laboratory, radiographic and other testing modalities.</w:t>
      </w:r>
    </w:p>
    <w:p w14:paraId="3FFB6B47" w14:textId="77777777" w:rsidR="00E05B56" w:rsidRPr="0007578C" w:rsidRDefault="00E05B56" w:rsidP="00E05B56">
      <w:pPr>
        <w:pStyle w:val="NormalIndent"/>
        <w:rPr>
          <w:rFonts w:ascii="Arial" w:hAnsi="Arial" w:cs="Arial"/>
        </w:rPr>
      </w:pPr>
    </w:p>
    <w:p w14:paraId="2B4F54D7" w14:textId="77777777" w:rsidR="00E05B56" w:rsidRPr="0007578C" w:rsidRDefault="00E05B56" w:rsidP="00E05B56">
      <w:pPr>
        <w:pStyle w:val="NormalIndent"/>
        <w:rPr>
          <w:rFonts w:ascii="Arial" w:hAnsi="Arial" w:cs="Arial"/>
        </w:rPr>
      </w:pPr>
      <w:r w:rsidRPr="0007578C">
        <w:rPr>
          <w:rFonts w:ascii="Arial" w:hAnsi="Arial" w:cs="Arial"/>
        </w:rPr>
        <w:t>Demonstrates the ability to perform and interpret the findings of a comprehensive medical history and physical examination.</w:t>
      </w:r>
    </w:p>
    <w:p w14:paraId="1D7691FA" w14:textId="77777777" w:rsidR="00E05B56" w:rsidRPr="0007578C" w:rsidRDefault="00E05B56" w:rsidP="00E05B56">
      <w:pPr>
        <w:pStyle w:val="NormalIndent"/>
        <w:rPr>
          <w:rFonts w:ascii="Arial" w:hAnsi="Arial" w:cs="Arial"/>
        </w:rPr>
      </w:pPr>
    </w:p>
    <w:p w14:paraId="68CADD70" w14:textId="77777777" w:rsidR="00E05B56" w:rsidRPr="0007578C" w:rsidRDefault="00E05B56" w:rsidP="00E05B56">
      <w:pPr>
        <w:pStyle w:val="NormalIndent"/>
        <w:rPr>
          <w:rFonts w:ascii="Arial" w:hAnsi="Arial" w:cs="Arial"/>
        </w:rPr>
      </w:pPr>
      <w:r w:rsidRPr="0007578C">
        <w:rPr>
          <w:rFonts w:ascii="Arial" w:hAnsi="Arial" w:cs="Arial"/>
        </w:rPr>
        <w:lastRenderedPageBreak/>
        <w:t>Demonstrate ability to formulate an appropriate differential diagnosis of the patient's general medical problems.</w:t>
      </w:r>
    </w:p>
    <w:p w14:paraId="499E05AD" w14:textId="77777777" w:rsidR="00E05B56" w:rsidRPr="0007578C" w:rsidRDefault="00E05B56" w:rsidP="00E05B56">
      <w:pPr>
        <w:pStyle w:val="NormalIndent"/>
        <w:rPr>
          <w:rFonts w:ascii="Arial" w:hAnsi="Arial" w:cs="Arial"/>
        </w:rPr>
      </w:pPr>
    </w:p>
    <w:p w14:paraId="4E4C9E94" w14:textId="77777777" w:rsidR="00E05B56" w:rsidRPr="0007578C" w:rsidRDefault="00E05B56" w:rsidP="00E05B56">
      <w:pPr>
        <w:pStyle w:val="NormalIndent"/>
        <w:rPr>
          <w:rFonts w:ascii="Arial" w:hAnsi="Arial" w:cs="Arial"/>
        </w:rPr>
      </w:pPr>
      <w:r w:rsidRPr="0007578C">
        <w:rPr>
          <w:rFonts w:ascii="Arial" w:hAnsi="Arial" w:cs="Arial"/>
        </w:rPr>
        <w:t>Demonstrates the ability to formulate and implement an appropriate plan of management, when indicated, including appropriate therapeutic intervention, appropriate consultations and/or referrals and appropriate general medical health promotion and education.</w:t>
      </w:r>
    </w:p>
    <w:p w14:paraId="6C6C80B5" w14:textId="77777777" w:rsidR="00E05B56" w:rsidRPr="0007578C" w:rsidRDefault="00E05B56" w:rsidP="00E05B56">
      <w:pPr>
        <w:pStyle w:val="NormalIndent"/>
        <w:rPr>
          <w:rFonts w:ascii="Arial" w:hAnsi="Arial" w:cs="Arial"/>
        </w:rPr>
      </w:pPr>
    </w:p>
    <w:p w14:paraId="1992A401" w14:textId="77777777" w:rsidR="00E05B56" w:rsidRPr="0007578C" w:rsidRDefault="00E05B56" w:rsidP="00E05B56">
      <w:pPr>
        <w:pStyle w:val="NormalIndent"/>
        <w:rPr>
          <w:rFonts w:ascii="Arial" w:hAnsi="Arial" w:cs="Arial"/>
        </w:rPr>
      </w:pPr>
      <w:r w:rsidRPr="0007578C">
        <w:rPr>
          <w:rFonts w:ascii="Arial" w:hAnsi="Arial" w:cs="Arial"/>
        </w:rPr>
        <w:t>Demonstrates the ability to perform procedure such as venipuncture, ABGs, thoracenteses as indicated under the supervision of chief resident/supervising physician.</w:t>
      </w:r>
    </w:p>
    <w:p w14:paraId="29AA84C5" w14:textId="77777777" w:rsidR="00E05B56" w:rsidRPr="0007578C" w:rsidRDefault="00E05B56" w:rsidP="00E05B56">
      <w:pPr>
        <w:pStyle w:val="NormalIndent"/>
        <w:rPr>
          <w:rFonts w:ascii="Arial" w:hAnsi="Arial" w:cs="Arial"/>
        </w:rPr>
      </w:pPr>
    </w:p>
    <w:p w14:paraId="0DB43B35" w14:textId="77777777" w:rsidR="00E05B56" w:rsidRPr="0007578C" w:rsidRDefault="00E05B56" w:rsidP="00E05B56">
      <w:pPr>
        <w:pStyle w:val="NormalIndent"/>
        <w:rPr>
          <w:rFonts w:ascii="Arial" w:hAnsi="Arial" w:cs="Arial"/>
        </w:rPr>
      </w:pPr>
      <w:r w:rsidRPr="0007578C">
        <w:rPr>
          <w:rFonts w:ascii="Arial" w:hAnsi="Arial" w:cs="Arial"/>
        </w:rPr>
        <w:t>Demonstrates sensitivity and responsiveness to cultural values, behaviors and preferences of one's patients when providing care to persons whose race, ethnicity, nation of origin, religion, gender and/or sexual orientation is/are different from one's own.  </w:t>
      </w:r>
    </w:p>
    <w:p w14:paraId="56501839" w14:textId="77777777" w:rsidR="00E05B56" w:rsidRPr="0007578C" w:rsidRDefault="00E05B56" w:rsidP="00E05B56">
      <w:pPr>
        <w:pStyle w:val="NormalIndent"/>
        <w:rPr>
          <w:rFonts w:ascii="Arial" w:hAnsi="Arial" w:cs="Arial"/>
        </w:rPr>
      </w:pPr>
    </w:p>
    <w:p w14:paraId="59BE36D8" w14:textId="77777777" w:rsidR="00E05B56" w:rsidRPr="0007578C" w:rsidRDefault="00E05B56" w:rsidP="00E05B56">
      <w:pPr>
        <w:pStyle w:val="NormalIndent"/>
        <w:rPr>
          <w:rFonts w:ascii="Arial" w:hAnsi="Arial" w:cs="Arial"/>
        </w:rPr>
      </w:pPr>
    </w:p>
    <w:p w14:paraId="714AEB23" w14:textId="77777777" w:rsidR="00E05B56" w:rsidRPr="0007578C" w:rsidRDefault="00E05B56" w:rsidP="00E05B56">
      <w:pPr>
        <w:pStyle w:val="NormalIndent"/>
        <w:rPr>
          <w:rFonts w:ascii="Arial" w:hAnsi="Arial" w:cs="Arial"/>
        </w:rPr>
      </w:pPr>
      <w:r w:rsidRPr="0007578C">
        <w:rPr>
          <w:rFonts w:ascii="Arial" w:hAnsi="Arial" w:cs="Arial"/>
        </w:rPr>
        <w:t xml:space="preserve"> Understands the workings and functions as a member of the internal medicine team.</w:t>
      </w:r>
    </w:p>
    <w:p w14:paraId="622B826B" w14:textId="77777777" w:rsidR="00E05B56" w:rsidRPr="0007578C" w:rsidRDefault="00E05B56" w:rsidP="00E05B56">
      <w:pPr>
        <w:pStyle w:val="NormalIndent"/>
        <w:rPr>
          <w:rFonts w:ascii="Arial" w:hAnsi="Arial" w:cs="Arial"/>
        </w:rPr>
      </w:pPr>
    </w:p>
    <w:p w14:paraId="3A372182" w14:textId="77777777" w:rsidR="00E05B56" w:rsidRPr="0007578C" w:rsidRDefault="00E05B56" w:rsidP="00E05B56">
      <w:pPr>
        <w:pStyle w:val="NormalIndent"/>
        <w:rPr>
          <w:rFonts w:ascii="Arial" w:hAnsi="Arial" w:cs="Arial"/>
        </w:rPr>
      </w:pPr>
    </w:p>
    <w:p w14:paraId="700D3B82" w14:textId="77777777" w:rsidR="00E05B56" w:rsidRPr="0007578C" w:rsidRDefault="00E05B56" w:rsidP="00E05B56">
      <w:pPr>
        <w:rPr>
          <w:rFonts w:ascii="Arial" w:hAnsi="Arial" w:cs="Arial"/>
          <w:b/>
        </w:rPr>
      </w:pPr>
    </w:p>
    <w:p w14:paraId="46B0EEC6" w14:textId="77777777" w:rsidR="00E05B56" w:rsidRPr="0007578C" w:rsidRDefault="00E05B56" w:rsidP="00E05B56">
      <w:pPr>
        <w:pBdr>
          <w:top w:val="single" w:sz="6" w:space="1" w:color="auto" w:shadow="1"/>
          <w:left w:val="single" w:sz="6" w:space="1" w:color="auto" w:shadow="1"/>
          <w:bottom w:val="single" w:sz="6" w:space="1" w:color="auto" w:shadow="1"/>
          <w:right w:val="single" w:sz="6" w:space="1" w:color="auto" w:shadow="1"/>
        </w:pBdr>
        <w:shd w:val="pct5" w:color="auto" w:fill="auto"/>
        <w:rPr>
          <w:rFonts w:ascii="Arial" w:hAnsi="Arial" w:cs="Arial"/>
          <w:b/>
        </w:rPr>
      </w:pPr>
      <w:r w:rsidRPr="0007578C">
        <w:rPr>
          <w:rFonts w:ascii="Arial" w:hAnsi="Arial" w:cs="Arial"/>
          <w:b/>
        </w:rPr>
        <w:t>Kaiser Foundation Hospital Santa Clara</w:t>
      </w:r>
    </w:p>
    <w:p w14:paraId="0CC50836" w14:textId="77777777" w:rsidR="00E05B56" w:rsidRPr="0007578C" w:rsidRDefault="00E05B56" w:rsidP="00E05B56">
      <w:pPr>
        <w:pBdr>
          <w:top w:val="single" w:sz="6" w:space="1" w:color="auto" w:shadow="1"/>
          <w:left w:val="single" w:sz="6" w:space="1" w:color="auto" w:shadow="1"/>
          <w:bottom w:val="single" w:sz="6" w:space="1" w:color="auto" w:shadow="1"/>
          <w:right w:val="single" w:sz="6" w:space="1" w:color="auto" w:shadow="1"/>
        </w:pBdr>
        <w:shd w:val="pct5" w:color="auto" w:fill="auto"/>
        <w:rPr>
          <w:rFonts w:ascii="Arial" w:hAnsi="Arial" w:cs="Arial"/>
          <w:b/>
        </w:rPr>
      </w:pPr>
      <w:r w:rsidRPr="0007578C">
        <w:rPr>
          <w:rFonts w:ascii="Arial" w:hAnsi="Arial" w:cs="Arial"/>
          <w:b/>
        </w:rPr>
        <w:t xml:space="preserve">Podiatric Surgical Residency </w:t>
      </w:r>
    </w:p>
    <w:p w14:paraId="7DD8B0C4" w14:textId="77777777" w:rsidR="00E05B56" w:rsidRPr="0007578C" w:rsidRDefault="00E05B56" w:rsidP="00E05B56">
      <w:pPr>
        <w:pBdr>
          <w:top w:val="single" w:sz="6" w:space="1" w:color="auto" w:shadow="1"/>
          <w:left w:val="single" w:sz="6" w:space="1" w:color="auto" w:shadow="1"/>
          <w:bottom w:val="single" w:sz="6" w:space="1" w:color="auto" w:shadow="1"/>
          <w:right w:val="single" w:sz="6" w:space="1" w:color="auto" w:shadow="1"/>
        </w:pBdr>
        <w:shd w:val="pct5" w:color="auto" w:fill="auto"/>
        <w:rPr>
          <w:rFonts w:ascii="Arial" w:hAnsi="Arial" w:cs="Arial"/>
          <w:b/>
        </w:rPr>
      </w:pPr>
      <w:r w:rsidRPr="0007578C">
        <w:rPr>
          <w:rFonts w:ascii="Arial" w:hAnsi="Arial" w:cs="Arial"/>
          <w:b/>
        </w:rPr>
        <w:t>Pathology</w:t>
      </w:r>
    </w:p>
    <w:p w14:paraId="7D025565" w14:textId="77777777" w:rsidR="00E05B56" w:rsidRPr="0007578C" w:rsidRDefault="00E05B56" w:rsidP="00E05B56">
      <w:pPr>
        <w:rPr>
          <w:rFonts w:ascii="Arial" w:hAnsi="Arial" w:cs="Arial"/>
          <w:b/>
        </w:rPr>
      </w:pPr>
    </w:p>
    <w:p w14:paraId="5D93102E" w14:textId="77777777" w:rsidR="00E05B56" w:rsidRPr="0007578C" w:rsidRDefault="00E05B56" w:rsidP="00E05B56">
      <w:pPr>
        <w:rPr>
          <w:rFonts w:ascii="Arial" w:hAnsi="Arial" w:cs="Arial"/>
          <w:b/>
        </w:rPr>
      </w:pPr>
      <w:r w:rsidRPr="0007578C">
        <w:rPr>
          <w:rFonts w:ascii="Arial" w:hAnsi="Arial" w:cs="Arial"/>
          <w:b/>
        </w:rPr>
        <w:t>Description and Goals:</w:t>
      </w:r>
    </w:p>
    <w:p w14:paraId="6DE0A4BA" w14:textId="77777777" w:rsidR="00E05B56" w:rsidRPr="0007578C" w:rsidRDefault="00E05B56" w:rsidP="00E05B56">
      <w:pPr>
        <w:rPr>
          <w:rFonts w:ascii="Arial" w:hAnsi="Arial" w:cs="Arial"/>
        </w:rPr>
      </w:pPr>
      <w:r w:rsidRPr="0007578C">
        <w:rPr>
          <w:rFonts w:ascii="Arial" w:hAnsi="Arial" w:cs="Arial"/>
        </w:rPr>
        <w:t xml:space="preserve"> </w:t>
      </w:r>
    </w:p>
    <w:p w14:paraId="5E1C629D" w14:textId="60E4C3AF" w:rsidR="00E05B56" w:rsidRPr="0007578C" w:rsidRDefault="00E05B56" w:rsidP="00E05B56">
      <w:pPr>
        <w:rPr>
          <w:rFonts w:ascii="Arial" w:hAnsi="Arial" w:cs="Arial"/>
        </w:rPr>
      </w:pPr>
      <w:r w:rsidRPr="0007578C">
        <w:rPr>
          <w:rFonts w:ascii="Arial" w:hAnsi="Arial" w:cs="Arial"/>
        </w:rPr>
        <w:t xml:space="preserve">A functional understanding of human anatomy and pathology concepts in the setting of a suburban hospital is expected.  The resident will work with a </w:t>
      </w:r>
      <w:r w:rsidR="000477BB" w:rsidRPr="0007578C">
        <w:rPr>
          <w:rFonts w:ascii="Arial" w:hAnsi="Arial" w:cs="Arial"/>
        </w:rPr>
        <w:t>board-certified</w:t>
      </w:r>
      <w:r w:rsidRPr="0007578C">
        <w:rPr>
          <w:rFonts w:ascii="Arial" w:hAnsi="Arial" w:cs="Arial"/>
        </w:rPr>
        <w:t xml:space="preserve"> pathologist and should understand and be involved in the treatment of pathology and indication for pathology consultation in both the inpatient and outpatient setting.</w:t>
      </w:r>
    </w:p>
    <w:p w14:paraId="0200025F" w14:textId="77777777" w:rsidR="00E05B56" w:rsidRPr="0007578C" w:rsidRDefault="00E05B56" w:rsidP="00E05B56">
      <w:pPr>
        <w:rPr>
          <w:rFonts w:ascii="Arial" w:hAnsi="Arial" w:cs="Arial"/>
        </w:rPr>
      </w:pPr>
    </w:p>
    <w:p w14:paraId="5567A81D" w14:textId="3DFBE4E8" w:rsidR="00E05B56" w:rsidRPr="0007578C" w:rsidRDefault="00E05B56" w:rsidP="00E05B56">
      <w:pPr>
        <w:rPr>
          <w:rFonts w:ascii="Arial" w:hAnsi="Arial" w:cs="Arial"/>
        </w:rPr>
      </w:pPr>
      <w:r w:rsidRPr="0007578C">
        <w:rPr>
          <w:rFonts w:ascii="Arial" w:hAnsi="Arial" w:cs="Arial"/>
        </w:rPr>
        <w:t xml:space="preserve">This is a </w:t>
      </w:r>
      <w:r w:rsidR="000477BB" w:rsidRPr="0007578C">
        <w:rPr>
          <w:rFonts w:ascii="Arial" w:hAnsi="Arial" w:cs="Arial"/>
        </w:rPr>
        <w:t>one-week</w:t>
      </w:r>
      <w:r w:rsidRPr="0007578C">
        <w:rPr>
          <w:rFonts w:ascii="Arial" w:hAnsi="Arial" w:cs="Arial"/>
        </w:rPr>
        <w:t xml:space="preserve"> rotation. </w:t>
      </w:r>
    </w:p>
    <w:p w14:paraId="04A943D2" w14:textId="77777777" w:rsidR="00E05B56" w:rsidRPr="0007578C" w:rsidRDefault="00E05B56" w:rsidP="00E05B56">
      <w:pPr>
        <w:rPr>
          <w:rFonts w:ascii="Arial" w:hAnsi="Arial" w:cs="Arial"/>
        </w:rPr>
      </w:pPr>
    </w:p>
    <w:p w14:paraId="6C9B8D41" w14:textId="77777777" w:rsidR="00E05B56" w:rsidRPr="0007578C" w:rsidRDefault="00E05B56" w:rsidP="00E05B56">
      <w:pPr>
        <w:rPr>
          <w:rFonts w:ascii="Arial" w:hAnsi="Arial" w:cs="Arial"/>
        </w:rPr>
      </w:pPr>
    </w:p>
    <w:p w14:paraId="2686D8C5" w14:textId="77777777" w:rsidR="00E05B56" w:rsidRPr="0007578C" w:rsidRDefault="00E05B56" w:rsidP="00E05B56">
      <w:pPr>
        <w:rPr>
          <w:rFonts w:ascii="Arial" w:hAnsi="Arial" w:cs="Arial"/>
          <w:b/>
        </w:rPr>
      </w:pPr>
      <w:r w:rsidRPr="0007578C">
        <w:rPr>
          <w:rFonts w:ascii="Arial" w:hAnsi="Arial" w:cs="Arial"/>
          <w:b/>
        </w:rPr>
        <w:t>Competencies:</w:t>
      </w:r>
    </w:p>
    <w:p w14:paraId="1E36D59C" w14:textId="77777777" w:rsidR="00E05B56" w:rsidRPr="0007578C" w:rsidRDefault="00E05B56" w:rsidP="00E05B56">
      <w:pPr>
        <w:rPr>
          <w:rFonts w:ascii="Arial" w:hAnsi="Arial" w:cs="Arial"/>
          <w:b/>
        </w:rPr>
      </w:pPr>
    </w:p>
    <w:p w14:paraId="38AD858F" w14:textId="77777777" w:rsidR="00E05B56" w:rsidRPr="0007578C" w:rsidRDefault="00E05B56" w:rsidP="00E05B56">
      <w:pPr>
        <w:pStyle w:val="NormalIndent"/>
        <w:rPr>
          <w:rFonts w:ascii="Arial" w:hAnsi="Arial" w:cs="Arial"/>
        </w:rPr>
      </w:pPr>
      <w:r w:rsidRPr="0007578C">
        <w:rPr>
          <w:rFonts w:ascii="Arial" w:hAnsi="Arial" w:cs="Arial"/>
        </w:rPr>
        <w:t>Demonstrates an appreciation for the epidemiology and pathophysiology of various pathology processes.</w:t>
      </w:r>
    </w:p>
    <w:p w14:paraId="73E98827" w14:textId="77777777" w:rsidR="00E05B56" w:rsidRPr="0007578C" w:rsidRDefault="00E05B56" w:rsidP="00E05B56">
      <w:pPr>
        <w:pStyle w:val="NormalIndent"/>
        <w:ind w:left="0"/>
        <w:rPr>
          <w:rFonts w:ascii="Arial" w:hAnsi="Arial" w:cs="Arial"/>
        </w:rPr>
      </w:pPr>
    </w:p>
    <w:p w14:paraId="61192BC3" w14:textId="4B44FCED" w:rsidR="00E05B56" w:rsidRPr="0007578C" w:rsidRDefault="00E05B56" w:rsidP="00E05B56">
      <w:pPr>
        <w:pStyle w:val="NormalIndent"/>
        <w:rPr>
          <w:rFonts w:ascii="Arial" w:hAnsi="Arial" w:cs="Arial"/>
        </w:rPr>
      </w:pPr>
      <w:r w:rsidRPr="0007578C">
        <w:rPr>
          <w:rFonts w:ascii="Arial" w:hAnsi="Arial" w:cs="Arial"/>
        </w:rPr>
        <w:t xml:space="preserve"> Understands when special </w:t>
      </w:r>
      <w:r w:rsidR="000477BB" w:rsidRPr="0007578C">
        <w:rPr>
          <w:rFonts w:ascii="Arial" w:hAnsi="Arial" w:cs="Arial"/>
        </w:rPr>
        <w:t>diagnostic</w:t>
      </w:r>
      <w:r w:rsidRPr="0007578C">
        <w:rPr>
          <w:rFonts w:ascii="Arial" w:hAnsi="Arial" w:cs="Arial"/>
        </w:rPr>
        <w:t xml:space="preserve"> testing and consultation is appropriate</w:t>
      </w:r>
    </w:p>
    <w:p w14:paraId="1DB0D1C0" w14:textId="77777777" w:rsidR="00E05B56" w:rsidRPr="0007578C" w:rsidRDefault="00E05B56" w:rsidP="00E05B56">
      <w:pPr>
        <w:pStyle w:val="NormalIndent"/>
        <w:rPr>
          <w:rFonts w:ascii="Arial" w:hAnsi="Arial" w:cs="Arial"/>
        </w:rPr>
      </w:pPr>
    </w:p>
    <w:p w14:paraId="236B7A89" w14:textId="77777777" w:rsidR="00E05B56" w:rsidRPr="0007578C" w:rsidRDefault="00E05B56" w:rsidP="00E05B56">
      <w:pPr>
        <w:pStyle w:val="NormalIndent"/>
        <w:rPr>
          <w:rFonts w:ascii="Arial" w:hAnsi="Arial" w:cs="Arial"/>
        </w:rPr>
      </w:pPr>
      <w:r w:rsidRPr="0007578C">
        <w:rPr>
          <w:rFonts w:ascii="Arial" w:hAnsi="Arial" w:cs="Arial"/>
        </w:rPr>
        <w:t xml:space="preserve"> Understands the basis for and application of laboratory, radiographic and other testing modalities.</w:t>
      </w:r>
    </w:p>
    <w:p w14:paraId="6D488DB1" w14:textId="77777777" w:rsidR="00E05B56" w:rsidRPr="0007578C" w:rsidRDefault="00E05B56" w:rsidP="00E05B56">
      <w:pPr>
        <w:pStyle w:val="NormalIndent"/>
        <w:rPr>
          <w:rFonts w:ascii="Arial" w:hAnsi="Arial" w:cs="Arial"/>
        </w:rPr>
      </w:pPr>
    </w:p>
    <w:p w14:paraId="1370BAC9" w14:textId="77777777" w:rsidR="00E05B56" w:rsidRPr="0007578C" w:rsidRDefault="00E05B56" w:rsidP="00E05B56">
      <w:pPr>
        <w:pStyle w:val="NormalIndent"/>
        <w:rPr>
          <w:rFonts w:ascii="Arial" w:hAnsi="Arial" w:cs="Arial"/>
        </w:rPr>
      </w:pPr>
      <w:r w:rsidRPr="0007578C">
        <w:rPr>
          <w:rFonts w:ascii="Arial" w:hAnsi="Arial" w:cs="Arial"/>
        </w:rPr>
        <w:t xml:space="preserve"> Understands the workings and functions as a member of the pathology team.</w:t>
      </w:r>
    </w:p>
    <w:p w14:paraId="66BA71AE" w14:textId="77777777" w:rsidR="00E05B56" w:rsidRPr="0007578C" w:rsidRDefault="00E05B56" w:rsidP="00E05B56">
      <w:pPr>
        <w:pStyle w:val="NormalIndent"/>
        <w:rPr>
          <w:rFonts w:ascii="Arial" w:hAnsi="Arial" w:cs="Arial"/>
        </w:rPr>
      </w:pPr>
    </w:p>
    <w:p w14:paraId="19A8170D" w14:textId="30A7DCD3" w:rsidR="00E05B56" w:rsidRPr="0007578C" w:rsidRDefault="00E05B56" w:rsidP="00E05B56">
      <w:pPr>
        <w:pStyle w:val="NormalIndent"/>
        <w:rPr>
          <w:rFonts w:ascii="Arial" w:hAnsi="Arial" w:cs="Arial"/>
        </w:rPr>
      </w:pPr>
      <w:r w:rsidRPr="0007578C">
        <w:rPr>
          <w:rFonts w:ascii="Arial" w:hAnsi="Arial" w:cs="Arial"/>
        </w:rPr>
        <w:t>Understands principles of tissue processing, and bed inked, sectioned and staining.</w:t>
      </w:r>
    </w:p>
    <w:p w14:paraId="60890458" w14:textId="77777777" w:rsidR="00E05B56" w:rsidRPr="0007578C" w:rsidRDefault="00E05B56" w:rsidP="00E05B56">
      <w:pPr>
        <w:pStyle w:val="NormalIndent"/>
        <w:rPr>
          <w:rFonts w:ascii="Arial" w:hAnsi="Arial" w:cs="Arial"/>
        </w:rPr>
      </w:pPr>
    </w:p>
    <w:p w14:paraId="03788DC6" w14:textId="77777777" w:rsidR="00E05B56" w:rsidRPr="0007578C" w:rsidRDefault="00E05B56" w:rsidP="00E05B56">
      <w:pPr>
        <w:pStyle w:val="NormalIndent"/>
        <w:rPr>
          <w:rFonts w:ascii="Arial" w:hAnsi="Arial" w:cs="Arial"/>
        </w:rPr>
      </w:pPr>
      <w:r w:rsidRPr="0007578C">
        <w:rPr>
          <w:rFonts w:ascii="Arial" w:hAnsi="Arial" w:cs="Arial"/>
        </w:rPr>
        <w:t>Understands the distinctive features of benign versus malignant tumors and associated vascular studies which may be required to assist in reaching the correct diagnosis</w:t>
      </w:r>
    </w:p>
    <w:p w14:paraId="42E38453" w14:textId="77777777" w:rsidR="00E05B56" w:rsidRPr="0007578C" w:rsidRDefault="00E05B56" w:rsidP="00E05B56">
      <w:pPr>
        <w:pStyle w:val="NormalIndent"/>
        <w:rPr>
          <w:rFonts w:ascii="Arial" w:hAnsi="Arial" w:cs="Arial"/>
        </w:rPr>
      </w:pPr>
    </w:p>
    <w:p w14:paraId="2D58421D" w14:textId="77777777" w:rsidR="00E05B56" w:rsidRPr="0007578C" w:rsidRDefault="00E05B56" w:rsidP="00E05B56">
      <w:pPr>
        <w:pStyle w:val="NormalIndent"/>
        <w:rPr>
          <w:rFonts w:ascii="Arial" w:hAnsi="Arial" w:cs="Arial"/>
        </w:rPr>
      </w:pPr>
      <w:r w:rsidRPr="0007578C">
        <w:rPr>
          <w:rFonts w:ascii="Arial" w:hAnsi="Arial" w:cs="Arial"/>
        </w:rPr>
        <w:t>Understands and is familiar with advantages and disadvantages of various biopsy techniques.</w:t>
      </w:r>
    </w:p>
    <w:p w14:paraId="2DED23D5" w14:textId="77777777" w:rsidR="00E05B56" w:rsidRPr="0007578C" w:rsidRDefault="00E05B56" w:rsidP="00E05B56">
      <w:pPr>
        <w:pStyle w:val="NormalIndent"/>
        <w:rPr>
          <w:rFonts w:ascii="Arial" w:hAnsi="Arial" w:cs="Arial"/>
        </w:rPr>
      </w:pPr>
    </w:p>
    <w:p w14:paraId="7D847F49" w14:textId="77777777" w:rsidR="00E05B56" w:rsidRPr="0007578C" w:rsidRDefault="00E05B56" w:rsidP="00E05B56">
      <w:pPr>
        <w:pStyle w:val="NormalIndent"/>
        <w:rPr>
          <w:rFonts w:ascii="Arial" w:hAnsi="Arial" w:cs="Arial"/>
        </w:rPr>
      </w:pPr>
      <w:r w:rsidRPr="0007578C">
        <w:rPr>
          <w:rFonts w:ascii="Arial" w:hAnsi="Arial" w:cs="Arial"/>
        </w:rPr>
        <w:t>Understands, recognizes and correctly interprets the normal and abnormal microscopic features of the specimen.</w:t>
      </w:r>
    </w:p>
    <w:p w14:paraId="5F141CB6" w14:textId="77777777" w:rsidR="00E05B56" w:rsidRPr="0007578C" w:rsidRDefault="00E05B56" w:rsidP="00E05B56">
      <w:pPr>
        <w:pStyle w:val="NormalIndent"/>
        <w:rPr>
          <w:rFonts w:ascii="Arial" w:hAnsi="Arial" w:cs="Arial"/>
        </w:rPr>
      </w:pPr>
    </w:p>
    <w:p w14:paraId="219E6270" w14:textId="77777777" w:rsidR="00E05B56" w:rsidRPr="0007578C" w:rsidRDefault="00E05B56" w:rsidP="00E05B56">
      <w:pPr>
        <w:pStyle w:val="NormalIndent"/>
        <w:rPr>
          <w:rFonts w:ascii="Arial" w:hAnsi="Arial" w:cs="Arial"/>
        </w:rPr>
      </w:pPr>
      <w:r w:rsidRPr="0007578C">
        <w:rPr>
          <w:rFonts w:ascii="Arial" w:hAnsi="Arial" w:cs="Arial"/>
        </w:rPr>
        <w:t>Recognizes signs/indicators/markers of malignant processes.</w:t>
      </w:r>
    </w:p>
    <w:p w14:paraId="543320E1" w14:textId="77777777" w:rsidR="00E05B56" w:rsidRPr="0007578C" w:rsidRDefault="00E05B56" w:rsidP="00E05B56">
      <w:pPr>
        <w:pStyle w:val="NormalIndent"/>
        <w:rPr>
          <w:rFonts w:ascii="Arial" w:hAnsi="Arial" w:cs="Arial"/>
        </w:rPr>
      </w:pPr>
    </w:p>
    <w:p w14:paraId="48812870" w14:textId="77777777" w:rsidR="00E05B56" w:rsidRPr="0007578C" w:rsidRDefault="00E05B56" w:rsidP="00E05B56">
      <w:pPr>
        <w:pStyle w:val="NormalIndent"/>
        <w:ind w:left="0"/>
        <w:rPr>
          <w:rFonts w:ascii="Arial" w:hAnsi="Arial" w:cs="Arial"/>
        </w:rPr>
      </w:pPr>
    </w:p>
    <w:p w14:paraId="1DF91C38" w14:textId="77777777" w:rsidR="00E05B56" w:rsidRPr="0007578C" w:rsidRDefault="00E05B56" w:rsidP="00E05B56">
      <w:pPr>
        <w:pStyle w:val="NormalIndent"/>
        <w:rPr>
          <w:rFonts w:ascii="Arial" w:hAnsi="Arial" w:cs="Arial"/>
        </w:rPr>
      </w:pPr>
      <w:r w:rsidRPr="0007578C">
        <w:rPr>
          <w:rFonts w:ascii="Arial" w:hAnsi="Arial" w:cs="Arial"/>
        </w:rPr>
        <w:lastRenderedPageBreak/>
        <w:t>Formulate an appropriate differential diagnosis of the patient's pathological diagnosis and formulates and implements an appropriate plan of care.</w:t>
      </w:r>
    </w:p>
    <w:p w14:paraId="78BC476A" w14:textId="77777777" w:rsidR="00E05B56" w:rsidRPr="0007578C" w:rsidRDefault="00E05B56" w:rsidP="00E05B56">
      <w:pPr>
        <w:pStyle w:val="NormalIndent"/>
        <w:rPr>
          <w:rFonts w:ascii="Arial" w:hAnsi="Arial" w:cs="Arial"/>
        </w:rPr>
      </w:pPr>
    </w:p>
    <w:p w14:paraId="6A0C9AC0" w14:textId="77777777" w:rsidR="00E05B56" w:rsidRPr="0007578C" w:rsidRDefault="00E05B56" w:rsidP="00E05B56">
      <w:pPr>
        <w:pStyle w:val="NormalIndent"/>
        <w:rPr>
          <w:rFonts w:ascii="Arial" w:hAnsi="Arial" w:cs="Arial"/>
        </w:rPr>
      </w:pPr>
      <w:r w:rsidRPr="0007578C">
        <w:rPr>
          <w:rFonts w:ascii="Arial" w:hAnsi="Arial" w:cs="Arial"/>
        </w:rPr>
        <w:t>Practices with professionalism, compassion and concern in a legal, ethical and moral fashion.</w:t>
      </w:r>
    </w:p>
    <w:p w14:paraId="0099B1AA" w14:textId="77777777" w:rsidR="00E05B56" w:rsidRPr="0007578C" w:rsidRDefault="00E05B56" w:rsidP="00E05B56">
      <w:pPr>
        <w:pStyle w:val="NormalIndent"/>
        <w:rPr>
          <w:rFonts w:ascii="Arial" w:hAnsi="Arial" w:cs="Arial"/>
        </w:rPr>
      </w:pPr>
    </w:p>
    <w:p w14:paraId="2341682E" w14:textId="77777777" w:rsidR="00E05B56" w:rsidRPr="0007578C" w:rsidRDefault="00E05B56" w:rsidP="00E05B56">
      <w:pPr>
        <w:pStyle w:val="NormalIndent"/>
        <w:rPr>
          <w:rFonts w:ascii="Arial" w:hAnsi="Arial" w:cs="Arial"/>
        </w:rPr>
      </w:pPr>
    </w:p>
    <w:p w14:paraId="1F4660A4" w14:textId="77777777" w:rsidR="00E05B56" w:rsidRPr="0007578C" w:rsidRDefault="00E05B56" w:rsidP="00E05B56">
      <w:pPr>
        <w:pStyle w:val="NormalIndent"/>
        <w:rPr>
          <w:rFonts w:ascii="Arial" w:hAnsi="Arial" w:cs="Arial"/>
        </w:rPr>
      </w:pPr>
    </w:p>
    <w:p w14:paraId="69F62DD5" w14:textId="77777777" w:rsidR="00E05B56" w:rsidRPr="0007578C" w:rsidRDefault="00E05B56" w:rsidP="00E05B56">
      <w:pPr>
        <w:rPr>
          <w:rFonts w:ascii="Arial" w:hAnsi="Arial" w:cs="Arial"/>
          <w:b/>
        </w:rPr>
      </w:pPr>
    </w:p>
    <w:p w14:paraId="24493A0E" w14:textId="77777777" w:rsidR="00E05B56" w:rsidRPr="0007578C" w:rsidRDefault="00E05B56" w:rsidP="00E05B56">
      <w:pPr>
        <w:pBdr>
          <w:top w:val="single" w:sz="6" w:space="1" w:color="auto" w:shadow="1"/>
          <w:left w:val="single" w:sz="6" w:space="1" w:color="auto" w:shadow="1"/>
          <w:bottom w:val="single" w:sz="6" w:space="1" w:color="auto" w:shadow="1"/>
          <w:right w:val="single" w:sz="6" w:space="1" w:color="auto" w:shadow="1"/>
        </w:pBdr>
        <w:shd w:val="pct5" w:color="auto" w:fill="auto"/>
        <w:rPr>
          <w:rFonts w:ascii="Arial" w:hAnsi="Arial" w:cs="Arial"/>
          <w:b/>
        </w:rPr>
      </w:pPr>
      <w:r w:rsidRPr="0007578C">
        <w:rPr>
          <w:rFonts w:ascii="Arial" w:hAnsi="Arial" w:cs="Arial"/>
          <w:b/>
        </w:rPr>
        <w:t>Kaiser Foundation Hospital Santa Clara</w:t>
      </w:r>
    </w:p>
    <w:p w14:paraId="2844FC03" w14:textId="77777777" w:rsidR="00E05B56" w:rsidRPr="0007578C" w:rsidRDefault="00E05B56" w:rsidP="00E05B56">
      <w:pPr>
        <w:pBdr>
          <w:top w:val="single" w:sz="6" w:space="1" w:color="auto" w:shadow="1"/>
          <w:left w:val="single" w:sz="6" w:space="1" w:color="auto" w:shadow="1"/>
          <w:bottom w:val="single" w:sz="6" w:space="1" w:color="auto" w:shadow="1"/>
          <w:right w:val="single" w:sz="6" w:space="1" w:color="auto" w:shadow="1"/>
        </w:pBdr>
        <w:shd w:val="pct5" w:color="auto" w:fill="auto"/>
        <w:rPr>
          <w:rFonts w:ascii="Arial" w:hAnsi="Arial" w:cs="Arial"/>
          <w:b/>
        </w:rPr>
      </w:pPr>
      <w:r w:rsidRPr="0007578C">
        <w:rPr>
          <w:rFonts w:ascii="Arial" w:hAnsi="Arial" w:cs="Arial"/>
          <w:b/>
        </w:rPr>
        <w:t xml:space="preserve">Podiatric Surgical Residency </w:t>
      </w:r>
    </w:p>
    <w:p w14:paraId="7984B928" w14:textId="77777777" w:rsidR="00E05B56" w:rsidRPr="0007578C" w:rsidRDefault="00E05B56" w:rsidP="00E05B56">
      <w:pPr>
        <w:pBdr>
          <w:top w:val="single" w:sz="6" w:space="1" w:color="auto" w:shadow="1"/>
          <w:left w:val="single" w:sz="6" w:space="1" w:color="auto" w:shadow="1"/>
          <w:bottom w:val="single" w:sz="6" w:space="1" w:color="auto" w:shadow="1"/>
          <w:right w:val="single" w:sz="6" w:space="1" w:color="auto" w:shadow="1"/>
        </w:pBdr>
        <w:shd w:val="pct5" w:color="auto" w:fill="auto"/>
        <w:rPr>
          <w:rFonts w:ascii="Arial" w:hAnsi="Arial" w:cs="Arial"/>
          <w:b/>
        </w:rPr>
      </w:pPr>
      <w:r w:rsidRPr="0007578C">
        <w:rPr>
          <w:rFonts w:ascii="Arial" w:hAnsi="Arial" w:cs="Arial"/>
          <w:b/>
        </w:rPr>
        <w:t>Plastic Surgery</w:t>
      </w:r>
    </w:p>
    <w:p w14:paraId="73C02AF7" w14:textId="77777777" w:rsidR="00E05B56" w:rsidRPr="0007578C" w:rsidRDefault="00E05B56" w:rsidP="00E05B56">
      <w:pPr>
        <w:rPr>
          <w:rFonts w:ascii="Arial" w:hAnsi="Arial" w:cs="Arial"/>
          <w:b/>
        </w:rPr>
      </w:pPr>
    </w:p>
    <w:p w14:paraId="2E3D3440" w14:textId="77777777" w:rsidR="00E05B56" w:rsidRPr="0007578C" w:rsidRDefault="00E05B56" w:rsidP="00E05B56">
      <w:pPr>
        <w:rPr>
          <w:rFonts w:ascii="Arial" w:hAnsi="Arial" w:cs="Arial"/>
          <w:b/>
        </w:rPr>
      </w:pPr>
      <w:r w:rsidRPr="0007578C">
        <w:rPr>
          <w:rFonts w:ascii="Arial" w:hAnsi="Arial" w:cs="Arial"/>
          <w:b/>
        </w:rPr>
        <w:t>Description and Goals:</w:t>
      </w:r>
    </w:p>
    <w:p w14:paraId="7D0A5217" w14:textId="77777777" w:rsidR="00E05B56" w:rsidRPr="0007578C" w:rsidRDefault="00E05B56" w:rsidP="00E05B56">
      <w:pPr>
        <w:rPr>
          <w:rFonts w:ascii="Arial" w:hAnsi="Arial" w:cs="Arial"/>
        </w:rPr>
      </w:pPr>
      <w:r w:rsidRPr="0007578C">
        <w:rPr>
          <w:rFonts w:ascii="Arial" w:hAnsi="Arial" w:cs="Arial"/>
        </w:rPr>
        <w:t xml:space="preserve"> </w:t>
      </w:r>
    </w:p>
    <w:p w14:paraId="0FFC2A34" w14:textId="594F0772" w:rsidR="00E05B56" w:rsidRPr="0007578C" w:rsidRDefault="00E05B56" w:rsidP="00E05B56">
      <w:pPr>
        <w:rPr>
          <w:rFonts w:ascii="Arial" w:hAnsi="Arial" w:cs="Arial"/>
        </w:rPr>
      </w:pPr>
      <w:r w:rsidRPr="0007578C">
        <w:rPr>
          <w:rFonts w:ascii="Arial" w:hAnsi="Arial" w:cs="Arial"/>
        </w:rPr>
        <w:t xml:space="preserve">A functional understanding of human anatomy and plastic surgery concepts in the setting of a suburban hospital is expected.  The resident will work with a </w:t>
      </w:r>
      <w:r w:rsidR="000477BB" w:rsidRPr="0007578C">
        <w:rPr>
          <w:rFonts w:ascii="Arial" w:hAnsi="Arial" w:cs="Arial"/>
        </w:rPr>
        <w:t>board-certified</w:t>
      </w:r>
      <w:r w:rsidRPr="0007578C">
        <w:rPr>
          <w:rFonts w:ascii="Arial" w:hAnsi="Arial" w:cs="Arial"/>
        </w:rPr>
        <w:t xml:space="preserve"> plastic surgeon and should understand and be involved in the treatment of plastic surgery pathology and indication for plastic surgery consultation in both the inpatient and outpatient setting.</w:t>
      </w:r>
    </w:p>
    <w:p w14:paraId="57EBCB74" w14:textId="77777777" w:rsidR="00E05B56" w:rsidRPr="0007578C" w:rsidRDefault="00E05B56" w:rsidP="00E05B56">
      <w:pPr>
        <w:rPr>
          <w:rFonts w:ascii="Arial" w:hAnsi="Arial" w:cs="Arial"/>
        </w:rPr>
      </w:pPr>
    </w:p>
    <w:p w14:paraId="0BE914AF" w14:textId="1696A210" w:rsidR="00E05B56" w:rsidRPr="0007578C" w:rsidRDefault="00E05B56" w:rsidP="00E05B56">
      <w:pPr>
        <w:rPr>
          <w:rFonts w:ascii="Arial" w:hAnsi="Arial" w:cs="Arial"/>
        </w:rPr>
      </w:pPr>
      <w:r w:rsidRPr="0007578C">
        <w:rPr>
          <w:rFonts w:ascii="Arial" w:hAnsi="Arial" w:cs="Arial"/>
        </w:rPr>
        <w:t xml:space="preserve">This is a </w:t>
      </w:r>
      <w:r w:rsidR="000477BB" w:rsidRPr="0007578C">
        <w:rPr>
          <w:rFonts w:ascii="Arial" w:hAnsi="Arial" w:cs="Arial"/>
        </w:rPr>
        <w:t>two-week</w:t>
      </w:r>
      <w:r w:rsidRPr="0007578C">
        <w:rPr>
          <w:rFonts w:ascii="Arial" w:hAnsi="Arial" w:cs="Arial"/>
        </w:rPr>
        <w:t xml:space="preserve"> rotation. </w:t>
      </w:r>
    </w:p>
    <w:p w14:paraId="07CB3480" w14:textId="77777777" w:rsidR="00E05B56" w:rsidRPr="0007578C" w:rsidRDefault="00E05B56" w:rsidP="00E05B56">
      <w:pPr>
        <w:rPr>
          <w:rFonts w:ascii="Arial" w:hAnsi="Arial" w:cs="Arial"/>
        </w:rPr>
      </w:pPr>
    </w:p>
    <w:p w14:paraId="19A9CB73" w14:textId="77777777" w:rsidR="00E05B56" w:rsidRPr="0007578C" w:rsidRDefault="00E05B56" w:rsidP="00E05B56">
      <w:pPr>
        <w:rPr>
          <w:rFonts w:ascii="Arial" w:hAnsi="Arial" w:cs="Arial"/>
        </w:rPr>
      </w:pPr>
    </w:p>
    <w:p w14:paraId="21EEB00E" w14:textId="77777777" w:rsidR="00E05B56" w:rsidRPr="0007578C" w:rsidRDefault="00E05B56" w:rsidP="00E05B56">
      <w:pPr>
        <w:rPr>
          <w:rFonts w:ascii="Arial" w:hAnsi="Arial" w:cs="Arial"/>
          <w:b/>
        </w:rPr>
      </w:pPr>
      <w:r w:rsidRPr="0007578C">
        <w:rPr>
          <w:rFonts w:ascii="Arial" w:hAnsi="Arial" w:cs="Arial"/>
          <w:b/>
        </w:rPr>
        <w:t>Competencies:</w:t>
      </w:r>
    </w:p>
    <w:p w14:paraId="5CE4C22E" w14:textId="77777777" w:rsidR="00E05B56" w:rsidRPr="0007578C" w:rsidRDefault="00E05B56" w:rsidP="00E05B56">
      <w:pPr>
        <w:rPr>
          <w:rFonts w:ascii="Arial" w:hAnsi="Arial" w:cs="Arial"/>
          <w:b/>
        </w:rPr>
      </w:pPr>
    </w:p>
    <w:p w14:paraId="4EFA4849" w14:textId="77777777" w:rsidR="00E05B56" w:rsidRPr="0007578C" w:rsidRDefault="00E05B56" w:rsidP="00E05B56">
      <w:pPr>
        <w:pStyle w:val="NormalIndent"/>
        <w:rPr>
          <w:rFonts w:ascii="Arial" w:hAnsi="Arial" w:cs="Arial"/>
        </w:rPr>
      </w:pPr>
      <w:r w:rsidRPr="0007578C">
        <w:rPr>
          <w:rFonts w:ascii="Arial" w:hAnsi="Arial" w:cs="Arial"/>
        </w:rPr>
        <w:t>Demonstrates an appreciation for the epidemiology and pathophysiology of various plastic surgery processes.</w:t>
      </w:r>
    </w:p>
    <w:p w14:paraId="72B3EFBC" w14:textId="77777777" w:rsidR="00E05B56" w:rsidRPr="0007578C" w:rsidRDefault="00E05B56" w:rsidP="00E05B56">
      <w:pPr>
        <w:pStyle w:val="NormalIndent"/>
        <w:rPr>
          <w:rFonts w:ascii="Arial" w:hAnsi="Arial" w:cs="Arial"/>
        </w:rPr>
      </w:pPr>
    </w:p>
    <w:p w14:paraId="7C00E99E" w14:textId="77777777" w:rsidR="00E05B56" w:rsidRPr="0007578C" w:rsidRDefault="00E05B56" w:rsidP="00E05B56">
      <w:pPr>
        <w:pStyle w:val="NormalIndent"/>
        <w:rPr>
          <w:rFonts w:ascii="Arial" w:hAnsi="Arial" w:cs="Arial"/>
        </w:rPr>
      </w:pPr>
      <w:r w:rsidRPr="0007578C">
        <w:rPr>
          <w:rFonts w:ascii="Arial" w:hAnsi="Arial" w:cs="Arial"/>
        </w:rPr>
        <w:t xml:space="preserve"> Appropriately examines/admits the patient in the preoperative and postoperative setting.</w:t>
      </w:r>
    </w:p>
    <w:p w14:paraId="4A0F4902" w14:textId="77777777" w:rsidR="00E05B56" w:rsidRPr="0007578C" w:rsidRDefault="00E05B56" w:rsidP="00E05B56">
      <w:pPr>
        <w:pStyle w:val="NormalIndent"/>
        <w:rPr>
          <w:rFonts w:ascii="Arial" w:hAnsi="Arial" w:cs="Arial"/>
        </w:rPr>
      </w:pPr>
    </w:p>
    <w:p w14:paraId="4770C03F" w14:textId="77777777" w:rsidR="00E05B56" w:rsidRPr="0007578C" w:rsidRDefault="00E05B56" w:rsidP="00E05B56">
      <w:pPr>
        <w:pStyle w:val="NormalIndent"/>
        <w:rPr>
          <w:rFonts w:ascii="Arial" w:hAnsi="Arial" w:cs="Arial"/>
        </w:rPr>
      </w:pPr>
      <w:r w:rsidRPr="0007578C">
        <w:rPr>
          <w:rFonts w:ascii="Arial" w:hAnsi="Arial" w:cs="Arial"/>
        </w:rPr>
        <w:t>Appropriately examines/admits the patient in the emergency room setting.</w:t>
      </w:r>
    </w:p>
    <w:p w14:paraId="4B8C07A7" w14:textId="77777777" w:rsidR="00E05B56" w:rsidRPr="0007578C" w:rsidRDefault="00E05B56" w:rsidP="00E05B56">
      <w:pPr>
        <w:pStyle w:val="NormalIndent"/>
        <w:rPr>
          <w:rFonts w:ascii="Arial" w:hAnsi="Arial" w:cs="Arial"/>
        </w:rPr>
      </w:pPr>
    </w:p>
    <w:p w14:paraId="560E788B" w14:textId="00CC85A8" w:rsidR="00E05B56" w:rsidRPr="0007578C" w:rsidRDefault="00E05B56" w:rsidP="00E05B56">
      <w:pPr>
        <w:pStyle w:val="NormalIndent"/>
        <w:rPr>
          <w:rFonts w:ascii="Arial" w:hAnsi="Arial" w:cs="Arial"/>
        </w:rPr>
      </w:pPr>
      <w:r w:rsidRPr="0007578C">
        <w:rPr>
          <w:rFonts w:ascii="Arial" w:hAnsi="Arial" w:cs="Arial"/>
        </w:rPr>
        <w:t xml:space="preserve"> Understands when special </w:t>
      </w:r>
      <w:r w:rsidR="000477BB" w:rsidRPr="0007578C">
        <w:rPr>
          <w:rFonts w:ascii="Arial" w:hAnsi="Arial" w:cs="Arial"/>
        </w:rPr>
        <w:t>diagnostic</w:t>
      </w:r>
      <w:r w:rsidRPr="0007578C">
        <w:rPr>
          <w:rFonts w:ascii="Arial" w:hAnsi="Arial" w:cs="Arial"/>
        </w:rPr>
        <w:t xml:space="preserve"> testing and consultation is appropriate</w:t>
      </w:r>
    </w:p>
    <w:p w14:paraId="04335566" w14:textId="77777777" w:rsidR="00E05B56" w:rsidRPr="0007578C" w:rsidRDefault="00E05B56" w:rsidP="00E05B56">
      <w:pPr>
        <w:pStyle w:val="NormalIndent"/>
        <w:rPr>
          <w:rFonts w:ascii="Arial" w:hAnsi="Arial" w:cs="Arial"/>
        </w:rPr>
      </w:pPr>
    </w:p>
    <w:p w14:paraId="405FE8EB" w14:textId="77777777" w:rsidR="00E05B56" w:rsidRPr="0007578C" w:rsidRDefault="00E05B56" w:rsidP="00E05B56">
      <w:pPr>
        <w:pStyle w:val="NormalIndent"/>
        <w:rPr>
          <w:rFonts w:ascii="Arial" w:hAnsi="Arial" w:cs="Arial"/>
        </w:rPr>
      </w:pPr>
      <w:r w:rsidRPr="0007578C">
        <w:rPr>
          <w:rFonts w:ascii="Arial" w:hAnsi="Arial" w:cs="Arial"/>
        </w:rPr>
        <w:t xml:space="preserve"> Understands the basis for and application of laboratory, radiographic and other testing modalities.</w:t>
      </w:r>
    </w:p>
    <w:p w14:paraId="3A77686C" w14:textId="77777777" w:rsidR="00E05B56" w:rsidRPr="0007578C" w:rsidRDefault="00E05B56" w:rsidP="00E05B56">
      <w:pPr>
        <w:pStyle w:val="NormalIndent"/>
        <w:rPr>
          <w:rFonts w:ascii="Arial" w:hAnsi="Arial" w:cs="Arial"/>
        </w:rPr>
      </w:pPr>
    </w:p>
    <w:p w14:paraId="11EDC40A" w14:textId="77777777" w:rsidR="00E05B56" w:rsidRPr="0007578C" w:rsidRDefault="00E05B56" w:rsidP="00E05B56">
      <w:pPr>
        <w:pStyle w:val="NormalIndent"/>
        <w:rPr>
          <w:rFonts w:ascii="Arial" w:hAnsi="Arial" w:cs="Arial"/>
        </w:rPr>
      </w:pPr>
      <w:r w:rsidRPr="0007578C">
        <w:rPr>
          <w:rFonts w:ascii="Arial" w:hAnsi="Arial" w:cs="Arial"/>
        </w:rPr>
        <w:t xml:space="preserve"> Understands the workings and functions as a member of the plastic surgery team.</w:t>
      </w:r>
    </w:p>
    <w:p w14:paraId="69866E13" w14:textId="77777777" w:rsidR="00E05B56" w:rsidRPr="0007578C" w:rsidRDefault="00E05B56" w:rsidP="00E05B56">
      <w:pPr>
        <w:pStyle w:val="NormalIndent"/>
        <w:rPr>
          <w:rFonts w:ascii="Arial" w:hAnsi="Arial" w:cs="Arial"/>
        </w:rPr>
      </w:pPr>
    </w:p>
    <w:p w14:paraId="6539C2D1" w14:textId="77777777" w:rsidR="00E05B56" w:rsidRPr="0007578C" w:rsidRDefault="00E05B56" w:rsidP="00E05B56">
      <w:pPr>
        <w:pStyle w:val="NormalIndent"/>
        <w:rPr>
          <w:rFonts w:ascii="Arial" w:hAnsi="Arial" w:cs="Arial"/>
        </w:rPr>
      </w:pPr>
      <w:r w:rsidRPr="0007578C">
        <w:rPr>
          <w:rFonts w:ascii="Arial" w:hAnsi="Arial" w:cs="Arial"/>
        </w:rPr>
        <w:t>Understands principles of surgical operating techniques: tissue handling, principles of dissection, principles of suturing, principles of surgical dressings and materials.</w:t>
      </w:r>
    </w:p>
    <w:p w14:paraId="73F3A5B0" w14:textId="77777777" w:rsidR="00E05B56" w:rsidRPr="0007578C" w:rsidRDefault="00E05B56" w:rsidP="00E05B56">
      <w:pPr>
        <w:pStyle w:val="NormalIndent"/>
        <w:rPr>
          <w:rFonts w:ascii="Arial" w:hAnsi="Arial" w:cs="Arial"/>
        </w:rPr>
      </w:pPr>
    </w:p>
    <w:p w14:paraId="65284201" w14:textId="77777777" w:rsidR="00E05B56" w:rsidRPr="0007578C" w:rsidRDefault="00E05B56" w:rsidP="00E05B56">
      <w:pPr>
        <w:pStyle w:val="NormalIndent"/>
        <w:rPr>
          <w:rFonts w:ascii="Arial" w:hAnsi="Arial" w:cs="Arial"/>
        </w:rPr>
      </w:pPr>
      <w:r w:rsidRPr="0007578C">
        <w:rPr>
          <w:rFonts w:ascii="Arial" w:hAnsi="Arial" w:cs="Arial"/>
        </w:rPr>
        <w:t>Understands and is familiar with local tissue blood supply/</w:t>
      </w:r>
      <w:proofErr w:type="spellStart"/>
      <w:r w:rsidRPr="0007578C">
        <w:rPr>
          <w:rFonts w:ascii="Arial" w:hAnsi="Arial" w:cs="Arial"/>
        </w:rPr>
        <w:t>Angiosomes</w:t>
      </w:r>
      <w:proofErr w:type="spellEnd"/>
      <w:r w:rsidRPr="0007578C">
        <w:rPr>
          <w:rFonts w:ascii="Arial" w:hAnsi="Arial" w:cs="Arial"/>
        </w:rPr>
        <w:t xml:space="preserve"> in association to surgical incision planning.</w:t>
      </w:r>
    </w:p>
    <w:p w14:paraId="5478FDF3" w14:textId="77777777" w:rsidR="00E05B56" w:rsidRPr="0007578C" w:rsidRDefault="00E05B56" w:rsidP="00E05B56">
      <w:pPr>
        <w:pStyle w:val="NormalIndent"/>
        <w:rPr>
          <w:rFonts w:ascii="Arial" w:hAnsi="Arial" w:cs="Arial"/>
        </w:rPr>
      </w:pPr>
    </w:p>
    <w:p w14:paraId="40B32819" w14:textId="77777777" w:rsidR="00E05B56" w:rsidRPr="0007578C" w:rsidRDefault="00E05B56" w:rsidP="00E05B56">
      <w:pPr>
        <w:pStyle w:val="NormalIndent"/>
        <w:rPr>
          <w:rFonts w:ascii="Arial" w:hAnsi="Arial" w:cs="Arial"/>
        </w:rPr>
      </w:pPr>
      <w:r w:rsidRPr="0007578C">
        <w:rPr>
          <w:rFonts w:ascii="Arial" w:hAnsi="Arial" w:cs="Arial"/>
        </w:rPr>
        <w:t>Understands and performs/interprets the findings of a comprehensive medical history and physical examination as it pertains to surgical patient.</w:t>
      </w:r>
    </w:p>
    <w:p w14:paraId="3416123C" w14:textId="77777777" w:rsidR="00E05B56" w:rsidRPr="0007578C" w:rsidRDefault="00E05B56" w:rsidP="00E05B56">
      <w:pPr>
        <w:pStyle w:val="NormalIndent"/>
        <w:rPr>
          <w:rFonts w:ascii="Arial" w:hAnsi="Arial" w:cs="Arial"/>
        </w:rPr>
      </w:pPr>
    </w:p>
    <w:p w14:paraId="4DC668C1" w14:textId="77777777" w:rsidR="00E05B56" w:rsidRPr="0007578C" w:rsidRDefault="00E05B56" w:rsidP="00E05B56">
      <w:pPr>
        <w:pStyle w:val="NormalIndent"/>
        <w:rPr>
          <w:rFonts w:ascii="Arial" w:hAnsi="Arial" w:cs="Arial"/>
        </w:rPr>
      </w:pPr>
      <w:r w:rsidRPr="0007578C">
        <w:rPr>
          <w:rFonts w:ascii="Arial" w:hAnsi="Arial" w:cs="Arial"/>
        </w:rPr>
        <w:t>Formulate an appropriate differential diagnosis of the patient's general medical problems and formal legs and implements an appropriate plan of care.</w:t>
      </w:r>
    </w:p>
    <w:p w14:paraId="4FAD8F9A" w14:textId="77777777" w:rsidR="00E05B56" w:rsidRPr="0007578C" w:rsidRDefault="00E05B56" w:rsidP="00E05B56">
      <w:pPr>
        <w:pStyle w:val="NormalIndent"/>
        <w:rPr>
          <w:rFonts w:ascii="Arial" w:hAnsi="Arial" w:cs="Arial"/>
        </w:rPr>
      </w:pPr>
    </w:p>
    <w:p w14:paraId="506AD877" w14:textId="77777777" w:rsidR="00E05B56" w:rsidRPr="0007578C" w:rsidRDefault="00E05B56" w:rsidP="00E05B56">
      <w:pPr>
        <w:pStyle w:val="NormalIndent"/>
        <w:rPr>
          <w:rFonts w:ascii="Arial" w:hAnsi="Arial" w:cs="Arial"/>
        </w:rPr>
      </w:pPr>
      <w:r w:rsidRPr="0007578C">
        <w:rPr>
          <w:rFonts w:ascii="Arial" w:hAnsi="Arial" w:cs="Arial"/>
        </w:rPr>
        <w:t>Practices with professionalism, compassion and concern in a legal, ethical and moral fashion.</w:t>
      </w:r>
    </w:p>
    <w:p w14:paraId="2DFF3F0C" w14:textId="77777777" w:rsidR="00E05B56" w:rsidRPr="0007578C" w:rsidRDefault="00E05B56" w:rsidP="00E05B56">
      <w:pPr>
        <w:pStyle w:val="NormalIndent"/>
        <w:rPr>
          <w:rFonts w:ascii="Arial" w:hAnsi="Arial" w:cs="Arial"/>
        </w:rPr>
      </w:pPr>
    </w:p>
    <w:p w14:paraId="342285D4" w14:textId="77777777" w:rsidR="00E05B56" w:rsidRPr="0007578C" w:rsidRDefault="00E05B56" w:rsidP="00E05B56">
      <w:pPr>
        <w:pStyle w:val="NormalIndent"/>
        <w:rPr>
          <w:rFonts w:ascii="Arial" w:hAnsi="Arial" w:cs="Arial"/>
        </w:rPr>
      </w:pPr>
    </w:p>
    <w:p w14:paraId="2B74E105" w14:textId="77777777" w:rsidR="00E05B56" w:rsidRPr="0007578C" w:rsidRDefault="00E05B56" w:rsidP="00E05B56">
      <w:pPr>
        <w:rPr>
          <w:rFonts w:ascii="Arial" w:hAnsi="Arial" w:cs="Arial"/>
          <w:b/>
        </w:rPr>
      </w:pPr>
    </w:p>
    <w:p w14:paraId="3DE94FD6" w14:textId="77777777" w:rsidR="00E05B56" w:rsidRPr="0007578C" w:rsidRDefault="00E05B56" w:rsidP="00E05B56">
      <w:pPr>
        <w:pBdr>
          <w:top w:val="single" w:sz="6" w:space="1" w:color="auto" w:shadow="1"/>
          <w:left w:val="single" w:sz="6" w:space="1" w:color="auto" w:shadow="1"/>
          <w:bottom w:val="single" w:sz="6" w:space="1" w:color="auto" w:shadow="1"/>
          <w:right w:val="single" w:sz="6" w:space="1" w:color="auto" w:shadow="1"/>
        </w:pBdr>
        <w:shd w:val="pct5" w:color="auto" w:fill="auto"/>
        <w:rPr>
          <w:rFonts w:ascii="Arial" w:hAnsi="Arial" w:cs="Arial"/>
          <w:b/>
        </w:rPr>
      </w:pPr>
      <w:r w:rsidRPr="0007578C">
        <w:rPr>
          <w:rFonts w:ascii="Arial" w:hAnsi="Arial" w:cs="Arial"/>
          <w:b/>
        </w:rPr>
        <w:t>Kaiser Foundation Hospital Santa Clara</w:t>
      </w:r>
    </w:p>
    <w:p w14:paraId="3AA8A879" w14:textId="77777777" w:rsidR="00E05B56" w:rsidRPr="0007578C" w:rsidRDefault="00E05B56" w:rsidP="00E05B56">
      <w:pPr>
        <w:pBdr>
          <w:top w:val="single" w:sz="6" w:space="1" w:color="auto" w:shadow="1"/>
          <w:left w:val="single" w:sz="6" w:space="1" w:color="auto" w:shadow="1"/>
          <w:bottom w:val="single" w:sz="6" w:space="1" w:color="auto" w:shadow="1"/>
          <w:right w:val="single" w:sz="6" w:space="1" w:color="auto" w:shadow="1"/>
        </w:pBdr>
        <w:shd w:val="pct5" w:color="auto" w:fill="auto"/>
        <w:rPr>
          <w:rFonts w:ascii="Arial" w:hAnsi="Arial" w:cs="Arial"/>
          <w:b/>
        </w:rPr>
      </w:pPr>
      <w:r w:rsidRPr="0007578C">
        <w:rPr>
          <w:rFonts w:ascii="Arial" w:hAnsi="Arial" w:cs="Arial"/>
          <w:b/>
        </w:rPr>
        <w:lastRenderedPageBreak/>
        <w:t xml:space="preserve">Podiatric Surgical Residency </w:t>
      </w:r>
    </w:p>
    <w:p w14:paraId="7353FABA" w14:textId="77777777" w:rsidR="00E05B56" w:rsidRPr="0007578C" w:rsidRDefault="00E05B56" w:rsidP="00E05B56">
      <w:pPr>
        <w:pBdr>
          <w:top w:val="single" w:sz="6" w:space="1" w:color="auto" w:shadow="1"/>
          <w:left w:val="single" w:sz="6" w:space="1" w:color="auto" w:shadow="1"/>
          <w:bottom w:val="single" w:sz="6" w:space="1" w:color="auto" w:shadow="1"/>
          <w:right w:val="single" w:sz="6" w:space="1" w:color="auto" w:shadow="1"/>
        </w:pBdr>
        <w:shd w:val="pct5" w:color="auto" w:fill="auto"/>
        <w:rPr>
          <w:rFonts w:ascii="Arial" w:hAnsi="Arial" w:cs="Arial"/>
          <w:b/>
        </w:rPr>
      </w:pPr>
      <w:r w:rsidRPr="0007578C">
        <w:rPr>
          <w:rFonts w:ascii="Arial" w:hAnsi="Arial" w:cs="Arial"/>
          <w:b/>
        </w:rPr>
        <w:t>Podiatric Medicine and Surgery</w:t>
      </w:r>
    </w:p>
    <w:p w14:paraId="77C6AA6D" w14:textId="77777777" w:rsidR="00E05B56" w:rsidRPr="0007578C" w:rsidRDefault="00E05B56" w:rsidP="00E05B56">
      <w:pPr>
        <w:rPr>
          <w:rFonts w:ascii="Arial" w:hAnsi="Arial" w:cs="Arial"/>
          <w:b/>
        </w:rPr>
      </w:pPr>
    </w:p>
    <w:p w14:paraId="1B85175A" w14:textId="77777777" w:rsidR="00E05B56" w:rsidRPr="0007578C" w:rsidRDefault="00E05B56" w:rsidP="00E05B56">
      <w:pPr>
        <w:rPr>
          <w:rFonts w:ascii="Arial" w:hAnsi="Arial" w:cs="Arial"/>
          <w:b/>
        </w:rPr>
      </w:pPr>
      <w:r w:rsidRPr="0007578C">
        <w:rPr>
          <w:rFonts w:ascii="Arial" w:hAnsi="Arial" w:cs="Arial"/>
          <w:b/>
        </w:rPr>
        <w:t>Description and Goals:</w:t>
      </w:r>
    </w:p>
    <w:p w14:paraId="5BDDA5FE" w14:textId="77777777" w:rsidR="00E05B56" w:rsidRPr="0007578C" w:rsidRDefault="00E05B56" w:rsidP="00E05B56">
      <w:pPr>
        <w:rPr>
          <w:rFonts w:ascii="Arial" w:hAnsi="Arial" w:cs="Arial"/>
        </w:rPr>
      </w:pPr>
      <w:r w:rsidRPr="0007578C">
        <w:rPr>
          <w:rFonts w:ascii="Arial" w:hAnsi="Arial" w:cs="Arial"/>
        </w:rPr>
        <w:t xml:space="preserve"> </w:t>
      </w:r>
    </w:p>
    <w:p w14:paraId="6135FA5B" w14:textId="71F64DBD" w:rsidR="00E05B56" w:rsidRPr="0007578C" w:rsidRDefault="00E05B56" w:rsidP="00E05B56">
      <w:pPr>
        <w:rPr>
          <w:rFonts w:ascii="Arial" w:hAnsi="Arial" w:cs="Arial"/>
        </w:rPr>
      </w:pPr>
      <w:r w:rsidRPr="0007578C">
        <w:rPr>
          <w:rFonts w:ascii="Arial" w:hAnsi="Arial" w:cs="Arial"/>
        </w:rPr>
        <w:t xml:space="preserve">A functional understanding of human podiatric medicine and surgery concepts in the setting of a suburban hospital is expected.  The resident will work with a </w:t>
      </w:r>
      <w:r w:rsidR="000477BB" w:rsidRPr="0007578C">
        <w:rPr>
          <w:rFonts w:ascii="Arial" w:hAnsi="Arial" w:cs="Arial"/>
        </w:rPr>
        <w:t>board-certified</w:t>
      </w:r>
      <w:r w:rsidRPr="0007578C">
        <w:rPr>
          <w:rFonts w:ascii="Arial" w:hAnsi="Arial" w:cs="Arial"/>
        </w:rPr>
        <w:t xml:space="preserve"> podiatrist and should understand and be involved in the treatment of pathology and indication for podiatric medicine and surgery consultation in both the inpatient and outpatient setting.</w:t>
      </w:r>
    </w:p>
    <w:p w14:paraId="6ED26347" w14:textId="77777777" w:rsidR="00E05B56" w:rsidRPr="0007578C" w:rsidRDefault="00E05B56" w:rsidP="00E05B56">
      <w:pPr>
        <w:rPr>
          <w:rFonts w:ascii="Arial" w:hAnsi="Arial" w:cs="Arial"/>
        </w:rPr>
      </w:pPr>
    </w:p>
    <w:p w14:paraId="18377C0D" w14:textId="77777777" w:rsidR="00E05B56" w:rsidRPr="0007578C" w:rsidRDefault="00E05B56" w:rsidP="00E05B56">
      <w:pPr>
        <w:rPr>
          <w:rFonts w:ascii="Arial" w:hAnsi="Arial" w:cs="Arial"/>
        </w:rPr>
      </w:pPr>
      <w:r w:rsidRPr="0007578C">
        <w:rPr>
          <w:rFonts w:ascii="Arial" w:hAnsi="Arial" w:cs="Arial"/>
        </w:rPr>
        <w:t xml:space="preserve">This is an ongoing rotation. </w:t>
      </w:r>
    </w:p>
    <w:p w14:paraId="239ECFDF" w14:textId="77777777" w:rsidR="00E05B56" w:rsidRPr="0007578C" w:rsidRDefault="00E05B56" w:rsidP="00E05B56">
      <w:pPr>
        <w:rPr>
          <w:rFonts w:ascii="Arial" w:hAnsi="Arial" w:cs="Arial"/>
        </w:rPr>
      </w:pPr>
    </w:p>
    <w:p w14:paraId="1E996CFD" w14:textId="77777777" w:rsidR="00E05B56" w:rsidRPr="0007578C" w:rsidRDefault="00E05B56" w:rsidP="00E05B56">
      <w:pPr>
        <w:rPr>
          <w:rFonts w:ascii="Arial" w:hAnsi="Arial" w:cs="Arial"/>
          <w:b/>
        </w:rPr>
      </w:pPr>
      <w:r w:rsidRPr="0007578C">
        <w:rPr>
          <w:rFonts w:ascii="Arial" w:hAnsi="Arial" w:cs="Arial"/>
          <w:b/>
        </w:rPr>
        <w:t>Competencies:</w:t>
      </w:r>
    </w:p>
    <w:p w14:paraId="7EF6EA9E" w14:textId="77777777" w:rsidR="00E05B56" w:rsidRPr="0007578C" w:rsidRDefault="00E05B56" w:rsidP="00E05B56">
      <w:pPr>
        <w:rPr>
          <w:rFonts w:ascii="Arial" w:hAnsi="Arial" w:cs="Arial"/>
          <w:b/>
        </w:rPr>
      </w:pPr>
    </w:p>
    <w:p w14:paraId="61939EE4" w14:textId="77777777" w:rsidR="00E05B56" w:rsidRPr="0007578C" w:rsidRDefault="00E05B56" w:rsidP="00E05B56">
      <w:pPr>
        <w:pStyle w:val="NormalIndent"/>
        <w:rPr>
          <w:rFonts w:ascii="Arial" w:hAnsi="Arial" w:cs="Arial"/>
        </w:rPr>
      </w:pPr>
      <w:r w:rsidRPr="0007578C">
        <w:rPr>
          <w:rFonts w:ascii="Arial" w:hAnsi="Arial" w:cs="Arial"/>
        </w:rPr>
        <w:t>Performs a thorough problem-focused lower extremity history and physical exam, including problem-focused history, neurologic, vascular, dermatologic, and musculoskeletal examination. </w:t>
      </w:r>
    </w:p>
    <w:p w14:paraId="77437574" w14:textId="77777777" w:rsidR="00E05B56" w:rsidRPr="0007578C" w:rsidRDefault="00E05B56" w:rsidP="00E05B56">
      <w:pPr>
        <w:pStyle w:val="NormalIndent"/>
        <w:rPr>
          <w:rFonts w:ascii="Arial" w:hAnsi="Arial" w:cs="Arial"/>
        </w:rPr>
      </w:pPr>
    </w:p>
    <w:p w14:paraId="71FDE12B" w14:textId="77777777" w:rsidR="00E05B56" w:rsidRPr="0007578C" w:rsidRDefault="00E05B56" w:rsidP="00E05B56">
      <w:pPr>
        <w:pStyle w:val="NormalIndent"/>
        <w:rPr>
          <w:rFonts w:ascii="Arial" w:hAnsi="Arial" w:cs="Arial"/>
        </w:rPr>
      </w:pPr>
      <w:r w:rsidRPr="0007578C">
        <w:rPr>
          <w:rFonts w:ascii="Arial" w:hAnsi="Arial" w:cs="Arial"/>
        </w:rPr>
        <w:t>Performs an appropriate biomechanical exam and assessment </w:t>
      </w:r>
    </w:p>
    <w:p w14:paraId="33B41C8B" w14:textId="77777777" w:rsidR="00E05B56" w:rsidRPr="0007578C" w:rsidRDefault="00E05B56" w:rsidP="00E05B56">
      <w:pPr>
        <w:pStyle w:val="NormalIndent"/>
        <w:rPr>
          <w:rFonts w:ascii="Arial" w:hAnsi="Arial" w:cs="Arial"/>
        </w:rPr>
      </w:pPr>
    </w:p>
    <w:p w14:paraId="1FB7C5F5" w14:textId="34FC65CA" w:rsidR="00E05B56" w:rsidRPr="0007578C" w:rsidRDefault="00E05B56" w:rsidP="00E05B56">
      <w:pPr>
        <w:pStyle w:val="NormalIndent"/>
        <w:rPr>
          <w:rFonts w:ascii="Arial" w:hAnsi="Arial" w:cs="Arial"/>
        </w:rPr>
      </w:pPr>
      <w:r w:rsidRPr="0007578C">
        <w:rPr>
          <w:rFonts w:ascii="Arial" w:hAnsi="Arial" w:cs="Arial"/>
        </w:rPr>
        <w:t xml:space="preserve">Appropriately orders and interprets diagnostic tests and imaging </w:t>
      </w:r>
      <w:r w:rsidR="000477BB" w:rsidRPr="0007578C">
        <w:rPr>
          <w:rFonts w:ascii="Arial" w:hAnsi="Arial" w:cs="Arial"/>
        </w:rPr>
        <w:t>studies, including</w:t>
      </w:r>
      <w:r w:rsidRPr="0007578C">
        <w:rPr>
          <w:rFonts w:ascii="Arial" w:hAnsi="Arial" w:cs="Arial"/>
        </w:rPr>
        <w:t xml:space="preserve"> plain radiography, radiographic contracts studies, stress radiography, fluoroscopy, nuclear medicine imaging, MRI, CT, diagnostic ultrasound, and vascular imaging. </w:t>
      </w:r>
    </w:p>
    <w:p w14:paraId="68320A17" w14:textId="77777777" w:rsidR="00E05B56" w:rsidRPr="0007578C" w:rsidRDefault="00E05B56" w:rsidP="00E05B56">
      <w:pPr>
        <w:pStyle w:val="NormalIndent"/>
        <w:rPr>
          <w:rFonts w:ascii="Arial" w:hAnsi="Arial" w:cs="Arial"/>
        </w:rPr>
      </w:pPr>
    </w:p>
    <w:p w14:paraId="62B9F623" w14:textId="77777777" w:rsidR="00E05B56" w:rsidRPr="0007578C" w:rsidRDefault="00E05B56" w:rsidP="00E05B56">
      <w:pPr>
        <w:pStyle w:val="NormalIndent"/>
        <w:rPr>
          <w:rFonts w:ascii="Arial" w:hAnsi="Arial" w:cs="Arial"/>
        </w:rPr>
      </w:pPr>
      <w:r w:rsidRPr="0007578C">
        <w:rPr>
          <w:rFonts w:ascii="Arial" w:hAnsi="Arial" w:cs="Arial"/>
        </w:rPr>
        <w:t>Appropriately orders and interprets laboratory tests in hematology, serology/immunology, toxicology and microbiology, including blood chemistries, drug screens, coagulation studies, blood gases, synovial fluid analysis and urinalysis.  </w:t>
      </w:r>
    </w:p>
    <w:p w14:paraId="13247821" w14:textId="77777777" w:rsidR="00E05B56" w:rsidRPr="0007578C" w:rsidRDefault="00E05B56" w:rsidP="00E05B56">
      <w:pPr>
        <w:pStyle w:val="NormalIndent"/>
        <w:rPr>
          <w:rFonts w:ascii="Arial" w:hAnsi="Arial" w:cs="Arial"/>
        </w:rPr>
      </w:pPr>
    </w:p>
    <w:p w14:paraId="7921548A" w14:textId="5B351F39" w:rsidR="00E05B56" w:rsidRPr="0007578C" w:rsidRDefault="00E05B56" w:rsidP="00E05B56">
      <w:pPr>
        <w:pStyle w:val="NormalIndent"/>
        <w:rPr>
          <w:rFonts w:ascii="Arial" w:hAnsi="Arial" w:cs="Arial"/>
        </w:rPr>
      </w:pPr>
      <w:r w:rsidRPr="0007578C">
        <w:rPr>
          <w:rFonts w:ascii="Arial" w:hAnsi="Arial" w:cs="Arial"/>
        </w:rPr>
        <w:t xml:space="preserve">Secures proper patient positioning, performs skin incision appropriately, utilizes hemostasis appropriately, performs proper anatomic dissection, demonstrates appropriate tissue handling techniques, uses instrumentation appropriately, uses fixation/hardware appropriately and </w:t>
      </w:r>
      <w:r w:rsidR="000477BB" w:rsidRPr="0007578C">
        <w:rPr>
          <w:rFonts w:ascii="Arial" w:hAnsi="Arial" w:cs="Arial"/>
        </w:rPr>
        <w:t>performs</w:t>
      </w:r>
      <w:r w:rsidRPr="0007578C">
        <w:rPr>
          <w:rFonts w:ascii="Arial" w:hAnsi="Arial" w:cs="Arial"/>
        </w:rPr>
        <w:t xml:space="preserve"> proper closure of the following: Digital Surgery: Arthroplasty, arthrodesis, tendon transfers, </w:t>
      </w:r>
      <w:r w:rsidR="000477BB" w:rsidRPr="0007578C">
        <w:rPr>
          <w:rFonts w:ascii="Arial" w:hAnsi="Arial" w:cs="Arial"/>
        </w:rPr>
        <w:t>amputations</w:t>
      </w:r>
      <w:r w:rsidRPr="0007578C">
        <w:rPr>
          <w:rFonts w:ascii="Arial" w:hAnsi="Arial" w:cs="Arial"/>
        </w:rPr>
        <w:t>.</w:t>
      </w:r>
    </w:p>
    <w:p w14:paraId="0EB52813" w14:textId="77777777" w:rsidR="00E05B56" w:rsidRPr="0007578C" w:rsidRDefault="00E05B56" w:rsidP="00E05B56">
      <w:pPr>
        <w:pStyle w:val="NormalIndent"/>
        <w:rPr>
          <w:rFonts w:ascii="Arial" w:hAnsi="Arial" w:cs="Arial"/>
        </w:rPr>
      </w:pPr>
    </w:p>
    <w:p w14:paraId="56CF10C8" w14:textId="28200669" w:rsidR="00E05B56" w:rsidRPr="0007578C" w:rsidRDefault="00E05B56" w:rsidP="00E05B56">
      <w:pPr>
        <w:pStyle w:val="NormalIndent"/>
        <w:rPr>
          <w:rFonts w:ascii="Arial" w:hAnsi="Arial" w:cs="Arial"/>
        </w:rPr>
      </w:pPr>
      <w:r w:rsidRPr="0007578C">
        <w:rPr>
          <w:rFonts w:ascii="Arial" w:hAnsi="Arial" w:cs="Arial"/>
        </w:rPr>
        <w:t xml:space="preserve">Secures proper patient positioning, performs skin incision appropriately, utilizes hemostasis appropriately, performs proper anatomic dissection, demonstrates appropriate tissue handling techniques, uses instrumentation appropriately, uses fixation/hardware appropriately and </w:t>
      </w:r>
      <w:r w:rsidR="000477BB" w:rsidRPr="0007578C">
        <w:rPr>
          <w:rFonts w:ascii="Arial" w:hAnsi="Arial" w:cs="Arial"/>
        </w:rPr>
        <w:t>performs</w:t>
      </w:r>
      <w:r w:rsidRPr="0007578C">
        <w:rPr>
          <w:rFonts w:ascii="Arial" w:hAnsi="Arial" w:cs="Arial"/>
        </w:rPr>
        <w:t xml:space="preserve"> proper closure of the following: Forefoot Surgery: First ray reconstruction/osteotomies Lesser ray reconstruction Joint fusions </w:t>
      </w:r>
      <w:r w:rsidR="000477BB" w:rsidRPr="0007578C">
        <w:rPr>
          <w:rFonts w:ascii="Arial" w:hAnsi="Arial" w:cs="Arial"/>
        </w:rPr>
        <w:t>Neurectomy</w:t>
      </w:r>
      <w:r w:rsidRPr="0007578C">
        <w:rPr>
          <w:rFonts w:ascii="Arial" w:hAnsi="Arial" w:cs="Arial"/>
        </w:rPr>
        <w:t xml:space="preserve">/nerve surgery </w:t>
      </w:r>
      <w:r w:rsidR="000477BB" w:rsidRPr="0007578C">
        <w:rPr>
          <w:rFonts w:ascii="Arial" w:hAnsi="Arial" w:cs="Arial"/>
        </w:rPr>
        <w:t>soft</w:t>
      </w:r>
      <w:r w:rsidRPr="0007578C">
        <w:rPr>
          <w:rFonts w:ascii="Arial" w:hAnsi="Arial" w:cs="Arial"/>
        </w:rPr>
        <w:t xml:space="preserve"> tissue/tendon amputations  </w:t>
      </w:r>
    </w:p>
    <w:p w14:paraId="60C3A51E" w14:textId="77777777" w:rsidR="00E05B56" w:rsidRPr="0007578C" w:rsidRDefault="00E05B56" w:rsidP="00E05B56">
      <w:pPr>
        <w:pStyle w:val="NormalIndent"/>
        <w:rPr>
          <w:rFonts w:ascii="Arial" w:hAnsi="Arial" w:cs="Arial"/>
        </w:rPr>
      </w:pPr>
    </w:p>
    <w:p w14:paraId="4CA24F48" w14:textId="1AEADE87" w:rsidR="00E05B56" w:rsidRPr="0007578C" w:rsidRDefault="00E05B56" w:rsidP="00E05B56">
      <w:pPr>
        <w:pStyle w:val="NormalIndent"/>
        <w:rPr>
          <w:rFonts w:ascii="Arial" w:hAnsi="Arial" w:cs="Arial"/>
        </w:rPr>
      </w:pPr>
      <w:r w:rsidRPr="0007578C">
        <w:rPr>
          <w:rFonts w:ascii="Arial" w:hAnsi="Arial" w:cs="Arial"/>
        </w:rPr>
        <w:t xml:space="preserve">Secures proper patient positioning, performs skin incision appropriately, utilizes hemostasis appropriately, performs proper anatomic dissection, demonstrates appropriate tissue handling techniques, uses instrumentation appropriately, uses fixation/hardware appropriately and </w:t>
      </w:r>
      <w:r w:rsidR="000477BB" w:rsidRPr="0007578C">
        <w:rPr>
          <w:rFonts w:ascii="Arial" w:hAnsi="Arial" w:cs="Arial"/>
        </w:rPr>
        <w:t>performs</w:t>
      </w:r>
      <w:r w:rsidRPr="0007578C">
        <w:rPr>
          <w:rFonts w:ascii="Arial" w:hAnsi="Arial" w:cs="Arial"/>
        </w:rPr>
        <w:t xml:space="preserve"> proper closure of the </w:t>
      </w:r>
      <w:r w:rsidR="000477BB" w:rsidRPr="0007578C">
        <w:rPr>
          <w:rFonts w:ascii="Arial" w:hAnsi="Arial" w:cs="Arial"/>
        </w:rPr>
        <w:t>following: Rearfoot</w:t>
      </w:r>
      <w:r w:rsidRPr="0007578C">
        <w:rPr>
          <w:rFonts w:ascii="Arial" w:hAnsi="Arial" w:cs="Arial"/>
        </w:rPr>
        <w:t>/Ankle Surgery: Joint fusions Arthroscopy Soft tissue/tendon Trauma/ORIF Osteotomies</w:t>
      </w:r>
    </w:p>
    <w:p w14:paraId="09C85FC4" w14:textId="77777777" w:rsidR="00E05B56" w:rsidRPr="0007578C" w:rsidRDefault="00E05B56" w:rsidP="00E05B56">
      <w:pPr>
        <w:pStyle w:val="NormalIndent"/>
        <w:rPr>
          <w:rFonts w:ascii="Arial" w:hAnsi="Arial" w:cs="Arial"/>
        </w:rPr>
      </w:pPr>
    </w:p>
    <w:p w14:paraId="670E972D" w14:textId="77777777" w:rsidR="00E05B56" w:rsidRPr="0007578C" w:rsidRDefault="00E05B56" w:rsidP="00E05B56">
      <w:pPr>
        <w:pStyle w:val="NormalIndent"/>
        <w:rPr>
          <w:rFonts w:ascii="Arial" w:hAnsi="Arial" w:cs="Arial"/>
        </w:rPr>
      </w:pPr>
      <w:r w:rsidRPr="0007578C">
        <w:rPr>
          <w:rFonts w:ascii="Arial" w:hAnsi="Arial" w:cs="Arial"/>
        </w:rPr>
        <w:t>Understands pertinent fixation materials, including physical characteristics, advantages/disadvantages, indications/contraindications and application</w:t>
      </w:r>
    </w:p>
    <w:p w14:paraId="35CA834C" w14:textId="77777777" w:rsidR="00E05B56" w:rsidRPr="0007578C" w:rsidRDefault="00E05B56" w:rsidP="00E05B56">
      <w:pPr>
        <w:pStyle w:val="NormalIndent"/>
        <w:rPr>
          <w:rFonts w:ascii="Arial" w:hAnsi="Arial" w:cs="Arial"/>
        </w:rPr>
      </w:pPr>
    </w:p>
    <w:p w14:paraId="351BCE4E" w14:textId="69584801" w:rsidR="00E05B56" w:rsidRPr="0007578C" w:rsidRDefault="00E05B56" w:rsidP="00E05B56">
      <w:pPr>
        <w:pStyle w:val="NormalIndent"/>
        <w:rPr>
          <w:rFonts w:ascii="Arial" w:hAnsi="Arial" w:cs="Arial"/>
        </w:rPr>
      </w:pPr>
      <w:r w:rsidRPr="0007578C">
        <w:rPr>
          <w:rFonts w:ascii="Arial" w:hAnsi="Arial" w:cs="Arial"/>
        </w:rPr>
        <w:t>Understands pertinent graft materials, including physical characteristics, advantages/disadvantages, indications/</w:t>
      </w:r>
      <w:r w:rsidR="000477BB" w:rsidRPr="0007578C">
        <w:rPr>
          <w:rFonts w:ascii="Arial" w:hAnsi="Arial" w:cs="Arial"/>
        </w:rPr>
        <w:t>contraindications,</w:t>
      </w:r>
      <w:r w:rsidRPr="0007578C">
        <w:rPr>
          <w:rFonts w:ascii="Arial" w:hAnsi="Arial" w:cs="Arial"/>
        </w:rPr>
        <w:t xml:space="preserve"> and application (autograft, allograft and synthetic graft bone, tendon, </w:t>
      </w:r>
      <w:r w:rsidR="000477BB" w:rsidRPr="0007578C">
        <w:rPr>
          <w:rFonts w:ascii="Arial" w:hAnsi="Arial" w:cs="Arial"/>
        </w:rPr>
        <w:t>etc.</w:t>
      </w:r>
      <w:r w:rsidRPr="0007578C">
        <w:rPr>
          <w:rFonts w:ascii="Arial" w:hAnsi="Arial" w:cs="Arial"/>
        </w:rPr>
        <w:t>). </w:t>
      </w:r>
    </w:p>
    <w:p w14:paraId="06C65C0F" w14:textId="77777777" w:rsidR="00E05B56" w:rsidRPr="0007578C" w:rsidRDefault="00E05B56" w:rsidP="00E05B56">
      <w:pPr>
        <w:pStyle w:val="NormalIndent"/>
        <w:rPr>
          <w:rFonts w:ascii="Arial" w:hAnsi="Arial" w:cs="Arial"/>
        </w:rPr>
      </w:pPr>
    </w:p>
    <w:p w14:paraId="02C65723" w14:textId="77777777" w:rsidR="00E05B56" w:rsidRPr="0007578C" w:rsidRDefault="00E05B56" w:rsidP="00E05B56">
      <w:pPr>
        <w:pStyle w:val="NormalIndent"/>
        <w:rPr>
          <w:rFonts w:ascii="Arial" w:hAnsi="Arial" w:cs="Arial"/>
        </w:rPr>
      </w:pPr>
      <w:r w:rsidRPr="0007578C">
        <w:rPr>
          <w:rFonts w:ascii="Arial" w:hAnsi="Arial" w:cs="Arial"/>
        </w:rPr>
        <w:t>Formulates a valid differential diagnosis for a variety of foot and ankle conditions.  </w:t>
      </w:r>
    </w:p>
    <w:p w14:paraId="0E098939" w14:textId="77777777" w:rsidR="00E05B56" w:rsidRPr="0007578C" w:rsidRDefault="00E05B56" w:rsidP="00E05B56">
      <w:pPr>
        <w:pStyle w:val="NormalIndent"/>
        <w:rPr>
          <w:rFonts w:ascii="Arial" w:hAnsi="Arial" w:cs="Arial"/>
        </w:rPr>
      </w:pPr>
    </w:p>
    <w:p w14:paraId="1EE20955" w14:textId="1D371C05" w:rsidR="00E05B56" w:rsidRPr="0007578C" w:rsidRDefault="000477BB" w:rsidP="00E05B56">
      <w:pPr>
        <w:pStyle w:val="NormalIndent"/>
        <w:rPr>
          <w:rFonts w:ascii="Arial" w:hAnsi="Arial" w:cs="Arial"/>
        </w:rPr>
      </w:pPr>
      <w:r w:rsidRPr="0007578C">
        <w:rPr>
          <w:rFonts w:ascii="Arial" w:hAnsi="Arial" w:cs="Arial"/>
        </w:rPr>
        <w:t>Can</w:t>
      </w:r>
      <w:r w:rsidR="00E05B56" w:rsidRPr="0007578C">
        <w:rPr>
          <w:rFonts w:ascii="Arial" w:hAnsi="Arial" w:cs="Arial"/>
        </w:rPr>
        <w:t xml:space="preserve"> offer appropriate conservative treatment to a variety of foot and ankle conditions when applicable, including pharmacologic therapy, footwear, taping, mobilization, physical </w:t>
      </w:r>
      <w:r w:rsidRPr="0007578C">
        <w:rPr>
          <w:rFonts w:ascii="Arial" w:hAnsi="Arial" w:cs="Arial"/>
        </w:rPr>
        <w:t>therapy,</w:t>
      </w:r>
      <w:r w:rsidR="00E05B56" w:rsidRPr="0007578C">
        <w:rPr>
          <w:rFonts w:ascii="Arial" w:hAnsi="Arial" w:cs="Arial"/>
        </w:rPr>
        <w:t xml:space="preserve"> and palliation. </w:t>
      </w:r>
    </w:p>
    <w:p w14:paraId="608CC025" w14:textId="77777777" w:rsidR="00E05B56" w:rsidRPr="0007578C" w:rsidRDefault="00E05B56" w:rsidP="00E05B56">
      <w:pPr>
        <w:pStyle w:val="NormalIndent"/>
        <w:rPr>
          <w:rFonts w:ascii="Arial" w:hAnsi="Arial" w:cs="Arial"/>
        </w:rPr>
      </w:pPr>
    </w:p>
    <w:p w14:paraId="12B4231C" w14:textId="77777777" w:rsidR="00E05B56" w:rsidRPr="0007578C" w:rsidRDefault="00E05B56" w:rsidP="00E05B56">
      <w:pPr>
        <w:pStyle w:val="NormalIndent"/>
        <w:rPr>
          <w:rFonts w:ascii="Arial" w:hAnsi="Arial" w:cs="Arial"/>
        </w:rPr>
      </w:pPr>
    </w:p>
    <w:p w14:paraId="23B3B095" w14:textId="77777777" w:rsidR="00E05B56" w:rsidRPr="0007578C" w:rsidRDefault="00E05B56" w:rsidP="00E05B56">
      <w:pPr>
        <w:pStyle w:val="NormalIndent"/>
        <w:rPr>
          <w:rFonts w:ascii="Arial" w:hAnsi="Arial" w:cs="Arial"/>
        </w:rPr>
      </w:pPr>
    </w:p>
    <w:p w14:paraId="3F89FB94" w14:textId="77777777" w:rsidR="00E05B56" w:rsidRPr="0007578C" w:rsidRDefault="00E05B56" w:rsidP="00E05B56">
      <w:pPr>
        <w:pStyle w:val="NormalIndent"/>
        <w:rPr>
          <w:rFonts w:ascii="Arial" w:hAnsi="Arial" w:cs="Arial"/>
        </w:rPr>
      </w:pPr>
      <w:r w:rsidRPr="0007578C">
        <w:rPr>
          <w:rFonts w:ascii="Arial" w:hAnsi="Arial" w:cs="Arial"/>
        </w:rPr>
        <w:t>Understands the workings and functions as a member of the podiatric medicine and surgery team.</w:t>
      </w:r>
    </w:p>
    <w:p w14:paraId="2B852021" w14:textId="77777777" w:rsidR="00E05B56" w:rsidRPr="0007578C" w:rsidRDefault="00E05B56" w:rsidP="00E05B56">
      <w:pPr>
        <w:pStyle w:val="NormalIndent"/>
        <w:rPr>
          <w:rFonts w:ascii="Arial" w:hAnsi="Arial" w:cs="Arial"/>
        </w:rPr>
      </w:pPr>
    </w:p>
    <w:p w14:paraId="2D2E50C8" w14:textId="77777777" w:rsidR="00E05B56" w:rsidRPr="0007578C" w:rsidRDefault="00E05B56" w:rsidP="00E05B56">
      <w:pPr>
        <w:pStyle w:val="NormalIndent"/>
        <w:ind w:left="0"/>
        <w:rPr>
          <w:rFonts w:ascii="Arial" w:hAnsi="Arial" w:cs="Arial"/>
        </w:rPr>
      </w:pPr>
    </w:p>
    <w:p w14:paraId="64DDC45F" w14:textId="77777777" w:rsidR="00E05B56" w:rsidRPr="0007578C" w:rsidRDefault="00E05B56" w:rsidP="00E05B56">
      <w:pPr>
        <w:pStyle w:val="NormalIndent"/>
        <w:rPr>
          <w:rFonts w:ascii="Arial" w:hAnsi="Arial" w:cs="Arial"/>
        </w:rPr>
      </w:pPr>
      <w:r w:rsidRPr="0007578C">
        <w:rPr>
          <w:rFonts w:ascii="Arial" w:hAnsi="Arial" w:cs="Arial"/>
        </w:rPr>
        <w:t>Practices with professionalism, compassion and concern in a legal, ethical and moral fashion.</w:t>
      </w:r>
    </w:p>
    <w:p w14:paraId="2AC367CD" w14:textId="77777777" w:rsidR="00E05B56" w:rsidRPr="0007578C" w:rsidRDefault="00E05B56" w:rsidP="00E05B56">
      <w:pPr>
        <w:pStyle w:val="NormalIndent"/>
        <w:rPr>
          <w:rFonts w:ascii="Arial" w:hAnsi="Arial" w:cs="Arial"/>
        </w:rPr>
      </w:pPr>
    </w:p>
    <w:p w14:paraId="2571DD8B" w14:textId="77777777" w:rsidR="00E05B56" w:rsidRPr="0007578C" w:rsidRDefault="00E05B56" w:rsidP="00E05B56">
      <w:pPr>
        <w:pStyle w:val="NormalIndent"/>
        <w:rPr>
          <w:rFonts w:ascii="Arial" w:hAnsi="Arial" w:cs="Arial"/>
        </w:rPr>
      </w:pPr>
    </w:p>
    <w:p w14:paraId="1C4CEE92" w14:textId="77777777" w:rsidR="00E05B56" w:rsidRPr="0007578C" w:rsidRDefault="00E05B56" w:rsidP="00E05B56">
      <w:pPr>
        <w:pStyle w:val="NormalIndent"/>
        <w:rPr>
          <w:rFonts w:ascii="Arial" w:hAnsi="Arial" w:cs="Arial"/>
        </w:rPr>
      </w:pPr>
    </w:p>
    <w:p w14:paraId="4E691F0B" w14:textId="77777777" w:rsidR="00E05B56" w:rsidRPr="0007578C" w:rsidRDefault="00E05B56" w:rsidP="00E05B56">
      <w:pPr>
        <w:rPr>
          <w:rFonts w:ascii="Arial" w:hAnsi="Arial" w:cs="Arial"/>
          <w:b/>
        </w:rPr>
      </w:pPr>
    </w:p>
    <w:p w14:paraId="31D8D831" w14:textId="77777777" w:rsidR="00E05B56" w:rsidRPr="0007578C" w:rsidRDefault="00E05B56" w:rsidP="00E05B56">
      <w:pPr>
        <w:pBdr>
          <w:top w:val="single" w:sz="6" w:space="1" w:color="auto" w:shadow="1"/>
          <w:left w:val="single" w:sz="6" w:space="1" w:color="auto" w:shadow="1"/>
          <w:bottom w:val="single" w:sz="6" w:space="1" w:color="auto" w:shadow="1"/>
          <w:right w:val="single" w:sz="6" w:space="1" w:color="auto" w:shadow="1"/>
        </w:pBdr>
        <w:shd w:val="pct5" w:color="auto" w:fill="auto"/>
        <w:rPr>
          <w:rFonts w:ascii="Arial" w:hAnsi="Arial" w:cs="Arial"/>
          <w:b/>
        </w:rPr>
      </w:pPr>
      <w:r w:rsidRPr="0007578C">
        <w:rPr>
          <w:rFonts w:ascii="Arial" w:hAnsi="Arial" w:cs="Arial"/>
          <w:b/>
        </w:rPr>
        <w:t>Kaiser Foundation Hospital Santa Clara</w:t>
      </w:r>
    </w:p>
    <w:p w14:paraId="66EA988E" w14:textId="77777777" w:rsidR="00E05B56" w:rsidRPr="0007578C" w:rsidRDefault="00E05B56" w:rsidP="00E05B56">
      <w:pPr>
        <w:pBdr>
          <w:top w:val="single" w:sz="6" w:space="1" w:color="auto" w:shadow="1"/>
          <w:left w:val="single" w:sz="6" w:space="1" w:color="auto" w:shadow="1"/>
          <w:bottom w:val="single" w:sz="6" w:space="1" w:color="auto" w:shadow="1"/>
          <w:right w:val="single" w:sz="6" w:space="1" w:color="auto" w:shadow="1"/>
        </w:pBdr>
        <w:shd w:val="pct5" w:color="auto" w:fill="auto"/>
        <w:rPr>
          <w:rFonts w:ascii="Arial" w:hAnsi="Arial" w:cs="Arial"/>
          <w:b/>
        </w:rPr>
      </w:pPr>
      <w:r w:rsidRPr="0007578C">
        <w:rPr>
          <w:rFonts w:ascii="Arial" w:hAnsi="Arial" w:cs="Arial"/>
          <w:b/>
        </w:rPr>
        <w:t xml:space="preserve">Podiatric Surgical Residency </w:t>
      </w:r>
    </w:p>
    <w:p w14:paraId="50EB67BC" w14:textId="77777777" w:rsidR="00E05B56" w:rsidRPr="0007578C" w:rsidRDefault="00E05B56" w:rsidP="00E05B56">
      <w:pPr>
        <w:pBdr>
          <w:top w:val="single" w:sz="6" w:space="1" w:color="auto" w:shadow="1"/>
          <w:left w:val="single" w:sz="6" w:space="1" w:color="auto" w:shadow="1"/>
          <w:bottom w:val="single" w:sz="6" w:space="1" w:color="auto" w:shadow="1"/>
          <w:right w:val="single" w:sz="6" w:space="1" w:color="auto" w:shadow="1"/>
        </w:pBdr>
        <w:shd w:val="pct5" w:color="auto" w:fill="auto"/>
        <w:rPr>
          <w:rFonts w:ascii="Arial" w:hAnsi="Arial" w:cs="Arial"/>
          <w:b/>
        </w:rPr>
      </w:pPr>
      <w:r w:rsidRPr="0007578C">
        <w:rPr>
          <w:rFonts w:ascii="Arial" w:hAnsi="Arial" w:cs="Arial"/>
          <w:b/>
        </w:rPr>
        <w:t>Radiology</w:t>
      </w:r>
    </w:p>
    <w:p w14:paraId="71F78391" w14:textId="77777777" w:rsidR="00E05B56" w:rsidRPr="0007578C" w:rsidRDefault="00E05B56" w:rsidP="00E05B56">
      <w:pPr>
        <w:rPr>
          <w:rFonts w:ascii="Arial" w:hAnsi="Arial" w:cs="Arial"/>
          <w:b/>
        </w:rPr>
      </w:pPr>
    </w:p>
    <w:p w14:paraId="3F7F3D93" w14:textId="77777777" w:rsidR="00E05B56" w:rsidRPr="0007578C" w:rsidRDefault="00E05B56" w:rsidP="00E05B56">
      <w:pPr>
        <w:rPr>
          <w:rFonts w:ascii="Arial" w:hAnsi="Arial" w:cs="Arial"/>
          <w:b/>
        </w:rPr>
      </w:pPr>
      <w:r w:rsidRPr="0007578C">
        <w:rPr>
          <w:rFonts w:ascii="Arial" w:hAnsi="Arial" w:cs="Arial"/>
          <w:b/>
        </w:rPr>
        <w:t>Description and Goals:</w:t>
      </w:r>
    </w:p>
    <w:p w14:paraId="0F69F976" w14:textId="77777777" w:rsidR="00E05B56" w:rsidRPr="0007578C" w:rsidRDefault="00E05B56" w:rsidP="00E05B56">
      <w:pPr>
        <w:rPr>
          <w:rFonts w:ascii="Arial" w:hAnsi="Arial" w:cs="Arial"/>
        </w:rPr>
      </w:pPr>
      <w:r w:rsidRPr="0007578C">
        <w:rPr>
          <w:rFonts w:ascii="Arial" w:hAnsi="Arial" w:cs="Arial"/>
        </w:rPr>
        <w:t xml:space="preserve"> </w:t>
      </w:r>
    </w:p>
    <w:p w14:paraId="6F93DB29" w14:textId="73E67BEE" w:rsidR="00E05B56" w:rsidRPr="0007578C" w:rsidRDefault="00E05B56" w:rsidP="00E05B56">
      <w:pPr>
        <w:rPr>
          <w:rFonts w:ascii="Arial" w:hAnsi="Arial" w:cs="Arial"/>
        </w:rPr>
      </w:pPr>
      <w:r w:rsidRPr="0007578C">
        <w:rPr>
          <w:rFonts w:ascii="Arial" w:hAnsi="Arial" w:cs="Arial"/>
        </w:rPr>
        <w:t xml:space="preserve">A functional understanding of human radiology in the setting of a suburban hospital is expected.  The resident will work with a </w:t>
      </w:r>
      <w:r w:rsidR="000477BB" w:rsidRPr="0007578C">
        <w:rPr>
          <w:rFonts w:ascii="Arial" w:hAnsi="Arial" w:cs="Arial"/>
        </w:rPr>
        <w:t>board-certified</w:t>
      </w:r>
      <w:r w:rsidRPr="0007578C">
        <w:rPr>
          <w:rFonts w:ascii="Arial" w:hAnsi="Arial" w:cs="Arial"/>
        </w:rPr>
        <w:t xml:space="preserve"> radiologist and should understand and be involved in the radiographic interpretation of pathology and indication for radiologic consultation in both the medical and the orthopedic setting.</w:t>
      </w:r>
    </w:p>
    <w:p w14:paraId="164BB60C" w14:textId="77777777" w:rsidR="00E05B56" w:rsidRPr="0007578C" w:rsidRDefault="00E05B56" w:rsidP="00E05B56">
      <w:pPr>
        <w:rPr>
          <w:rFonts w:ascii="Arial" w:hAnsi="Arial" w:cs="Arial"/>
        </w:rPr>
      </w:pPr>
    </w:p>
    <w:p w14:paraId="7193B177" w14:textId="2143329D" w:rsidR="00E05B56" w:rsidRPr="0007578C" w:rsidRDefault="00E05B56" w:rsidP="00E05B56">
      <w:pPr>
        <w:rPr>
          <w:rFonts w:ascii="Arial" w:hAnsi="Arial" w:cs="Arial"/>
        </w:rPr>
      </w:pPr>
      <w:r w:rsidRPr="0007578C">
        <w:rPr>
          <w:rFonts w:ascii="Arial" w:hAnsi="Arial" w:cs="Arial"/>
        </w:rPr>
        <w:t xml:space="preserve">This is a </w:t>
      </w:r>
      <w:r w:rsidR="000477BB" w:rsidRPr="0007578C">
        <w:rPr>
          <w:rFonts w:ascii="Arial" w:hAnsi="Arial" w:cs="Arial"/>
        </w:rPr>
        <w:t>one-week</w:t>
      </w:r>
      <w:r w:rsidRPr="0007578C">
        <w:rPr>
          <w:rFonts w:ascii="Arial" w:hAnsi="Arial" w:cs="Arial"/>
        </w:rPr>
        <w:t xml:space="preserve"> rotation. </w:t>
      </w:r>
    </w:p>
    <w:p w14:paraId="4A0C0A88" w14:textId="77777777" w:rsidR="00E05B56" w:rsidRPr="0007578C" w:rsidRDefault="00E05B56" w:rsidP="00E05B56">
      <w:pPr>
        <w:rPr>
          <w:rFonts w:ascii="Arial" w:hAnsi="Arial" w:cs="Arial"/>
        </w:rPr>
      </w:pPr>
    </w:p>
    <w:p w14:paraId="4AFCD740" w14:textId="77777777" w:rsidR="00E05B56" w:rsidRPr="0007578C" w:rsidRDefault="00E05B56" w:rsidP="00E05B56">
      <w:pPr>
        <w:rPr>
          <w:rFonts w:ascii="Arial" w:hAnsi="Arial" w:cs="Arial"/>
        </w:rPr>
      </w:pPr>
    </w:p>
    <w:p w14:paraId="60DA95E7" w14:textId="77777777" w:rsidR="00E05B56" w:rsidRPr="0007578C" w:rsidRDefault="00E05B56" w:rsidP="00E05B56">
      <w:pPr>
        <w:rPr>
          <w:rFonts w:ascii="Arial" w:hAnsi="Arial" w:cs="Arial"/>
          <w:b/>
        </w:rPr>
      </w:pPr>
      <w:r w:rsidRPr="0007578C">
        <w:rPr>
          <w:rFonts w:ascii="Arial" w:hAnsi="Arial" w:cs="Arial"/>
          <w:b/>
        </w:rPr>
        <w:t>Competencies:</w:t>
      </w:r>
    </w:p>
    <w:p w14:paraId="3CB5AF16" w14:textId="77777777" w:rsidR="00E05B56" w:rsidRPr="0007578C" w:rsidRDefault="00E05B56" w:rsidP="00E05B56">
      <w:pPr>
        <w:rPr>
          <w:rFonts w:ascii="Arial" w:hAnsi="Arial" w:cs="Arial"/>
          <w:b/>
        </w:rPr>
      </w:pPr>
    </w:p>
    <w:p w14:paraId="210AB59D" w14:textId="77777777" w:rsidR="00E05B56" w:rsidRPr="0007578C" w:rsidRDefault="00E05B56" w:rsidP="00E05B56">
      <w:pPr>
        <w:pStyle w:val="NormalIndent"/>
        <w:rPr>
          <w:rFonts w:ascii="Arial" w:hAnsi="Arial" w:cs="Arial"/>
        </w:rPr>
      </w:pPr>
      <w:r w:rsidRPr="0007578C">
        <w:rPr>
          <w:rFonts w:ascii="Arial" w:hAnsi="Arial" w:cs="Arial"/>
        </w:rPr>
        <w:t>Demonstrates an appreciation for the epidemiology and pathophysiology of various radiographic presentation of medical disorders.</w:t>
      </w:r>
    </w:p>
    <w:p w14:paraId="32E5FA9D" w14:textId="77777777" w:rsidR="00E05B56" w:rsidRPr="0007578C" w:rsidRDefault="00E05B56" w:rsidP="00E05B56">
      <w:pPr>
        <w:pStyle w:val="NormalIndent"/>
        <w:rPr>
          <w:rFonts w:ascii="Arial" w:hAnsi="Arial" w:cs="Arial"/>
        </w:rPr>
      </w:pPr>
    </w:p>
    <w:p w14:paraId="3BCC23D0" w14:textId="77777777" w:rsidR="00E05B56" w:rsidRPr="0007578C" w:rsidRDefault="00E05B56" w:rsidP="00E05B56">
      <w:pPr>
        <w:pStyle w:val="NormalIndent"/>
        <w:rPr>
          <w:rFonts w:ascii="Arial" w:hAnsi="Arial" w:cs="Arial"/>
        </w:rPr>
      </w:pPr>
      <w:r w:rsidRPr="0007578C">
        <w:rPr>
          <w:rFonts w:ascii="Arial" w:hAnsi="Arial" w:cs="Arial"/>
        </w:rPr>
        <w:t>Understands the general principles of radiation physics and safety  </w:t>
      </w:r>
    </w:p>
    <w:p w14:paraId="2186C70B" w14:textId="77777777" w:rsidR="00E05B56" w:rsidRPr="0007578C" w:rsidRDefault="00E05B56" w:rsidP="00E05B56">
      <w:pPr>
        <w:pStyle w:val="NormalIndent"/>
        <w:rPr>
          <w:rFonts w:ascii="Arial" w:hAnsi="Arial" w:cs="Arial"/>
        </w:rPr>
      </w:pPr>
    </w:p>
    <w:p w14:paraId="4A8EBABA" w14:textId="77777777" w:rsidR="00E05B56" w:rsidRPr="0007578C" w:rsidRDefault="00E05B56" w:rsidP="00E05B56">
      <w:pPr>
        <w:pStyle w:val="NormalIndent"/>
        <w:rPr>
          <w:rFonts w:ascii="Arial" w:hAnsi="Arial" w:cs="Arial"/>
        </w:rPr>
      </w:pPr>
      <w:r w:rsidRPr="0007578C">
        <w:rPr>
          <w:rFonts w:ascii="Arial" w:hAnsi="Arial" w:cs="Arial"/>
        </w:rPr>
        <w:t>Understands normal and abnormal findings on plain radiographic views </w:t>
      </w:r>
    </w:p>
    <w:p w14:paraId="609E4138" w14:textId="77777777" w:rsidR="00E05B56" w:rsidRPr="0007578C" w:rsidRDefault="00E05B56" w:rsidP="00E05B56">
      <w:pPr>
        <w:pStyle w:val="NormalIndent"/>
        <w:rPr>
          <w:rFonts w:ascii="Arial" w:hAnsi="Arial" w:cs="Arial"/>
        </w:rPr>
      </w:pPr>
    </w:p>
    <w:p w14:paraId="3238DE68" w14:textId="77777777" w:rsidR="00E05B56" w:rsidRPr="0007578C" w:rsidRDefault="00E05B56" w:rsidP="00E05B56">
      <w:pPr>
        <w:pStyle w:val="NormalIndent"/>
        <w:rPr>
          <w:rFonts w:ascii="Arial" w:hAnsi="Arial" w:cs="Arial"/>
        </w:rPr>
      </w:pPr>
      <w:r w:rsidRPr="0007578C">
        <w:rPr>
          <w:rFonts w:ascii="Arial" w:hAnsi="Arial" w:cs="Arial"/>
        </w:rPr>
        <w:t>Understands the rationale for ordering the following nuclear medicine studies: Tc99 bone scan, gallium scan, indium scan, V/Q scan, thallium perfusion scan</w:t>
      </w:r>
    </w:p>
    <w:p w14:paraId="4AB9062F" w14:textId="77777777" w:rsidR="00E05B56" w:rsidRPr="0007578C" w:rsidRDefault="00E05B56" w:rsidP="00E05B56">
      <w:pPr>
        <w:pStyle w:val="NormalIndent"/>
        <w:ind w:left="0"/>
        <w:rPr>
          <w:rFonts w:ascii="Arial" w:hAnsi="Arial" w:cs="Arial"/>
        </w:rPr>
      </w:pPr>
    </w:p>
    <w:p w14:paraId="372F2113" w14:textId="77777777" w:rsidR="00E05B56" w:rsidRPr="0007578C" w:rsidRDefault="00E05B56" w:rsidP="00E05B56">
      <w:pPr>
        <w:pStyle w:val="NormalIndent"/>
        <w:rPr>
          <w:rFonts w:ascii="Arial" w:hAnsi="Arial" w:cs="Arial"/>
        </w:rPr>
      </w:pPr>
      <w:r w:rsidRPr="0007578C">
        <w:rPr>
          <w:rFonts w:ascii="Arial" w:hAnsi="Arial" w:cs="Arial"/>
        </w:rPr>
        <w:t xml:space="preserve"> Understands the basis for and application of laboratory, radiographic and other testing modalities.</w:t>
      </w:r>
    </w:p>
    <w:p w14:paraId="2614B43D" w14:textId="77777777" w:rsidR="00E05B56" w:rsidRPr="0007578C" w:rsidRDefault="00E05B56" w:rsidP="00E05B56">
      <w:pPr>
        <w:pStyle w:val="NormalIndent"/>
        <w:rPr>
          <w:rFonts w:ascii="Arial" w:hAnsi="Arial" w:cs="Arial"/>
        </w:rPr>
      </w:pPr>
    </w:p>
    <w:p w14:paraId="035355F1" w14:textId="60C8394B" w:rsidR="00E05B56" w:rsidRPr="0007578C" w:rsidRDefault="00E05B56" w:rsidP="00E05B56">
      <w:pPr>
        <w:pStyle w:val="NormalIndent"/>
        <w:rPr>
          <w:rFonts w:ascii="Arial" w:hAnsi="Arial" w:cs="Arial"/>
        </w:rPr>
      </w:pPr>
      <w:r w:rsidRPr="0007578C">
        <w:rPr>
          <w:rFonts w:ascii="Arial" w:hAnsi="Arial" w:cs="Arial"/>
        </w:rPr>
        <w:t xml:space="preserve">Understands the basis for and application of </w:t>
      </w:r>
      <w:r w:rsidR="000477BB" w:rsidRPr="0007578C">
        <w:rPr>
          <w:rFonts w:ascii="Arial" w:hAnsi="Arial" w:cs="Arial"/>
        </w:rPr>
        <w:t>different</w:t>
      </w:r>
      <w:r w:rsidRPr="0007578C">
        <w:rPr>
          <w:rFonts w:ascii="Arial" w:hAnsi="Arial" w:cs="Arial"/>
        </w:rPr>
        <w:t xml:space="preserve"> radiographic techniques.</w:t>
      </w:r>
    </w:p>
    <w:p w14:paraId="2F14A07F" w14:textId="77777777" w:rsidR="00E05B56" w:rsidRPr="0007578C" w:rsidRDefault="00E05B56" w:rsidP="00E05B56">
      <w:pPr>
        <w:pStyle w:val="NormalIndent"/>
        <w:rPr>
          <w:rFonts w:ascii="Arial" w:hAnsi="Arial" w:cs="Arial"/>
        </w:rPr>
      </w:pPr>
    </w:p>
    <w:p w14:paraId="455DE67B" w14:textId="5EBD600E" w:rsidR="00E05B56" w:rsidRPr="0007578C" w:rsidRDefault="00E05B56" w:rsidP="00E05B56">
      <w:pPr>
        <w:pStyle w:val="NormalIndent"/>
        <w:rPr>
          <w:rFonts w:ascii="Arial" w:hAnsi="Arial" w:cs="Arial"/>
        </w:rPr>
      </w:pPr>
      <w:r w:rsidRPr="0007578C">
        <w:rPr>
          <w:rFonts w:ascii="Arial" w:hAnsi="Arial" w:cs="Arial"/>
        </w:rPr>
        <w:t xml:space="preserve">Understands various techniques of MRI imaging </w:t>
      </w:r>
      <w:r w:rsidR="000477BB" w:rsidRPr="0007578C">
        <w:rPr>
          <w:rFonts w:ascii="Arial" w:hAnsi="Arial" w:cs="Arial"/>
        </w:rPr>
        <w:t>in regard to</w:t>
      </w:r>
      <w:r w:rsidRPr="0007578C">
        <w:rPr>
          <w:rFonts w:ascii="Arial" w:hAnsi="Arial" w:cs="Arial"/>
        </w:rPr>
        <w:t xml:space="preserve"> anatomy and pathology. Correctly distinguishes between different MRI studies, including but not limited to: T2 weighted, T1 weighted, STIR, proton density, and gradient echo images </w:t>
      </w:r>
    </w:p>
    <w:p w14:paraId="3E5FCBF5" w14:textId="77777777" w:rsidR="00E05B56" w:rsidRPr="0007578C" w:rsidRDefault="00E05B56" w:rsidP="00E05B56">
      <w:pPr>
        <w:pStyle w:val="NormalIndent"/>
        <w:rPr>
          <w:rFonts w:ascii="Arial" w:hAnsi="Arial" w:cs="Arial"/>
        </w:rPr>
      </w:pPr>
    </w:p>
    <w:p w14:paraId="7C205695" w14:textId="567054EC" w:rsidR="00E05B56" w:rsidRPr="0007578C" w:rsidRDefault="00E05B56" w:rsidP="00E05B56">
      <w:pPr>
        <w:pStyle w:val="NormalIndent"/>
        <w:rPr>
          <w:rFonts w:ascii="Arial" w:hAnsi="Arial" w:cs="Arial"/>
        </w:rPr>
      </w:pPr>
      <w:r w:rsidRPr="0007578C">
        <w:rPr>
          <w:rFonts w:ascii="Arial" w:hAnsi="Arial" w:cs="Arial"/>
        </w:rPr>
        <w:t xml:space="preserve">Understands the basis for and application of radiographic studies as they apply to the practice of medicine, </w:t>
      </w:r>
      <w:r w:rsidR="000477BB" w:rsidRPr="0007578C">
        <w:rPr>
          <w:rFonts w:ascii="Arial" w:hAnsi="Arial" w:cs="Arial"/>
        </w:rPr>
        <w:t>orthopedics,</w:t>
      </w:r>
      <w:r w:rsidRPr="0007578C">
        <w:rPr>
          <w:rFonts w:ascii="Arial" w:hAnsi="Arial" w:cs="Arial"/>
        </w:rPr>
        <w:t xml:space="preserve"> and podiatry.</w:t>
      </w:r>
    </w:p>
    <w:p w14:paraId="7FA6977F" w14:textId="77777777" w:rsidR="00E05B56" w:rsidRPr="0007578C" w:rsidRDefault="00E05B56" w:rsidP="00E05B56">
      <w:pPr>
        <w:pStyle w:val="NormalIndent"/>
        <w:rPr>
          <w:rFonts w:ascii="Arial" w:hAnsi="Arial" w:cs="Arial"/>
        </w:rPr>
      </w:pPr>
    </w:p>
    <w:p w14:paraId="350EEFA1" w14:textId="77777777" w:rsidR="00E05B56" w:rsidRPr="0007578C" w:rsidRDefault="00E05B56" w:rsidP="00E05B56">
      <w:pPr>
        <w:pStyle w:val="NormalIndent"/>
        <w:rPr>
          <w:rFonts w:ascii="Arial" w:hAnsi="Arial" w:cs="Arial"/>
        </w:rPr>
      </w:pPr>
      <w:r w:rsidRPr="0007578C">
        <w:rPr>
          <w:rFonts w:ascii="Arial" w:hAnsi="Arial" w:cs="Arial"/>
        </w:rPr>
        <w:t>Appropriately performs stress fluoroscopic examinations </w:t>
      </w:r>
    </w:p>
    <w:p w14:paraId="190BBD25" w14:textId="77777777" w:rsidR="00E05B56" w:rsidRPr="0007578C" w:rsidRDefault="00E05B56" w:rsidP="00E05B56">
      <w:pPr>
        <w:pStyle w:val="NormalIndent"/>
        <w:rPr>
          <w:rFonts w:ascii="Arial" w:hAnsi="Arial" w:cs="Arial"/>
        </w:rPr>
      </w:pPr>
    </w:p>
    <w:p w14:paraId="7263FD1E" w14:textId="77777777" w:rsidR="00E05B56" w:rsidRPr="0007578C" w:rsidRDefault="00E05B56" w:rsidP="00E05B56">
      <w:pPr>
        <w:pStyle w:val="NormalIndent"/>
        <w:rPr>
          <w:rFonts w:ascii="Arial" w:hAnsi="Arial" w:cs="Arial"/>
        </w:rPr>
      </w:pPr>
      <w:r w:rsidRPr="0007578C">
        <w:rPr>
          <w:rFonts w:ascii="Arial" w:hAnsi="Arial" w:cs="Arial"/>
        </w:rPr>
        <w:t>Understands the workings and functions as a member of the Radiology department.</w:t>
      </w:r>
    </w:p>
    <w:p w14:paraId="00F26F73" w14:textId="77777777" w:rsidR="00E05B56" w:rsidRPr="0007578C" w:rsidRDefault="00E05B56" w:rsidP="00E05B56">
      <w:pPr>
        <w:pStyle w:val="NormalIndent"/>
        <w:rPr>
          <w:rFonts w:ascii="Arial" w:hAnsi="Arial" w:cs="Arial"/>
        </w:rPr>
      </w:pPr>
    </w:p>
    <w:p w14:paraId="6FAA3284" w14:textId="77777777" w:rsidR="00E05B56" w:rsidRPr="0007578C" w:rsidRDefault="00E05B56" w:rsidP="00E05B56">
      <w:pPr>
        <w:pStyle w:val="NormalIndent"/>
        <w:rPr>
          <w:rFonts w:ascii="Arial" w:hAnsi="Arial" w:cs="Arial"/>
        </w:rPr>
      </w:pPr>
      <w:r w:rsidRPr="0007578C">
        <w:rPr>
          <w:rFonts w:ascii="Arial" w:hAnsi="Arial" w:cs="Arial"/>
        </w:rPr>
        <w:t>Demonstrates ability to formulate a methodical and comprehensive treatment plan with appreciation of health care costs.</w:t>
      </w:r>
    </w:p>
    <w:p w14:paraId="6F60E471" w14:textId="77777777" w:rsidR="00E05B56" w:rsidRPr="0007578C" w:rsidRDefault="00E05B56" w:rsidP="00E05B56">
      <w:pPr>
        <w:pStyle w:val="NormalIndent"/>
        <w:rPr>
          <w:rFonts w:ascii="Arial" w:hAnsi="Arial" w:cs="Arial"/>
        </w:rPr>
      </w:pPr>
    </w:p>
    <w:p w14:paraId="7328BD68" w14:textId="77777777" w:rsidR="00E05B56" w:rsidRPr="0007578C" w:rsidRDefault="00E05B56" w:rsidP="00E05B56">
      <w:pPr>
        <w:pStyle w:val="NormalIndent"/>
        <w:rPr>
          <w:rFonts w:ascii="Arial" w:hAnsi="Arial" w:cs="Arial"/>
        </w:rPr>
      </w:pPr>
    </w:p>
    <w:p w14:paraId="7CF73072" w14:textId="77777777" w:rsidR="00E05B56" w:rsidRPr="0007578C" w:rsidRDefault="00E05B56" w:rsidP="00E05B56">
      <w:pPr>
        <w:pBdr>
          <w:top w:val="single" w:sz="6" w:space="1" w:color="auto" w:shadow="1"/>
          <w:left w:val="single" w:sz="6" w:space="1" w:color="auto" w:shadow="1"/>
          <w:bottom w:val="single" w:sz="6" w:space="1" w:color="auto" w:shadow="1"/>
          <w:right w:val="single" w:sz="6" w:space="1" w:color="auto" w:shadow="1"/>
        </w:pBdr>
        <w:shd w:val="pct5" w:color="auto" w:fill="auto"/>
        <w:rPr>
          <w:rFonts w:ascii="Arial" w:hAnsi="Arial" w:cs="Arial"/>
          <w:b/>
        </w:rPr>
      </w:pPr>
      <w:r w:rsidRPr="0007578C">
        <w:rPr>
          <w:rFonts w:ascii="Arial" w:hAnsi="Arial" w:cs="Arial"/>
          <w:b/>
        </w:rPr>
        <w:lastRenderedPageBreak/>
        <w:t>Kaiser Foundation Hospital Santa Clara</w:t>
      </w:r>
    </w:p>
    <w:p w14:paraId="320A7462" w14:textId="77777777" w:rsidR="00E05B56" w:rsidRPr="0007578C" w:rsidRDefault="00E05B56" w:rsidP="00E05B56">
      <w:pPr>
        <w:pBdr>
          <w:top w:val="single" w:sz="6" w:space="1" w:color="auto" w:shadow="1"/>
          <w:left w:val="single" w:sz="6" w:space="1" w:color="auto" w:shadow="1"/>
          <w:bottom w:val="single" w:sz="6" w:space="1" w:color="auto" w:shadow="1"/>
          <w:right w:val="single" w:sz="6" w:space="1" w:color="auto" w:shadow="1"/>
        </w:pBdr>
        <w:shd w:val="pct5" w:color="auto" w:fill="auto"/>
        <w:rPr>
          <w:rFonts w:ascii="Arial" w:hAnsi="Arial" w:cs="Arial"/>
          <w:b/>
        </w:rPr>
      </w:pPr>
      <w:r w:rsidRPr="0007578C">
        <w:rPr>
          <w:rFonts w:ascii="Arial" w:hAnsi="Arial" w:cs="Arial"/>
          <w:b/>
        </w:rPr>
        <w:t>Podiatric Surgery Residency Program</w:t>
      </w:r>
    </w:p>
    <w:p w14:paraId="561FADE4" w14:textId="77777777" w:rsidR="00E05B56" w:rsidRPr="0007578C" w:rsidRDefault="00E05B56" w:rsidP="00E05B56">
      <w:pPr>
        <w:pBdr>
          <w:top w:val="single" w:sz="6" w:space="1" w:color="auto" w:shadow="1"/>
          <w:left w:val="single" w:sz="6" w:space="1" w:color="auto" w:shadow="1"/>
          <w:bottom w:val="single" w:sz="6" w:space="1" w:color="auto" w:shadow="1"/>
          <w:right w:val="single" w:sz="6" w:space="1" w:color="auto" w:shadow="1"/>
        </w:pBdr>
        <w:shd w:val="pct5" w:color="auto" w:fill="auto"/>
        <w:rPr>
          <w:rFonts w:ascii="Arial" w:hAnsi="Arial" w:cs="Arial"/>
          <w:b/>
        </w:rPr>
      </w:pPr>
      <w:r w:rsidRPr="0007578C">
        <w:rPr>
          <w:rFonts w:ascii="Arial" w:hAnsi="Arial" w:cs="Arial"/>
          <w:b/>
        </w:rPr>
        <w:t>Rheumatology</w:t>
      </w:r>
    </w:p>
    <w:p w14:paraId="185ED8F3" w14:textId="77777777" w:rsidR="00E05B56" w:rsidRPr="0007578C" w:rsidRDefault="00E05B56" w:rsidP="00E05B56">
      <w:pPr>
        <w:rPr>
          <w:rFonts w:ascii="Arial" w:hAnsi="Arial" w:cs="Arial"/>
          <w:b/>
        </w:rPr>
      </w:pPr>
    </w:p>
    <w:p w14:paraId="09B5A2F2" w14:textId="77777777" w:rsidR="00E05B56" w:rsidRPr="0007578C" w:rsidRDefault="00E05B56" w:rsidP="00E05B56">
      <w:pPr>
        <w:rPr>
          <w:rFonts w:ascii="Arial" w:hAnsi="Arial" w:cs="Arial"/>
          <w:b/>
        </w:rPr>
      </w:pPr>
      <w:r w:rsidRPr="0007578C">
        <w:rPr>
          <w:rFonts w:ascii="Arial" w:hAnsi="Arial" w:cs="Arial"/>
          <w:b/>
        </w:rPr>
        <w:t>Description and Goals</w:t>
      </w:r>
    </w:p>
    <w:p w14:paraId="1838C807" w14:textId="368B8E15" w:rsidR="00E05B56" w:rsidRPr="0007578C" w:rsidRDefault="00E05B56" w:rsidP="00E05B56">
      <w:pPr>
        <w:rPr>
          <w:rFonts w:ascii="Arial" w:hAnsi="Arial" w:cs="Arial"/>
        </w:rPr>
      </w:pPr>
      <w:r w:rsidRPr="0007578C">
        <w:rPr>
          <w:rFonts w:ascii="Arial" w:hAnsi="Arial" w:cs="Arial"/>
        </w:rPr>
        <w:t xml:space="preserve">This is a </w:t>
      </w:r>
      <w:r w:rsidR="000477BB" w:rsidRPr="0007578C">
        <w:rPr>
          <w:rFonts w:ascii="Arial" w:hAnsi="Arial" w:cs="Arial"/>
        </w:rPr>
        <w:t>two-week</w:t>
      </w:r>
      <w:r w:rsidRPr="0007578C">
        <w:rPr>
          <w:rFonts w:ascii="Arial" w:hAnsi="Arial" w:cs="Arial"/>
        </w:rPr>
        <w:t xml:space="preserve"> rotation in the medical offices at Kaiser Foundation Hospital, Hayward/Santa Clara under the direction of a </w:t>
      </w:r>
      <w:r w:rsidR="000477BB" w:rsidRPr="0007578C">
        <w:rPr>
          <w:rFonts w:ascii="Arial" w:hAnsi="Arial" w:cs="Arial"/>
        </w:rPr>
        <w:t>board-certified</w:t>
      </w:r>
      <w:r w:rsidRPr="0007578C">
        <w:rPr>
          <w:rFonts w:ascii="Arial" w:hAnsi="Arial" w:cs="Arial"/>
        </w:rPr>
        <w:t xml:space="preserve"> </w:t>
      </w:r>
      <w:r w:rsidR="000477BB" w:rsidRPr="0007578C">
        <w:rPr>
          <w:rFonts w:ascii="Arial" w:hAnsi="Arial" w:cs="Arial"/>
        </w:rPr>
        <w:t>rheumatologist</w:t>
      </w:r>
      <w:r w:rsidRPr="0007578C">
        <w:rPr>
          <w:rFonts w:ascii="Arial" w:hAnsi="Arial" w:cs="Arial"/>
        </w:rPr>
        <w:t>.</w:t>
      </w:r>
    </w:p>
    <w:p w14:paraId="555E6B2A" w14:textId="77777777" w:rsidR="00E05B56" w:rsidRPr="0007578C" w:rsidRDefault="00E05B56" w:rsidP="00E05B56">
      <w:pPr>
        <w:rPr>
          <w:rFonts w:ascii="Arial" w:hAnsi="Arial" w:cs="Arial"/>
        </w:rPr>
      </w:pPr>
    </w:p>
    <w:p w14:paraId="2242140F" w14:textId="77777777" w:rsidR="00E05B56" w:rsidRPr="0007578C" w:rsidRDefault="00E05B56" w:rsidP="00E05B56">
      <w:pPr>
        <w:rPr>
          <w:rFonts w:ascii="Arial" w:hAnsi="Arial" w:cs="Arial"/>
        </w:rPr>
      </w:pPr>
      <w:r w:rsidRPr="0007578C">
        <w:rPr>
          <w:rFonts w:ascii="Arial" w:hAnsi="Arial" w:cs="Arial"/>
        </w:rPr>
        <w:t>The goal of this rotation is to educate the resident in the diagnosis and management of seropositive and seronegative inflammatory disorders of joints and other tissues.  Understanding the indication for rheumatology referral is an important goal.</w:t>
      </w:r>
    </w:p>
    <w:p w14:paraId="5C084935" w14:textId="77777777" w:rsidR="00E05B56" w:rsidRPr="0007578C" w:rsidRDefault="00E05B56" w:rsidP="00E05B56">
      <w:pPr>
        <w:rPr>
          <w:rFonts w:ascii="Arial" w:hAnsi="Arial" w:cs="Arial"/>
          <w:b/>
        </w:rPr>
      </w:pPr>
    </w:p>
    <w:p w14:paraId="44ED5437" w14:textId="77777777" w:rsidR="00E05B56" w:rsidRPr="0007578C" w:rsidRDefault="00E05B56" w:rsidP="00E05B56">
      <w:pPr>
        <w:rPr>
          <w:rFonts w:ascii="Arial" w:hAnsi="Arial" w:cs="Arial"/>
          <w:b/>
        </w:rPr>
      </w:pPr>
    </w:p>
    <w:p w14:paraId="5FC49347" w14:textId="77777777" w:rsidR="00E05B56" w:rsidRPr="0007578C" w:rsidRDefault="00E05B56" w:rsidP="00E05B56">
      <w:pPr>
        <w:rPr>
          <w:rFonts w:ascii="Arial" w:hAnsi="Arial" w:cs="Arial"/>
          <w:b/>
        </w:rPr>
      </w:pPr>
      <w:r w:rsidRPr="0007578C">
        <w:rPr>
          <w:rFonts w:ascii="Arial" w:hAnsi="Arial" w:cs="Arial"/>
          <w:b/>
        </w:rPr>
        <w:t>Competencies:</w:t>
      </w:r>
    </w:p>
    <w:p w14:paraId="1352E7B5" w14:textId="77777777" w:rsidR="00E05B56" w:rsidRPr="0007578C" w:rsidRDefault="00E05B56" w:rsidP="00E05B56">
      <w:pPr>
        <w:rPr>
          <w:rFonts w:ascii="Arial" w:hAnsi="Arial" w:cs="Arial"/>
          <w:b/>
        </w:rPr>
      </w:pPr>
    </w:p>
    <w:p w14:paraId="6E8FC738" w14:textId="77777777" w:rsidR="00E05B56" w:rsidRPr="0007578C" w:rsidRDefault="00E05B56" w:rsidP="00E05B56">
      <w:pPr>
        <w:rPr>
          <w:rFonts w:ascii="Arial" w:hAnsi="Arial" w:cs="Arial"/>
          <w:b/>
        </w:rPr>
      </w:pPr>
    </w:p>
    <w:p w14:paraId="1CDA9F97" w14:textId="77777777" w:rsidR="00E05B56" w:rsidRPr="0007578C" w:rsidRDefault="00E05B56" w:rsidP="00E05B56">
      <w:pPr>
        <w:pStyle w:val="NormalIndent"/>
        <w:rPr>
          <w:rFonts w:ascii="Arial" w:hAnsi="Arial" w:cs="Arial"/>
        </w:rPr>
      </w:pPr>
      <w:r w:rsidRPr="0007578C">
        <w:rPr>
          <w:rFonts w:ascii="Arial" w:hAnsi="Arial" w:cs="Arial"/>
        </w:rPr>
        <w:t>Demonstrates a functional understanding of the anatomy and physiology of the normal joint.</w:t>
      </w:r>
    </w:p>
    <w:p w14:paraId="0A291B3B" w14:textId="77777777" w:rsidR="00E05B56" w:rsidRPr="0007578C" w:rsidRDefault="00E05B56" w:rsidP="00E05B56">
      <w:pPr>
        <w:pStyle w:val="NormalIndent"/>
        <w:rPr>
          <w:rFonts w:ascii="Arial" w:hAnsi="Arial" w:cs="Arial"/>
        </w:rPr>
      </w:pPr>
    </w:p>
    <w:p w14:paraId="660662D3" w14:textId="77777777" w:rsidR="00E05B56" w:rsidRPr="0007578C" w:rsidRDefault="00E05B56" w:rsidP="00E05B56">
      <w:pPr>
        <w:pStyle w:val="NormalIndent"/>
        <w:rPr>
          <w:rFonts w:ascii="Arial" w:hAnsi="Arial" w:cs="Arial"/>
        </w:rPr>
      </w:pPr>
      <w:r w:rsidRPr="0007578C">
        <w:rPr>
          <w:rFonts w:ascii="Arial" w:hAnsi="Arial" w:cs="Arial"/>
        </w:rPr>
        <w:t>Demonstrates a functional understanding of the pathophysiology, and morbidity of the various types of arthritis, collagen vascular disease and related immune diseases.</w:t>
      </w:r>
    </w:p>
    <w:p w14:paraId="1E0A21EE" w14:textId="77777777" w:rsidR="00E05B56" w:rsidRPr="0007578C" w:rsidRDefault="00E05B56" w:rsidP="00E05B56">
      <w:pPr>
        <w:pStyle w:val="NormalIndent"/>
        <w:rPr>
          <w:rFonts w:ascii="Arial" w:hAnsi="Arial" w:cs="Arial"/>
        </w:rPr>
      </w:pPr>
    </w:p>
    <w:p w14:paraId="05C462CF" w14:textId="77777777" w:rsidR="00E05B56" w:rsidRPr="0007578C" w:rsidRDefault="00E05B56" w:rsidP="00E05B56">
      <w:pPr>
        <w:pStyle w:val="NormalIndent"/>
        <w:rPr>
          <w:rFonts w:ascii="Arial" w:hAnsi="Arial" w:cs="Arial"/>
        </w:rPr>
      </w:pPr>
      <w:r w:rsidRPr="0007578C">
        <w:rPr>
          <w:rFonts w:ascii="Arial" w:hAnsi="Arial" w:cs="Arial"/>
        </w:rPr>
        <w:t xml:space="preserve">Demonstrates the ability to diagnose various types of arthritis, collagen vascular disease and related immune disease </w:t>
      </w:r>
    </w:p>
    <w:p w14:paraId="5A0F4D47" w14:textId="77777777" w:rsidR="00E05B56" w:rsidRPr="0007578C" w:rsidRDefault="00E05B56" w:rsidP="00E05B56">
      <w:pPr>
        <w:pStyle w:val="NormalIndent"/>
        <w:rPr>
          <w:rFonts w:ascii="Arial" w:hAnsi="Arial" w:cs="Arial"/>
        </w:rPr>
      </w:pPr>
    </w:p>
    <w:p w14:paraId="181491D5" w14:textId="77777777" w:rsidR="00E05B56" w:rsidRPr="0007578C" w:rsidRDefault="00E05B56" w:rsidP="00E05B56">
      <w:pPr>
        <w:pStyle w:val="NormalIndent"/>
        <w:rPr>
          <w:rFonts w:ascii="Arial" w:hAnsi="Arial" w:cs="Arial"/>
        </w:rPr>
      </w:pPr>
      <w:r w:rsidRPr="0007578C">
        <w:rPr>
          <w:rFonts w:ascii="Arial" w:hAnsi="Arial" w:cs="Arial"/>
        </w:rPr>
        <w:t>Demonstrates a functional understanding of the management of arthritis and related disease in the primary care setting.</w:t>
      </w:r>
    </w:p>
    <w:p w14:paraId="682B6793" w14:textId="77777777" w:rsidR="00E05B56" w:rsidRPr="0007578C" w:rsidRDefault="00E05B56" w:rsidP="00E05B56">
      <w:pPr>
        <w:pStyle w:val="NormalIndent"/>
        <w:rPr>
          <w:rFonts w:ascii="Arial" w:hAnsi="Arial" w:cs="Arial"/>
        </w:rPr>
      </w:pPr>
    </w:p>
    <w:p w14:paraId="64317261" w14:textId="1E261ECD" w:rsidR="00E05B56" w:rsidRPr="0007578C" w:rsidRDefault="00E05B56" w:rsidP="00E05B56">
      <w:pPr>
        <w:pStyle w:val="NormalIndent"/>
        <w:rPr>
          <w:rFonts w:ascii="Arial" w:hAnsi="Arial" w:cs="Arial"/>
        </w:rPr>
      </w:pPr>
      <w:r w:rsidRPr="0007578C">
        <w:rPr>
          <w:rFonts w:ascii="Arial" w:hAnsi="Arial" w:cs="Arial"/>
        </w:rPr>
        <w:t xml:space="preserve">Formulate an appropriate differential diagnosis of the patient's rheumatological </w:t>
      </w:r>
      <w:r w:rsidR="000477BB" w:rsidRPr="0007578C">
        <w:rPr>
          <w:rFonts w:ascii="Arial" w:hAnsi="Arial" w:cs="Arial"/>
        </w:rPr>
        <w:t>problems.</w:t>
      </w:r>
      <w:r w:rsidR="000477BB" w:rsidRPr="0007578C">
        <w:rPr>
          <w:rFonts w:ascii="Arial" w:hAnsi="Arial" w:cs="Arial"/>
          <w:color w:val="FF0000"/>
        </w:rPr>
        <w:t xml:space="preserve"> *</w:t>
      </w:r>
      <w:r w:rsidRPr="0007578C">
        <w:rPr>
          <w:rFonts w:ascii="Arial" w:hAnsi="Arial" w:cs="Arial"/>
        </w:rPr>
        <w:t>  </w:t>
      </w:r>
    </w:p>
    <w:p w14:paraId="57FDD65E" w14:textId="77777777" w:rsidR="00E05B56" w:rsidRPr="0007578C" w:rsidRDefault="00E05B56" w:rsidP="00E05B56">
      <w:pPr>
        <w:pStyle w:val="NormalIndent"/>
        <w:rPr>
          <w:rFonts w:ascii="Arial" w:hAnsi="Arial" w:cs="Arial"/>
        </w:rPr>
      </w:pPr>
    </w:p>
    <w:p w14:paraId="4015B9E7" w14:textId="77777777" w:rsidR="00E05B56" w:rsidRPr="0007578C" w:rsidRDefault="00E05B56" w:rsidP="00E05B56">
      <w:pPr>
        <w:pStyle w:val="NormalIndent"/>
        <w:rPr>
          <w:rFonts w:ascii="Arial" w:hAnsi="Arial" w:cs="Arial"/>
        </w:rPr>
      </w:pPr>
      <w:r w:rsidRPr="0007578C">
        <w:rPr>
          <w:rFonts w:ascii="Arial" w:hAnsi="Arial" w:cs="Arial"/>
        </w:rPr>
        <w:t xml:space="preserve"> Understands the importance of interdisciplinary aspects of arthritis management.</w:t>
      </w:r>
    </w:p>
    <w:p w14:paraId="1C89A006" w14:textId="77777777" w:rsidR="00E05B56" w:rsidRPr="0007578C" w:rsidRDefault="00E05B56" w:rsidP="00E05B56">
      <w:pPr>
        <w:pStyle w:val="NormalIndent"/>
        <w:rPr>
          <w:rFonts w:ascii="Arial" w:hAnsi="Arial" w:cs="Arial"/>
        </w:rPr>
      </w:pPr>
    </w:p>
    <w:p w14:paraId="66CCB622" w14:textId="77777777" w:rsidR="00E05B56" w:rsidRPr="0007578C" w:rsidRDefault="00E05B56" w:rsidP="00E05B56">
      <w:pPr>
        <w:pStyle w:val="NormalIndent"/>
        <w:rPr>
          <w:rFonts w:ascii="Arial" w:hAnsi="Arial" w:cs="Arial"/>
        </w:rPr>
      </w:pPr>
      <w:r w:rsidRPr="0007578C">
        <w:rPr>
          <w:rFonts w:ascii="Arial" w:hAnsi="Arial" w:cs="Arial"/>
        </w:rPr>
        <w:t>Demonstrates an appreciation for the place of musculoskeletal surgery in the management of inflammatory disease.</w:t>
      </w:r>
    </w:p>
    <w:p w14:paraId="567419C8" w14:textId="77777777" w:rsidR="00E05B56" w:rsidRPr="0007578C" w:rsidRDefault="00E05B56" w:rsidP="00E05B56">
      <w:pPr>
        <w:rPr>
          <w:rFonts w:ascii="Arial" w:hAnsi="Arial" w:cs="Arial"/>
          <w:b/>
        </w:rPr>
      </w:pPr>
    </w:p>
    <w:p w14:paraId="3F0DE8EB" w14:textId="77777777" w:rsidR="00E05B56" w:rsidRPr="0007578C" w:rsidRDefault="00E05B56" w:rsidP="00E05B56">
      <w:pPr>
        <w:rPr>
          <w:rFonts w:ascii="Arial" w:hAnsi="Arial" w:cs="Arial"/>
        </w:rPr>
      </w:pPr>
    </w:p>
    <w:p w14:paraId="13AD625B" w14:textId="77777777" w:rsidR="00E05B56" w:rsidRPr="0007578C" w:rsidRDefault="00E05B56" w:rsidP="00E05B56">
      <w:pPr>
        <w:rPr>
          <w:rFonts w:ascii="Arial" w:hAnsi="Arial" w:cs="Arial"/>
          <w:b/>
        </w:rPr>
      </w:pPr>
    </w:p>
    <w:p w14:paraId="7DA2EE82" w14:textId="77777777" w:rsidR="00E05B56" w:rsidRPr="0007578C" w:rsidRDefault="00E05B56" w:rsidP="00E05B56">
      <w:pPr>
        <w:pStyle w:val="NormalIndent"/>
        <w:rPr>
          <w:rFonts w:ascii="Arial" w:hAnsi="Arial" w:cs="Arial"/>
        </w:rPr>
      </w:pPr>
    </w:p>
    <w:p w14:paraId="6EA4ECEE" w14:textId="77777777" w:rsidR="00E05B56" w:rsidRPr="0007578C" w:rsidRDefault="00E05B56" w:rsidP="00E05B56">
      <w:pPr>
        <w:pStyle w:val="NormalIndent"/>
        <w:rPr>
          <w:rFonts w:ascii="Arial" w:hAnsi="Arial" w:cs="Arial"/>
        </w:rPr>
      </w:pPr>
    </w:p>
    <w:p w14:paraId="48226278" w14:textId="77777777" w:rsidR="00E05B56" w:rsidRPr="0007578C" w:rsidRDefault="00E05B56" w:rsidP="00E05B56">
      <w:pPr>
        <w:pStyle w:val="NormalIndent"/>
        <w:rPr>
          <w:rFonts w:ascii="Arial" w:hAnsi="Arial" w:cs="Arial"/>
        </w:rPr>
      </w:pPr>
      <w:r w:rsidRPr="0007578C">
        <w:rPr>
          <w:rFonts w:ascii="Arial" w:hAnsi="Arial" w:cs="Arial"/>
        </w:rPr>
        <w:t>Understands the workings and functions as a member of the orthopedic surgery team.</w:t>
      </w:r>
    </w:p>
    <w:p w14:paraId="6A2860BF" w14:textId="77777777" w:rsidR="00E05B56" w:rsidRPr="0007578C" w:rsidRDefault="00E05B56" w:rsidP="00E05B56">
      <w:pPr>
        <w:pStyle w:val="NormalIndent"/>
        <w:rPr>
          <w:rFonts w:ascii="Arial" w:hAnsi="Arial" w:cs="Arial"/>
        </w:rPr>
      </w:pPr>
    </w:p>
    <w:p w14:paraId="2A146058" w14:textId="77777777" w:rsidR="00E05B56" w:rsidRPr="0007578C" w:rsidRDefault="00E05B56" w:rsidP="00E05B56">
      <w:pPr>
        <w:pStyle w:val="NormalIndent"/>
        <w:ind w:left="0"/>
        <w:rPr>
          <w:rFonts w:ascii="Arial" w:hAnsi="Arial" w:cs="Arial"/>
        </w:rPr>
      </w:pPr>
    </w:p>
    <w:p w14:paraId="6AC0EB74" w14:textId="5C41EF2F" w:rsidR="00E05B56" w:rsidRPr="0007578C" w:rsidRDefault="00E05B56" w:rsidP="00E05B56">
      <w:pPr>
        <w:pStyle w:val="NormalIndent"/>
        <w:rPr>
          <w:rFonts w:ascii="Arial" w:hAnsi="Arial" w:cs="Arial"/>
        </w:rPr>
      </w:pPr>
      <w:r w:rsidRPr="0007578C">
        <w:rPr>
          <w:rFonts w:ascii="Arial" w:hAnsi="Arial" w:cs="Arial"/>
        </w:rPr>
        <w:t xml:space="preserve">Practices with professionalism, </w:t>
      </w:r>
      <w:r w:rsidR="0007578C" w:rsidRPr="0007578C">
        <w:rPr>
          <w:rFonts w:ascii="Arial" w:hAnsi="Arial" w:cs="Arial"/>
        </w:rPr>
        <w:t>compassion,</w:t>
      </w:r>
      <w:r w:rsidRPr="0007578C">
        <w:rPr>
          <w:rFonts w:ascii="Arial" w:hAnsi="Arial" w:cs="Arial"/>
        </w:rPr>
        <w:t xml:space="preserve"> and concern in a legal, ethical and moral fashion.</w:t>
      </w:r>
    </w:p>
    <w:p w14:paraId="0615B908" w14:textId="77777777" w:rsidR="00E05B56" w:rsidRPr="0007578C" w:rsidRDefault="00E05B56" w:rsidP="00E05B56">
      <w:pPr>
        <w:pStyle w:val="NormalIndent"/>
        <w:rPr>
          <w:rFonts w:ascii="Arial" w:hAnsi="Arial" w:cs="Arial"/>
        </w:rPr>
      </w:pPr>
    </w:p>
    <w:p w14:paraId="0A680D00" w14:textId="77777777" w:rsidR="00E05B56" w:rsidRPr="0007578C" w:rsidRDefault="00E05B56" w:rsidP="00E05B56">
      <w:pPr>
        <w:rPr>
          <w:rFonts w:ascii="Arial" w:hAnsi="Arial" w:cs="Arial"/>
          <w:b/>
        </w:rPr>
      </w:pPr>
    </w:p>
    <w:p w14:paraId="54C7691A" w14:textId="77777777" w:rsidR="00E05B56" w:rsidRPr="0007578C" w:rsidRDefault="00E05B56" w:rsidP="00E05B56">
      <w:pPr>
        <w:pBdr>
          <w:top w:val="single" w:sz="6" w:space="1" w:color="auto" w:shadow="1"/>
          <w:left w:val="single" w:sz="6" w:space="1" w:color="auto" w:shadow="1"/>
          <w:bottom w:val="single" w:sz="6" w:space="1" w:color="auto" w:shadow="1"/>
          <w:right w:val="single" w:sz="6" w:space="1" w:color="auto" w:shadow="1"/>
        </w:pBdr>
        <w:shd w:val="pct5" w:color="auto" w:fill="auto"/>
        <w:rPr>
          <w:rFonts w:ascii="Arial" w:hAnsi="Arial" w:cs="Arial"/>
          <w:b/>
        </w:rPr>
      </w:pPr>
      <w:r w:rsidRPr="0007578C">
        <w:rPr>
          <w:rFonts w:ascii="Arial" w:hAnsi="Arial" w:cs="Arial"/>
          <w:b/>
        </w:rPr>
        <w:t>Kaiser Foundation Hospital Santa Clara</w:t>
      </w:r>
    </w:p>
    <w:p w14:paraId="0117FBD1" w14:textId="77777777" w:rsidR="00E05B56" w:rsidRPr="0007578C" w:rsidRDefault="00E05B56" w:rsidP="00E05B56">
      <w:pPr>
        <w:pBdr>
          <w:top w:val="single" w:sz="6" w:space="1" w:color="auto" w:shadow="1"/>
          <w:left w:val="single" w:sz="6" w:space="1" w:color="auto" w:shadow="1"/>
          <w:bottom w:val="single" w:sz="6" w:space="1" w:color="auto" w:shadow="1"/>
          <w:right w:val="single" w:sz="6" w:space="1" w:color="auto" w:shadow="1"/>
        </w:pBdr>
        <w:shd w:val="pct5" w:color="auto" w:fill="auto"/>
        <w:rPr>
          <w:rFonts w:ascii="Arial" w:hAnsi="Arial" w:cs="Arial"/>
          <w:b/>
        </w:rPr>
      </w:pPr>
      <w:r w:rsidRPr="0007578C">
        <w:rPr>
          <w:rFonts w:ascii="Arial" w:hAnsi="Arial" w:cs="Arial"/>
          <w:b/>
        </w:rPr>
        <w:t xml:space="preserve">Podiatric Surgical Residency </w:t>
      </w:r>
    </w:p>
    <w:p w14:paraId="10242D96" w14:textId="77777777" w:rsidR="00E05B56" w:rsidRPr="0007578C" w:rsidRDefault="00E05B56" w:rsidP="00E05B56">
      <w:pPr>
        <w:pBdr>
          <w:top w:val="single" w:sz="6" w:space="1" w:color="auto" w:shadow="1"/>
          <w:left w:val="single" w:sz="6" w:space="1" w:color="auto" w:shadow="1"/>
          <w:bottom w:val="single" w:sz="6" w:space="1" w:color="auto" w:shadow="1"/>
          <w:right w:val="single" w:sz="6" w:space="1" w:color="auto" w:shadow="1"/>
        </w:pBdr>
        <w:shd w:val="pct5" w:color="auto" w:fill="auto"/>
        <w:rPr>
          <w:rFonts w:ascii="Arial" w:hAnsi="Arial" w:cs="Arial"/>
          <w:b/>
        </w:rPr>
      </w:pPr>
      <w:r w:rsidRPr="0007578C">
        <w:rPr>
          <w:rFonts w:ascii="Arial" w:hAnsi="Arial" w:cs="Arial"/>
          <w:b/>
        </w:rPr>
        <w:t>Orthopedic Surgery</w:t>
      </w:r>
    </w:p>
    <w:p w14:paraId="56F590DC" w14:textId="77777777" w:rsidR="00E05B56" w:rsidRPr="0007578C" w:rsidRDefault="00E05B56" w:rsidP="00E05B56">
      <w:pPr>
        <w:rPr>
          <w:rFonts w:ascii="Arial" w:hAnsi="Arial" w:cs="Arial"/>
          <w:b/>
        </w:rPr>
      </w:pPr>
    </w:p>
    <w:p w14:paraId="25C32433" w14:textId="77777777" w:rsidR="00E05B56" w:rsidRPr="0007578C" w:rsidRDefault="00E05B56" w:rsidP="00E05B56">
      <w:pPr>
        <w:rPr>
          <w:rFonts w:ascii="Arial" w:hAnsi="Arial" w:cs="Arial"/>
          <w:b/>
        </w:rPr>
      </w:pPr>
      <w:r w:rsidRPr="0007578C">
        <w:rPr>
          <w:rFonts w:ascii="Arial" w:hAnsi="Arial" w:cs="Arial"/>
          <w:b/>
        </w:rPr>
        <w:t>Description and Goals:</w:t>
      </w:r>
    </w:p>
    <w:p w14:paraId="4A507345" w14:textId="77777777" w:rsidR="00E05B56" w:rsidRPr="0007578C" w:rsidRDefault="00E05B56" w:rsidP="00E05B56">
      <w:pPr>
        <w:rPr>
          <w:rFonts w:ascii="Arial" w:hAnsi="Arial" w:cs="Arial"/>
        </w:rPr>
      </w:pPr>
      <w:r w:rsidRPr="0007578C">
        <w:rPr>
          <w:rFonts w:ascii="Arial" w:hAnsi="Arial" w:cs="Arial"/>
        </w:rPr>
        <w:t xml:space="preserve"> </w:t>
      </w:r>
    </w:p>
    <w:p w14:paraId="0B63077E" w14:textId="1EEC7D71" w:rsidR="00E05B56" w:rsidRPr="0007578C" w:rsidRDefault="00E05B56" w:rsidP="00E05B56">
      <w:pPr>
        <w:rPr>
          <w:rFonts w:ascii="Arial" w:hAnsi="Arial" w:cs="Arial"/>
        </w:rPr>
      </w:pPr>
      <w:r w:rsidRPr="0007578C">
        <w:rPr>
          <w:rFonts w:ascii="Arial" w:hAnsi="Arial" w:cs="Arial"/>
        </w:rPr>
        <w:t xml:space="preserve">A functional understanding of human orthopedic medicine and surgery concepts in the setting of a suburban hospital is expected.  The resident will work with a </w:t>
      </w:r>
      <w:r w:rsidR="000477BB" w:rsidRPr="0007578C">
        <w:rPr>
          <w:rFonts w:ascii="Arial" w:hAnsi="Arial" w:cs="Arial"/>
        </w:rPr>
        <w:t>board-certified</w:t>
      </w:r>
      <w:r w:rsidRPr="0007578C">
        <w:rPr>
          <w:rFonts w:ascii="Arial" w:hAnsi="Arial" w:cs="Arial"/>
        </w:rPr>
        <w:t xml:space="preserve"> orthopedic surgeon and should understand and be involved in the treatment of pathology and indication for orthopedic surgery consultation in both the inpatient and outpatient setting.</w:t>
      </w:r>
    </w:p>
    <w:p w14:paraId="7123360D" w14:textId="77777777" w:rsidR="00E05B56" w:rsidRPr="0007578C" w:rsidRDefault="00E05B56" w:rsidP="00E05B56">
      <w:pPr>
        <w:rPr>
          <w:rFonts w:ascii="Arial" w:hAnsi="Arial" w:cs="Arial"/>
        </w:rPr>
      </w:pPr>
    </w:p>
    <w:p w14:paraId="6EDD8349" w14:textId="005D8F66" w:rsidR="00E05B56" w:rsidRPr="0007578C" w:rsidRDefault="00E05B56" w:rsidP="00E05B56">
      <w:pPr>
        <w:rPr>
          <w:rFonts w:ascii="Arial" w:hAnsi="Arial" w:cs="Arial"/>
        </w:rPr>
      </w:pPr>
      <w:r w:rsidRPr="0007578C">
        <w:rPr>
          <w:rFonts w:ascii="Arial" w:hAnsi="Arial" w:cs="Arial"/>
        </w:rPr>
        <w:t xml:space="preserve">This is an </w:t>
      </w:r>
      <w:r w:rsidR="000477BB" w:rsidRPr="0007578C">
        <w:rPr>
          <w:rFonts w:ascii="Arial" w:hAnsi="Arial" w:cs="Arial"/>
        </w:rPr>
        <w:t>8-week</w:t>
      </w:r>
      <w:r w:rsidRPr="0007578C">
        <w:rPr>
          <w:rFonts w:ascii="Arial" w:hAnsi="Arial" w:cs="Arial"/>
        </w:rPr>
        <w:t xml:space="preserve"> rotation. </w:t>
      </w:r>
    </w:p>
    <w:p w14:paraId="43027D62" w14:textId="77777777" w:rsidR="00E05B56" w:rsidRPr="0007578C" w:rsidRDefault="00E05B56" w:rsidP="00E05B56">
      <w:pPr>
        <w:rPr>
          <w:rFonts w:ascii="Arial" w:hAnsi="Arial" w:cs="Arial"/>
        </w:rPr>
      </w:pPr>
    </w:p>
    <w:p w14:paraId="5190E7CD" w14:textId="77777777" w:rsidR="00E05B56" w:rsidRPr="0007578C" w:rsidRDefault="00E05B56" w:rsidP="00E05B56">
      <w:pPr>
        <w:rPr>
          <w:rFonts w:ascii="Arial" w:hAnsi="Arial" w:cs="Arial"/>
          <w:b/>
        </w:rPr>
      </w:pPr>
      <w:r w:rsidRPr="0007578C">
        <w:rPr>
          <w:rFonts w:ascii="Arial" w:hAnsi="Arial" w:cs="Arial"/>
          <w:b/>
        </w:rPr>
        <w:t>Competencies:</w:t>
      </w:r>
    </w:p>
    <w:p w14:paraId="3F197D16" w14:textId="77777777" w:rsidR="00E05B56" w:rsidRPr="0007578C" w:rsidRDefault="00E05B56" w:rsidP="00E05B56">
      <w:pPr>
        <w:rPr>
          <w:rFonts w:ascii="Arial" w:hAnsi="Arial" w:cs="Arial"/>
          <w:b/>
        </w:rPr>
      </w:pPr>
    </w:p>
    <w:p w14:paraId="4FE0981F" w14:textId="77777777" w:rsidR="00E05B56" w:rsidRPr="0007578C" w:rsidRDefault="00E05B56" w:rsidP="00E05B56">
      <w:pPr>
        <w:pStyle w:val="NormalIndent"/>
        <w:rPr>
          <w:rFonts w:ascii="Arial" w:hAnsi="Arial" w:cs="Arial"/>
        </w:rPr>
      </w:pPr>
      <w:r w:rsidRPr="0007578C">
        <w:rPr>
          <w:rFonts w:ascii="Arial" w:hAnsi="Arial" w:cs="Arial"/>
        </w:rPr>
        <w:t>Performs a thorough problem-focused history and physical exam, including problem-focused history, neurologic, vascular, dermatologic, and musculoskeletal examination. </w:t>
      </w:r>
    </w:p>
    <w:p w14:paraId="7638C303" w14:textId="77777777" w:rsidR="00E05B56" w:rsidRPr="0007578C" w:rsidRDefault="00E05B56" w:rsidP="00E05B56">
      <w:pPr>
        <w:pStyle w:val="NormalIndent"/>
        <w:rPr>
          <w:rFonts w:ascii="Arial" w:hAnsi="Arial" w:cs="Arial"/>
        </w:rPr>
      </w:pPr>
    </w:p>
    <w:p w14:paraId="7A9E3D8D" w14:textId="77777777" w:rsidR="00E05B56" w:rsidRPr="0007578C" w:rsidRDefault="00E05B56" w:rsidP="00E05B56">
      <w:pPr>
        <w:pStyle w:val="NormalIndent"/>
        <w:rPr>
          <w:rFonts w:ascii="Arial" w:hAnsi="Arial" w:cs="Arial"/>
        </w:rPr>
      </w:pPr>
      <w:r w:rsidRPr="0007578C">
        <w:rPr>
          <w:rFonts w:ascii="Arial" w:hAnsi="Arial" w:cs="Arial"/>
        </w:rPr>
        <w:t>Performs an appropriate biomechanical exam and assessment </w:t>
      </w:r>
    </w:p>
    <w:p w14:paraId="23AC46FB" w14:textId="77777777" w:rsidR="00E05B56" w:rsidRPr="0007578C" w:rsidRDefault="00E05B56" w:rsidP="00E05B56">
      <w:pPr>
        <w:pStyle w:val="NormalIndent"/>
        <w:rPr>
          <w:rFonts w:ascii="Arial" w:hAnsi="Arial" w:cs="Arial"/>
        </w:rPr>
      </w:pPr>
    </w:p>
    <w:p w14:paraId="232BCF4C" w14:textId="48E4BF00" w:rsidR="00E05B56" w:rsidRPr="0007578C" w:rsidRDefault="00E05B56" w:rsidP="00E05B56">
      <w:pPr>
        <w:pStyle w:val="NormalIndent"/>
        <w:rPr>
          <w:rFonts w:ascii="Arial" w:hAnsi="Arial" w:cs="Arial"/>
        </w:rPr>
      </w:pPr>
      <w:r w:rsidRPr="0007578C">
        <w:rPr>
          <w:rFonts w:ascii="Arial" w:hAnsi="Arial" w:cs="Arial"/>
        </w:rPr>
        <w:t xml:space="preserve">Appropriately orders and interprets diagnostic tests and imaging </w:t>
      </w:r>
      <w:r w:rsidR="000477BB" w:rsidRPr="0007578C">
        <w:rPr>
          <w:rFonts w:ascii="Arial" w:hAnsi="Arial" w:cs="Arial"/>
        </w:rPr>
        <w:t>studies, including</w:t>
      </w:r>
      <w:r w:rsidRPr="0007578C">
        <w:rPr>
          <w:rFonts w:ascii="Arial" w:hAnsi="Arial" w:cs="Arial"/>
        </w:rPr>
        <w:t xml:space="preserve"> plain radiography, radiographic contracts studies, stress radiography, fluoroscopy, nuclear medicine imaging, MRI, CT, diagnostic ultrasound, and vascular imaging. </w:t>
      </w:r>
    </w:p>
    <w:p w14:paraId="62BC4E5B" w14:textId="77777777" w:rsidR="00E05B56" w:rsidRPr="0007578C" w:rsidRDefault="00E05B56" w:rsidP="00E05B56">
      <w:pPr>
        <w:pStyle w:val="NormalIndent"/>
        <w:rPr>
          <w:rFonts w:ascii="Arial" w:hAnsi="Arial" w:cs="Arial"/>
        </w:rPr>
      </w:pPr>
    </w:p>
    <w:p w14:paraId="6D16D84A" w14:textId="77777777" w:rsidR="00E05B56" w:rsidRPr="0007578C" w:rsidRDefault="00E05B56" w:rsidP="00E05B56">
      <w:pPr>
        <w:pStyle w:val="NormalIndent"/>
        <w:rPr>
          <w:rFonts w:ascii="Arial" w:hAnsi="Arial" w:cs="Arial"/>
        </w:rPr>
      </w:pPr>
      <w:r w:rsidRPr="0007578C">
        <w:rPr>
          <w:rFonts w:ascii="Arial" w:hAnsi="Arial" w:cs="Arial"/>
        </w:rPr>
        <w:t>Appropriately orders and interprets laboratory tests in hematology, serology/immunology, toxicology and microbiology, including blood chemistries, drug screens, coagulation studies, blood gases, synovial fluid analysis and urinalysis.  </w:t>
      </w:r>
    </w:p>
    <w:p w14:paraId="207489EB" w14:textId="77777777" w:rsidR="00E05B56" w:rsidRPr="0007578C" w:rsidRDefault="00E05B56" w:rsidP="00E05B56">
      <w:pPr>
        <w:pStyle w:val="NormalIndent"/>
        <w:rPr>
          <w:rFonts w:ascii="Arial" w:hAnsi="Arial" w:cs="Arial"/>
        </w:rPr>
      </w:pPr>
    </w:p>
    <w:p w14:paraId="31DBB9BD" w14:textId="74127CA1" w:rsidR="00E05B56" w:rsidRPr="0007578C" w:rsidRDefault="00E05B56" w:rsidP="00E05B56">
      <w:pPr>
        <w:pStyle w:val="NormalIndent"/>
        <w:rPr>
          <w:rFonts w:ascii="Arial" w:hAnsi="Arial" w:cs="Arial"/>
        </w:rPr>
      </w:pPr>
      <w:r w:rsidRPr="0007578C">
        <w:rPr>
          <w:rFonts w:ascii="Arial" w:hAnsi="Arial" w:cs="Arial"/>
        </w:rPr>
        <w:t xml:space="preserve">Secures proper patient positioning, performs skin incision appropriately, utilizes hemostasis appropriately, performs proper anatomic dissection, demonstrates appropriate tissue handling techniques, uses instrumentation appropriately, uses fixation/hardware appropriately and </w:t>
      </w:r>
      <w:r w:rsidR="000477BB" w:rsidRPr="0007578C">
        <w:rPr>
          <w:rFonts w:ascii="Arial" w:hAnsi="Arial" w:cs="Arial"/>
        </w:rPr>
        <w:t>performs</w:t>
      </w:r>
      <w:r w:rsidRPr="0007578C">
        <w:rPr>
          <w:rFonts w:ascii="Arial" w:hAnsi="Arial" w:cs="Arial"/>
        </w:rPr>
        <w:t xml:space="preserve"> proper closure of the following: trauma, Arthroplasty, arthrodesis, tendon transfers, amputations, microvascular surgery, osteotomies.</w:t>
      </w:r>
    </w:p>
    <w:p w14:paraId="5571586F" w14:textId="77777777" w:rsidR="00E05B56" w:rsidRPr="0007578C" w:rsidRDefault="00E05B56" w:rsidP="00E05B56">
      <w:pPr>
        <w:pStyle w:val="NormalIndent"/>
        <w:rPr>
          <w:rFonts w:ascii="Arial" w:hAnsi="Arial" w:cs="Arial"/>
        </w:rPr>
      </w:pPr>
    </w:p>
    <w:p w14:paraId="785A6CD1" w14:textId="77777777" w:rsidR="00E05B56" w:rsidRPr="0007578C" w:rsidRDefault="00E05B56" w:rsidP="00E05B56">
      <w:pPr>
        <w:pStyle w:val="NormalIndent"/>
        <w:rPr>
          <w:rFonts w:ascii="Arial" w:hAnsi="Arial" w:cs="Arial"/>
        </w:rPr>
      </w:pPr>
      <w:r w:rsidRPr="0007578C">
        <w:rPr>
          <w:rFonts w:ascii="Arial" w:hAnsi="Arial" w:cs="Arial"/>
        </w:rPr>
        <w:t>Understands pertinent fixation materials, including physical characteristics, advantages/disadvantages, indications/contraindications and application</w:t>
      </w:r>
    </w:p>
    <w:p w14:paraId="400D8D9B" w14:textId="77777777" w:rsidR="00E05B56" w:rsidRPr="0007578C" w:rsidRDefault="00E05B56" w:rsidP="00E05B56">
      <w:pPr>
        <w:pStyle w:val="NormalIndent"/>
        <w:rPr>
          <w:rFonts w:ascii="Arial" w:hAnsi="Arial" w:cs="Arial"/>
        </w:rPr>
      </w:pPr>
    </w:p>
    <w:p w14:paraId="62FE3A90" w14:textId="197CB71F" w:rsidR="00E05B56" w:rsidRPr="0007578C" w:rsidRDefault="00E05B56" w:rsidP="00E05B56">
      <w:pPr>
        <w:pStyle w:val="NormalIndent"/>
        <w:rPr>
          <w:rFonts w:ascii="Arial" w:hAnsi="Arial" w:cs="Arial"/>
        </w:rPr>
      </w:pPr>
      <w:r w:rsidRPr="0007578C">
        <w:rPr>
          <w:rFonts w:ascii="Arial" w:hAnsi="Arial" w:cs="Arial"/>
        </w:rPr>
        <w:t>Understands pertinent graft materials, including physical characteristics, advantages/disadvantages, indications/</w:t>
      </w:r>
      <w:r w:rsidR="000477BB" w:rsidRPr="0007578C">
        <w:rPr>
          <w:rFonts w:ascii="Arial" w:hAnsi="Arial" w:cs="Arial"/>
        </w:rPr>
        <w:t>contraindications,</w:t>
      </w:r>
      <w:r w:rsidRPr="0007578C">
        <w:rPr>
          <w:rFonts w:ascii="Arial" w:hAnsi="Arial" w:cs="Arial"/>
        </w:rPr>
        <w:t xml:space="preserve"> and application (autograft, allograft and synthetic graft bone, tendon, </w:t>
      </w:r>
      <w:r w:rsidR="000477BB" w:rsidRPr="0007578C">
        <w:rPr>
          <w:rFonts w:ascii="Arial" w:hAnsi="Arial" w:cs="Arial"/>
        </w:rPr>
        <w:t>etc.</w:t>
      </w:r>
      <w:r w:rsidRPr="0007578C">
        <w:rPr>
          <w:rFonts w:ascii="Arial" w:hAnsi="Arial" w:cs="Arial"/>
        </w:rPr>
        <w:t>). </w:t>
      </w:r>
    </w:p>
    <w:p w14:paraId="4E199C8C" w14:textId="77777777" w:rsidR="00E05B56" w:rsidRPr="0007578C" w:rsidRDefault="00E05B56" w:rsidP="00E05B56">
      <w:pPr>
        <w:pStyle w:val="NormalIndent"/>
        <w:rPr>
          <w:rFonts w:ascii="Arial" w:hAnsi="Arial" w:cs="Arial"/>
        </w:rPr>
      </w:pPr>
    </w:p>
    <w:p w14:paraId="479798D3" w14:textId="77777777" w:rsidR="00E05B56" w:rsidRPr="0007578C" w:rsidRDefault="00E05B56" w:rsidP="00E05B56">
      <w:pPr>
        <w:pStyle w:val="NormalIndent"/>
        <w:rPr>
          <w:rFonts w:ascii="Arial" w:hAnsi="Arial" w:cs="Arial"/>
        </w:rPr>
      </w:pPr>
      <w:r w:rsidRPr="0007578C">
        <w:rPr>
          <w:rFonts w:ascii="Arial" w:hAnsi="Arial" w:cs="Arial"/>
        </w:rPr>
        <w:t>Formulates a valid differential diagnosis for a variety of orthopedic conditions.  </w:t>
      </w:r>
    </w:p>
    <w:p w14:paraId="1DCEBB0F" w14:textId="77777777" w:rsidR="00E05B56" w:rsidRPr="0007578C" w:rsidRDefault="00E05B56" w:rsidP="00E05B56">
      <w:pPr>
        <w:pStyle w:val="NormalIndent"/>
        <w:rPr>
          <w:rFonts w:ascii="Arial" w:hAnsi="Arial" w:cs="Arial"/>
        </w:rPr>
      </w:pPr>
    </w:p>
    <w:p w14:paraId="1EEAF136" w14:textId="6D6BF66E" w:rsidR="00E05B56" w:rsidRPr="0007578C" w:rsidRDefault="000477BB" w:rsidP="00E05B56">
      <w:pPr>
        <w:pStyle w:val="NormalIndent"/>
        <w:rPr>
          <w:rFonts w:ascii="Arial" w:hAnsi="Arial" w:cs="Arial"/>
        </w:rPr>
      </w:pPr>
      <w:r w:rsidRPr="0007578C">
        <w:rPr>
          <w:rFonts w:ascii="Arial" w:hAnsi="Arial" w:cs="Arial"/>
        </w:rPr>
        <w:t>Can</w:t>
      </w:r>
      <w:r w:rsidR="00E05B56" w:rsidRPr="0007578C">
        <w:rPr>
          <w:rFonts w:ascii="Arial" w:hAnsi="Arial" w:cs="Arial"/>
        </w:rPr>
        <w:t xml:space="preserve"> offer appropriate conservative treatment to a variety of orthopedic conditions when applicable, including pharmacologic therapy, footwear, taping, mobilization, physical </w:t>
      </w:r>
      <w:r w:rsidRPr="0007578C">
        <w:rPr>
          <w:rFonts w:ascii="Arial" w:hAnsi="Arial" w:cs="Arial"/>
        </w:rPr>
        <w:t>therapy,</w:t>
      </w:r>
      <w:r w:rsidR="00E05B56" w:rsidRPr="0007578C">
        <w:rPr>
          <w:rFonts w:ascii="Arial" w:hAnsi="Arial" w:cs="Arial"/>
        </w:rPr>
        <w:t xml:space="preserve"> and palliation. </w:t>
      </w:r>
    </w:p>
    <w:p w14:paraId="36347863" w14:textId="77777777" w:rsidR="00E05B56" w:rsidRPr="0007578C" w:rsidRDefault="00E05B56" w:rsidP="00E05B56">
      <w:pPr>
        <w:pStyle w:val="NormalIndent"/>
        <w:rPr>
          <w:rFonts w:ascii="Arial" w:hAnsi="Arial" w:cs="Arial"/>
        </w:rPr>
      </w:pPr>
    </w:p>
    <w:p w14:paraId="15FB4AA7" w14:textId="77777777" w:rsidR="00E05B56" w:rsidRPr="0007578C" w:rsidRDefault="00E05B56" w:rsidP="00E05B56">
      <w:pPr>
        <w:pStyle w:val="NormalIndent"/>
        <w:rPr>
          <w:rFonts w:ascii="Arial" w:hAnsi="Arial" w:cs="Arial"/>
        </w:rPr>
      </w:pPr>
    </w:p>
    <w:p w14:paraId="646BB697" w14:textId="77777777" w:rsidR="00E05B56" w:rsidRPr="0007578C" w:rsidRDefault="00E05B56" w:rsidP="00E05B56">
      <w:pPr>
        <w:pStyle w:val="NormalIndent"/>
        <w:rPr>
          <w:rFonts w:ascii="Arial" w:hAnsi="Arial" w:cs="Arial"/>
        </w:rPr>
      </w:pPr>
    </w:p>
    <w:p w14:paraId="1348BB77" w14:textId="77777777" w:rsidR="00E05B56" w:rsidRPr="0007578C" w:rsidRDefault="00E05B56" w:rsidP="00E05B56">
      <w:pPr>
        <w:pStyle w:val="NormalIndent"/>
        <w:rPr>
          <w:rFonts w:ascii="Arial" w:hAnsi="Arial" w:cs="Arial"/>
        </w:rPr>
      </w:pPr>
      <w:r w:rsidRPr="0007578C">
        <w:rPr>
          <w:rFonts w:ascii="Arial" w:hAnsi="Arial" w:cs="Arial"/>
        </w:rPr>
        <w:t>Understands the workings and functions as a member of the orthopedic surgery team.</w:t>
      </w:r>
    </w:p>
    <w:p w14:paraId="684C7A54" w14:textId="77777777" w:rsidR="00E05B56" w:rsidRPr="0007578C" w:rsidRDefault="00E05B56" w:rsidP="00E05B56">
      <w:pPr>
        <w:pStyle w:val="NormalIndent"/>
        <w:rPr>
          <w:rFonts w:ascii="Arial" w:hAnsi="Arial" w:cs="Arial"/>
        </w:rPr>
      </w:pPr>
    </w:p>
    <w:p w14:paraId="58FDC7E6" w14:textId="77777777" w:rsidR="00E05B56" w:rsidRPr="0007578C" w:rsidRDefault="00E05B56" w:rsidP="00E05B56">
      <w:pPr>
        <w:pStyle w:val="NormalIndent"/>
        <w:ind w:left="0"/>
        <w:rPr>
          <w:rFonts w:ascii="Arial" w:hAnsi="Arial" w:cs="Arial"/>
        </w:rPr>
      </w:pPr>
    </w:p>
    <w:p w14:paraId="7DF8B0D5" w14:textId="23330218" w:rsidR="00E05B56" w:rsidRPr="0007578C" w:rsidRDefault="00E05B56" w:rsidP="0007578C">
      <w:pPr>
        <w:pStyle w:val="NormalIndent"/>
        <w:rPr>
          <w:rFonts w:ascii="Arial" w:hAnsi="Arial" w:cs="Arial"/>
          <w:b/>
          <w:bCs/>
          <w:snapToGrid w:val="0"/>
        </w:rPr>
      </w:pPr>
      <w:r w:rsidRPr="0007578C">
        <w:rPr>
          <w:rFonts w:ascii="Arial" w:hAnsi="Arial" w:cs="Arial"/>
        </w:rPr>
        <w:t>Practices with professionalism, compassion and concern in a legal, ethical and moral fashion.</w:t>
      </w:r>
    </w:p>
    <w:sectPr w:rsidR="00E05B56" w:rsidRPr="0007578C" w:rsidSect="00A24311">
      <w:headerReference w:type="default" r:id="rId20"/>
      <w:footerReference w:type="default" r:id="rId21"/>
      <w:pgSz w:w="12240" w:h="15840" w:code="1"/>
      <w:pgMar w:top="1869" w:right="989" w:bottom="718" w:left="1213"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CAEFD" w14:textId="77777777" w:rsidR="00BB1B28" w:rsidRDefault="00BB1B28" w:rsidP="00063C3D">
      <w:r>
        <w:separator/>
      </w:r>
    </w:p>
  </w:endnote>
  <w:endnote w:type="continuationSeparator" w:id="0">
    <w:p w14:paraId="2731DFC4" w14:textId="77777777" w:rsidR="00BB1B28" w:rsidRDefault="00BB1B28" w:rsidP="00063C3D">
      <w:r>
        <w:continuationSeparator/>
      </w:r>
    </w:p>
  </w:endnote>
  <w:endnote w:type="continuationNotice" w:id="1">
    <w:p w14:paraId="348F9BB9" w14:textId="77777777" w:rsidR="00BB1B28" w:rsidRDefault="00BB1B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5342566"/>
      <w:docPartObj>
        <w:docPartGallery w:val="Page Numbers (Bottom of Page)"/>
        <w:docPartUnique/>
      </w:docPartObj>
    </w:sdtPr>
    <w:sdtEndPr>
      <w:rPr>
        <w:noProof/>
      </w:rPr>
    </w:sdtEndPr>
    <w:sdtContent>
      <w:p w14:paraId="557DCA10" w14:textId="77777777" w:rsidR="00E05B56" w:rsidRDefault="00E05B56">
        <w:pPr>
          <w:pStyle w:val="Footer"/>
          <w:jc w:val="right"/>
        </w:pPr>
        <w:r>
          <w:fldChar w:fldCharType="begin"/>
        </w:r>
        <w:r>
          <w:instrText xml:space="preserve"> PAGE   \* MERGEFORMAT </w:instrText>
        </w:r>
        <w:r>
          <w:fldChar w:fldCharType="separate"/>
        </w:r>
        <w:r>
          <w:rPr>
            <w:noProof/>
          </w:rPr>
          <w:t>16</w:t>
        </w:r>
        <w:r>
          <w:rPr>
            <w:noProof/>
          </w:rPr>
          <w:fldChar w:fldCharType="end"/>
        </w:r>
      </w:p>
    </w:sdtContent>
  </w:sdt>
  <w:p w14:paraId="55BDA1F3" w14:textId="77777777" w:rsidR="00E05B56" w:rsidRDefault="00E05B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6972F" w14:textId="77777777" w:rsidR="00BB1B28" w:rsidRDefault="00BB1B28" w:rsidP="00063C3D">
      <w:r>
        <w:separator/>
      </w:r>
    </w:p>
  </w:footnote>
  <w:footnote w:type="continuationSeparator" w:id="0">
    <w:p w14:paraId="0A64788C" w14:textId="77777777" w:rsidR="00BB1B28" w:rsidRDefault="00BB1B28" w:rsidP="00063C3D">
      <w:r>
        <w:continuationSeparator/>
      </w:r>
    </w:p>
  </w:footnote>
  <w:footnote w:type="continuationNotice" w:id="1">
    <w:p w14:paraId="568121EF" w14:textId="77777777" w:rsidR="00BB1B28" w:rsidRDefault="00BB1B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B0820" w14:textId="77777777" w:rsidR="00E05B56" w:rsidRDefault="00E05B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F7590"/>
    <w:multiLevelType w:val="singleLevel"/>
    <w:tmpl w:val="8B70CFBA"/>
    <w:lvl w:ilvl="0">
      <w:start w:val="1"/>
      <w:numFmt w:val="decimal"/>
      <w:lvlText w:val="%1."/>
      <w:lvlJc w:val="left"/>
      <w:pPr>
        <w:tabs>
          <w:tab w:val="num" w:pos="360"/>
        </w:tabs>
        <w:ind w:left="360" w:hanging="360"/>
      </w:pPr>
      <w:rPr>
        <w:b w:val="0"/>
      </w:rPr>
    </w:lvl>
  </w:abstractNum>
  <w:abstractNum w:abstractNumId="1" w15:restartNumberingAfterBreak="0">
    <w:nsid w:val="052C1E63"/>
    <w:multiLevelType w:val="multilevel"/>
    <w:tmpl w:val="C360AEBE"/>
    <w:lvl w:ilvl="0">
      <w:start w:val="1"/>
      <w:numFmt w:val="lowerRoman"/>
      <w:lvlText w:val="%1)"/>
      <w:lvlJc w:val="left"/>
      <w:pPr>
        <w:tabs>
          <w:tab w:val="left" w:pos="360"/>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7D33F1"/>
    <w:multiLevelType w:val="singleLevel"/>
    <w:tmpl w:val="06B4831A"/>
    <w:lvl w:ilvl="0">
      <w:start w:val="1"/>
      <w:numFmt w:val="lowerLetter"/>
      <w:lvlText w:val="%1."/>
      <w:lvlJc w:val="left"/>
      <w:pPr>
        <w:tabs>
          <w:tab w:val="num" w:pos="1080"/>
        </w:tabs>
        <w:ind w:left="1080" w:hanging="360"/>
      </w:pPr>
    </w:lvl>
  </w:abstractNum>
  <w:abstractNum w:abstractNumId="3" w15:restartNumberingAfterBreak="0">
    <w:nsid w:val="0F3920C7"/>
    <w:multiLevelType w:val="multilevel"/>
    <w:tmpl w:val="6A56F984"/>
    <w:lvl w:ilvl="0">
      <w:start w:val="1"/>
      <w:numFmt w:val="lowerLetter"/>
      <w:lvlText w:val="%1)"/>
      <w:lvlJc w:val="left"/>
      <w:pPr>
        <w:tabs>
          <w:tab w:val="left" w:pos="360"/>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4B101D"/>
    <w:multiLevelType w:val="singleLevel"/>
    <w:tmpl w:val="06B4831A"/>
    <w:lvl w:ilvl="0">
      <w:start w:val="1"/>
      <w:numFmt w:val="lowerLetter"/>
      <w:lvlText w:val="%1."/>
      <w:lvlJc w:val="left"/>
      <w:pPr>
        <w:tabs>
          <w:tab w:val="num" w:pos="1080"/>
        </w:tabs>
        <w:ind w:left="1080" w:hanging="360"/>
      </w:pPr>
    </w:lvl>
  </w:abstractNum>
  <w:abstractNum w:abstractNumId="5" w15:restartNumberingAfterBreak="0">
    <w:nsid w:val="140F38B2"/>
    <w:multiLevelType w:val="hybridMultilevel"/>
    <w:tmpl w:val="5CC09E42"/>
    <w:lvl w:ilvl="0" w:tplc="DAF227B4">
      <w:start w:val="1"/>
      <w:numFmt w:val="decimal"/>
      <w:lvlText w:val="%1."/>
      <w:lvlJc w:val="left"/>
      <w:pPr>
        <w:ind w:left="2160" w:hanging="360"/>
      </w:pPr>
      <w:rPr>
        <w:rFonts w:ascii="Times New Roman" w:eastAsia="Times New Roman"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4470B72"/>
    <w:multiLevelType w:val="hybridMultilevel"/>
    <w:tmpl w:val="B9F8D5D8"/>
    <w:lvl w:ilvl="0" w:tplc="44CC9CB8">
      <w:start w:val="5"/>
      <w:numFmt w:val="decimal"/>
      <w:lvlText w:val="%1."/>
      <w:lvlJc w:val="left"/>
      <w:pPr>
        <w:tabs>
          <w:tab w:val="num" w:pos="1080"/>
        </w:tabs>
        <w:ind w:left="1080" w:hanging="360"/>
      </w:pPr>
      <w:rPr>
        <w:rFonts w:hint="default"/>
        <w:b w:val="0"/>
      </w:rPr>
    </w:lvl>
    <w:lvl w:ilvl="1" w:tplc="54CCA150">
      <w:start w:val="4"/>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7DD3596"/>
    <w:multiLevelType w:val="hybridMultilevel"/>
    <w:tmpl w:val="3782E4CE"/>
    <w:lvl w:ilvl="0" w:tplc="91481252">
      <w:start w:val="1"/>
      <w:numFmt w:val="decimal"/>
      <w:lvlText w:val="%1."/>
      <w:lvlJc w:val="left"/>
      <w:pPr>
        <w:tabs>
          <w:tab w:val="num" w:pos="1080"/>
        </w:tabs>
        <w:ind w:left="1080" w:hanging="360"/>
      </w:pPr>
      <w:rPr>
        <w:rFonts w:ascii="Helv" w:hAnsi="Helv" w:cs="Helv" w:hint="default"/>
        <w:b w:val="0"/>
        <w:sz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96E5366"/>
    <w:multiLevelType w:val="multilevel"/>
    <w:tmpl w:val="6D863552"/>
    <w:lvl w:ilvl="0">
      <w:start w:val="1"/>
      <w:numFmt w:val="lowerRoman"/>
      <w:lvlText w:val="%1)"/>
      <w:lvlJc w:val="left"/>
      <w:pPr>
        <w:tabs>
          <w:tab w:val="left" w:pos="360"/>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9C00720"/>
    <w:multiLevelType w:val="singleLevel"/>
    <w:tmpl w:val="0F6E6E7A"/>
    <w:lvl w:ilvl="0">
      <w:start w:val="1"/>
      <w:numFmt w:val="upperRoman"/>
      <w:pStyle w:val="Heading3"/>
      <w:lvlText w:val="%1."/>
      <w:lvlJc w:val="left"/>
      <w:pPr>
        <w:tabs>
          <w:tab w:val="num" w:pos="720"/>
        </w:tabs>
        <w:ind w:left="720" w:hanging="720"/>
      </w:pPr>
    </w:lvl>
  </w:abstractNum>
  <w:abstractNum w:abstractNumId="10" w15:restartNumberingAfterBreak="0">
    <w:nsid w:val="1A8F0D62"/>
    <w:multiLevelType w:val="multilevel"/>
    <w:tmpl w:val="53A41F9A"/>
    <w:lvl w:ilvl="0">
      <w:start w:val="1"/>
      <w:numFmt w:val="lowerLetter"/>
      <w:lvlText w:val="%1)"/>
      <w:lvlJc w:val="left"/>
      <w:pPr>
        <w:tabs>
          <w:tab w:val="left" w:pos="216"/>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A962A54"/>
    <w:multiLevelType w:val="singleLevel"/>
    <w:tmpl w:val="06B4831A"/>
    <w:lvl w:ilvl="0">
      <w:start w:val="1"/>
      <w:numFmt w:val="lowerLetter"/>
      <w:lvlText w:val="%1."/>
      <w:lvlJc w:val="left"/>
      <w:pPr>
        <w:tabs>
          <w:tab w:val="num" w:pos="1080"/>
        </w:tabs>
        <w:ind w:left="1080" w:hanging="360"/>
      </w:pPr>
    </w:lvl>
  </w:abstractNum>
  <w:abstractNum w:abstractNumId="12" w15:restartNumberingAfterBreak="0">
    <w:nsid w:val="1B054289"/>
    <w:multiLevelType w:val="hybridMultilevel"/>
    <w:tmpl w:val="128863BA"/>
    <w:lvl w:ilvl="0" w:tplc="7492903E">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1B0B37A3"/>
    <w:multiLevelType w:val="hybridMultilevel"/>
    <w:tmpl w:val="E5184CEA"/>
    <w:lvl w:ilvl="0" w:tplc="D2F801AE">
      <w:start w:val="3"/>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1EE5724E"/>
    <w:multiLevelType w:val="singleLevel"/>
    <w:tmpl w:val="1EB67900"/>
    <w:lvl w:ilvl="0">
      <w:start w:val="1"/>
      <w:numFmt w:val="decimal"/>
      <w:lvlText w:val="%1."/>
      <w:lvlJc w:val="left"/>
      <w:pPr>
        <w:tabs>
          <w:tab w:val="num" w:pos="360"/>
        </w:tabs>
        <w:ind w:left="360" w:hanging="360"/>
      </w:pPr>
    </w:lvl>
  </w:abstractNum>
  <w:abstractNum w:abstractNumId="15" w15:restartNumberingAfterBreak="0">
    <w:nsid w:val="22B419DF"/>
    <w:multiLevelType w:val="singleLevel"/>
    <w:tmpl w:val="12DCD872"/>
    <w:lvl w:ilvl="0">
      <w:start w:val="1"/>
      <w:numFmt w:val="upperLetter"/>
      <w:lvlText w:val="%1."/>
      <w:lvlJc w:val="left"/>
      <w:pPr>
        <w:tabs>
          <w:tab w:val="num" w:pos="360"/>
        </w:tabs>
        <w:ind w:left="360" w:hanging="360"/>
      </w:pPr>
    </w:lvl>
  </w:abstractNum>
  <w:abstractNum w:abstractNumId="16" w15:restartNumberingAfterBreak="0">
    <w:nsid w:val="2A4E2AE8"/>
    <w:multiLevelType w:val="hybridMultilevel"/>
    <w:tmpl w:val="203E433E"/>
    <w:lvl w:ilvl="0" w:tplc="A5CCF094">
      <w:numFmt w:val="bullet"/>
      <w:lvlText w:val=""/>
      <w:lvlJc w:val="left"/>
      <w:pPr>
        <w:ind w:left="705" w:hanging="360"/>
      </w:pPr>
      <w:rPr>
        <w:rFonts w:ascii="Symbol" w:eastAsia="Times New Roman" w:hAnsi="Symbol" w:cs="Times New Roman"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7" w15:restartNumberingAfterBreak="0">
    <w:nsid w:val="2D4605F9"/>
    <w:multiLevelType w:val="hybridMultilevel"/>
    <w:tmpl w:val="81EA96A2"/>
    <w:lvl w:ilvl="0" w:tplc="CF4895AC">
      <w:start w:val="5"/>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2DE72834"/>
    <w:multiLevelType w:val="singleLevel"/>
    <w:tmpl w:val="06B4831A"/>
    <w:lvl w:ilvl="0">
      <w:start w:val="1"/>
      <w:numFmt w:val="lowerLetter"/>
      <w:lvlText w:val="%1."/>
      <w:lvlJc w:val="left"/>
      <w:pPr>
        <w:tabs>
          <w:tab w:val="num" w:pos="1080"/>
        </w:tabs>
        <w:ind w:left="1080" w:hanging="360"/>
      </w:pPr>
    </w:lvl>
  </w:abstractNum>
  <w:abstractNum w:abstractNumId="19" w15:restartNumberingAfterBreak="0">
    <w:nsid w:val="2F2B32C7"/>
    <w:multiLevelType w:val="multilevel"/>
    <w:tmpl w:val="521A39C8"/>
    <w:lvl w:ilvl="0">
      <w:start w:val="5"/>
      <w:numFmt w:val="decimal"/>
      <w:lvlText w:val="%1."/>
      <w:lvlJc w:val="left"/>
      <w:pPr>
        <w:tabs>
          <w:tab w:val="left" w:pos="504"/>
        </w:tabs>
      </w:pPr>
      <w:rPr>
        <w:rFonts w:ascii="Times New Roman" w:eastAsia="Times New Roman" w:hAnsi="Times New Roman"/>
        <w:color w:val="000000"/>
        <w:spacing w:val="0"/>
        <w:w w:val="100"/>
        <w:sz w:val="22"/>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21B7B57"/>
    <w:multiLevelType w:val="multilevel"/>
    <w:tmpl w:val="1F0C698A"/>
    <w:lvl w:ilvl="0">
      <w:start w:val="1"/>
      <w:numFmt w:val="lowerLetter"/>
      <w:lvlText w:val="%1)"/>
      <w:lvlJc w:val="left"/>
      <w:pPr>
        <w:tabs>
          <w:tab w:val="left" w:pos="360"/>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6366F49"/>
    <w:multiLevelType w:val="multilevel"/>
    <w:tmpl w:val="31667DBC"/>
    <w:lvl w:ilvl="0">
      <w:start w:val="1"/>
      <w:numFmt w:val="upperLetter"/>
      <w:lvlText w:val="%1."/>
      <w:lvlJc w:val="left"/>
      <w:pPr>
        <w:tabs>
          <w:tab w:val="left" w:pos="360"/>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9720C60"/>
    <w:multiLevelType w:val="multilevel"/>
    <w:tmpl w:val="BFF6C904"/>
    <w:lvl w:ilvl="0">
      <w:start w:val="3"/>
      <w:numFmt w:val="lowerRoman"/>
      <w:lvlText w:val="%1)"/>
      <w:lvlJc w:val="left"/>
      <w:pPr>
        <w:tabs>
          <w:tab w:val="left" w:pos="360"/>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A132DCC"/>
    <w:multiLevelType w:val="hybridMultilevel"/>
    <w:tmpl w:val="113CA53E"/>
    <w:lvl w:ilvl="0" w:tplc="4C5A8C2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1BB5B07"/>
    <w:multiLevelType w:val="singleLevel"/>
    <w:tmpl w:val="1EB67900"/>
    <w:lvl w:ilvl="0">
      <w:start w:val="1"/>
      <w:numFmt w:val="decimal"/>
      <w:lvlText w:val="%1."/>
      <w:lvlJc w:val="left"/>
      <w:pPr>
        <w:tabs>
          <w:tab w:val="num" w:pos="360"/>
        </w:tabs>
        <w:ind w:left="360" w:hanging="360"/>
      </w:pPr>
    </w:lvl>
  </w:abstractNum>
  <w:abstractNum w:abstractNumId="25" w15:restartNumberingAfterBreak="0">
    <w:nsid w:val="54CE3070"/>
    <w:multiLevelType w:val="singleLevel"/>
    <w:tmpl w:val="1EB67900"/>
    <w:lvl w:ilvl="0">
      <w:start w:val="1"/>
      <w:numFmt w:val="decimal"/>
      <w:lvlText w:val="%1."/>
      <w:lvlJc w:val="left"/>
      <w:pPr>
        <w:tabs>
          <w:tab w:val="num" w:pos="360"/>
        </w:tabs>
        <w:ind w:left="360" w:hanging="360"/>
      </w:pPr>
    </w:lvl>
  </w:abstractNum>
  <w:abstractNum w:abstractNumId="26" w15:restartNumberingAfterBreak="0">
    <w:nsid w:val="556A7972"/>
    <w:multiLevelType w:val="singleLevel"/>
    <w:tmpl w:val="1EB67900"/>
    <w:lvl w:ilvl="0">
      <w:start w:val="1"/>
      <w:numFmt w:val="decimal"/>
      <w:lvlText w:val="%1."/>
      <w:lvlJc w:val="left"/>
      <w:pPr>
        <w:tabs>
          <w:tab w:val="num" w:pos="360"/>
        </w:tabs>
        <w:ind w:left="360" w:hanging="360"/>
      </w:pPr>
    </w:lvl>
  </w:abstractNum>
  <w:abstractNum w:abstractNumId="27" w15:restartNumberingAfterBreak="0">
    <w:nsid w:val="5B4F3FA2"/>
    <w:multiLevelType w:val="singleLevel"/>
    <w:tmpl w:val="06B4831A"/>
    <w:lvl w:ilvl="0">
      <w:start w:val="1"/>
      <w:numFmt w:val="lowerLetter"/>
      <w:lvlText w:val="%1."/>
      <w:lvlJc w:val="left"/>
      <w:pPr>
        <w:tabs>
          <w:tab w:val="num" w:pos="1080"/>
        </w:tabs>
        <w:ind w:left="1080" w:hanging="360"/>
      </w:pPr>
    </w:lvl>
  </w:abstractNum>
  <w:abstractNum w:abstractNumId="28" w15:restartNumberingAfterBreak="0">
    <w:nsid w:val="5D683121"/>
    <w:multiLevelType w:val="multilevel"/>
    <w:tmpl w:val="DAF8E29C"/>
    <w:lvl w:ilvl="0">
      <w:start w:val="1"/>
      <w:numFmt w:val="upperLetter"/>
      <w:lvlText w:val="%1."/>
      <w:lvlJc w:val="left"/>
      <w:pPr>
        <w:tabs>
          <w:tab w:val="left" w:pos="360"/>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03B7BFD"/>
    <w:multiLevelType w:val="singleLevel"/>
    <w:tmpl w:val="06B4831A"/>
    <w:lvl w:ilvl="0">
      <w:start w:val="1"/>
      <w:numFmt w:val="lowerLetter"/>
      <w:lvlText w:val="%1."/>
      <w:lvlJc w:val="left"/>
      <w:pPr>
        <w:tabs>
          <w:tab w:val="num" w:pos="1080"/>
        </w:tabs>
        <w:ind w:left="1080" w:hanging="360"/>
      </w:pPr>
    </w:lvl>
  </w:abstractNum>
  <w:abstractNum w:abstractNumId="30" w15:restartNumberingAfterBreak="0">
    <w:nsid w:val="624B23F1"/>
    <w:multiLevelType w:val="hybridMultilevel"/>
    <w:tmpl w:val="59C8E5C2"/>
    <w:lvl w:ilvl="0" w:tplc="602E21E2">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1" w15:restartNumberingAfterBreak="0">
    <w:nsid w:val="629A702F"/>
    <w:multiLevelType w:val="multilevel"/>
    <w:tmpl w:val="FA86897C"/>
    <w:lvl w:ilvl="0">
      <w:start w:val="1"/>
      <w:numFmt w:val="lowerRoman"/>
      <w:lvlText w:val="%1)"/>
      <w:lvlJc w:val="left"/>
      <w:pPr>
        <w:tabs>
          <w:tab w:val="left" w:pos="360"/>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2F23AE2"/>
    <w:multiLevelType w:val="singleLevel"/>
    <w:tmpl w:val="04090013"/>
    <w:lvl w:ilvl="0">
      <w:start w:val="1"/>
      <w:numFmt w:val="upperRoman"/>
      <w:lvlText w:val="%1."/>
      <w:lvlJc w:val="left"/>
      <w:pPr>
        <w:tabs>
          <w:tab w:val="num" w:pos="720"/>
        </w:tabs>
        <w:ind w:left="720" w:hanging="720"/>
      </w:pPr>
    </w:lvl>
  </w:abstractNum>
  <w:abstractNum w:abstractNumId="33" w15:restartNumberingAfterBreak="0">
    <w:nsid w:val="69827774"/>
    <w:multiLevelType w:val="hybridMultilevel"/>
    <w:tmpl w:val="AA7E20FC"/>
    <w:lvl w:ilvl="0" w:tplc="44D62884">
      <w:start w:val="7"/>
      <w:numFmt w:val="decimal"/>
      <w:lvlText w:val="%1."/>
      <w:lvlJc w:val="left"/>
      <w:pPr>
        <w:tabs>
          <w:tab w:val="num" w:pos="1080"/>
        </w:tabs>
        <w:ind w:left="1080" w:hanging="360"/>
      </w:pPr>
      <w:rPr>
        <w:rFonts w:ascii="Helv" w:hAnsi="Helv" w:cs="Helv" w:hint="default"/>
        <w:b w:val="0"/>
        <w:sz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6A725A0C"/>
    <w:multiLevelType w:val="singleLevel"/>
    <w:tmpl w:val="1EB67900"/>
    <w:lvl w:ilvl="0">
      <w:start w:val="1"/>
      <w:numFmt w:val="decimal"/>
      <w:lvlText w:val="%1."/>
      <w:lvlJc w:val="left"/>
      <w:pPr>
        <w:tabs>
          <w:tab w:val="num" w:pos="360"/>
        </w:tabs>
        <w:ind w:left="360" w:hanging="360"/>
      </w:pPr>
    </w:lvl>
  </w:abstractNum>
  <w:abstractNum w:abstractNumId="35" w15:restartNumberingAfterBreak="0">
    <w:nsid w:val="70CF0B25"/>
    <w:multiLevelType w:val="singleLevel"/>
    <w:tmpl w:val="FCDE8578"/>
    <w:lvl w:ilvl="0">
      <w:start w:val="1"/>
      <w:numFmt w:val="decimal"/>
      <w:lvlText w:val="%1."/>
      <w:lvlJc w:val="left"/>
      <w:pPr>
        <w:tabs>
          <w:tab w:val="num" w:pos="1350"/>
        </w:tabs>
        <w:ind w:left="1350" w:hanging="360"/>
      </w:pPr>
      <w:rPr>
        <w:rFonts w:hint="default"/>
        <w:b/>
        <w:sz w:val="24"/>
        <w:szCs w:val="24"/>
        <w:u w:val="none"/>
      </w:rPr>
    </w:lvl>
  </w:abstractNum>
  <w:abstractNum w:abstractNumId="36" w15:restartNumberingAfterBreak="0">
    <w:nsid w:val="79895FE5"/>
    <w:multiLevelType w:val="singleLevel"/>
    <w:tmpl w:val="06B4831A"/>
    <w:lvl w:ilvl="0">
      <w:start w:val="1"/>
      <w:numFmt w:val="lowerLetter"/>
      <w:lvlText w:val="%1."/>
      <w:lvlJc w:val="left"/>
      <w:pPr>
        <w:tabs>
          <w:tab w:val="num" w:pos="1080"/>
        </w:tabs>
        <w:ind w:left="1080" w:hanging="360"/>
      </w:pPr>
    </w:lvl>
  </w:abstractNum>
  <w:abstractNum w:abstractNumId="37" w15:restartNumberingAfterBreak="0">
    <w:nsid w:val="7BD572BF"/>
    <w:multiLevelType w:val="multilevel"/>
    <w:tmpl w:val="8FAC5500"/>
    <w:lvl w:ilvl="0">
      <w:start w:val="1"/>
      <w:numFmt w:val="decimal"/>
      <w:lvlText w:val="%1."/>
      <w:lvlJc w:val="left"/>
      <w:pPr>
        <w:tabs>
          <w:tab w:val="left" w:pos="504"/>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C343C20"/>
    <w:multiLevelType w:val="multilevel"/>
    <w:tmpl w:val="AD8E98CC"/>
    <w:lvl w:ilvl="0">
      <w:start w:val="1"/>
      <w:numFmt w:val="decimal"/>
      <w:lvlText w:val="%1."/>
      <w:lvlJc w:val="left"/>
      <w:pPr>
        <w:tabs>
          <w:tab w:val="left" w:pos="1080"/>
        </w:tabs>
      </w:pPr>
      <w:rPr>
        <w:rFonts w:ascii="Times New Roman" w:eastAsia="Times New Roman" w:hAnsi="Times New Roman"/>
        <w:color w:val="000000"/>
        <w:spacing w:val="0"/>
        <w:w w:val="100"/>
        <w:sz w:val="22"/>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E6B31DD"/>
    <w:multiLevelType w:val="singleLevel"/>
    <w:tmpl w:val="1EB67900"/>
    <w:lvl w:ilvl="0">
      <w:start w:val="1"/>
      <w:numFmt w:val="decimal"/>
      <w:lvlText w:val="%1."/>
      <w:lvlJc w:val="left"/>
      <w:pPr>
        <w:tabs>
          <w:tab w:val="num" w:pos="360"/>
        </w:tabs>
        <w:ind w:left="360" w:hanging="360"/>
      </w:pPr>
    </w:lvl>
  </w:abstractNum>
  <w:abstractNum w:abstractNumId="40" w15:restartNumberingAfterBreak="0">
    <w:nsid w:val="7F5116A2"/>
    <w:multiLevelType w:val="multilevel"/>
    <w:tmpl w:val="CDA2490A"/>
    <w:lvl w:ilvl="0">
      <w:start w:val="1"/>
      <w:numFmt w:val="lowerRoman"/>
      <w:lvlText w:val="%1)"/>
      <w:lvlJc w:val="left"/>
      <w:pPr>
        <w:tabs>
          <w:tab w:val="left" w:pos="360"/>
        </w:tabs>
      </w:pPr>
      <w:rPr>
        <w:rFonts w:ascii="Times New Roman" w:eastAsia="Times New Roman" w:hAnsi="Times New Roman"/>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39893103">
    <w:abstractNumId w:val="9"/>
  </w:num>
  <w:num w:numId="2" w16cid:durableId="1757557142">
    <w:abstractNumId w:val="14"/>
  </w:num>
  <w:num w:numId="3" w16cid:durableId="1610577212">
    <w:abstractNumId w:val="32"/>
  </w:num>
  <w:num w:numId="4" w16cid:durableId="383674632">
    <w:abstractNumId w:val="15"/>
  </w:num>
  <w:num w:numId="5" w16cid:durableId="2124611791">
    <w:abstractNumId w:val="24"/>
  </w:num>
  <w:num w:numId="6" w16cid:durableId="1511748707">
    <w:abstractNumId w:val="26"/>
  </w:num>
  <w:num w:numId="7" w16cid:durableId="1289123141">
    <w:abstractNumId w:val="25"/>
  </w:num>
  <w:num w:numId="8" w16cid:durableId="631062870">
    <w:abstractNumId w:val="34"/>
  </w:num>
  <w:num w:numId="9" w16cid:durableId="1557157094">
    <w:abstractNumId w:val="39"/>
  </w:num>
  <w:num w:numId="10" w16cid:durableId="1690254736">
    <w:abstractNumId w:val="0"/>
  </w:num>
  <w:num w:numId="11" w16cid:durableId="158739172">
    <w:abstractNumId w:val="36"/>
  </w:num>
  <w:num w:numId="12" w16cid:durableId="1210413289">
    <w:abstractNumId w:val="18"/>
  </w:num>
  <w:num w:numId="13" w16cid:durableId="605894396">
    <w:abstractNumId w:val="4"/>
  </w:num>
  <w:num w:numId="14" w16cid:durableId="1067724384">
    <w:abstractNumId w:val="27"/>
  </w:num>
  <w:num w:numId="15" w16cid:durableId="1054083565">
    <w:abstractNumId w:val="11"/>
  </w:num>
  <w:num w:numId="16" w16cid:durableId="1360083307">
    <w:abstractNumId w:val="2"/>
  </w:num>
  <w:num w:numId="17" w16cid:durableId="1404253794">
    <w:abstractNumId w:val="29"/>
  </w:num>
  <w:num w:numId="18" w16cid:durableId="2090416902">
    <w:abstractNumId w:val="35"/>
  </w:num>
  <w:num w:numId="19" w16cid:durableId="909080932">
    <w:abstractNumId w:val="33"/>
  </w:num>
  <w:num w:numId="20" w16cid:durableId="1355571173">
    <w:abstractNumId w:val="7"/>
  </w:num>
  <w:num w:numId="21" w16cid:durableId="1331519180">
    <w:abstractNumId w:val="13"/>
  </w:num>
  <w:num w:numId="22" w16cid:durableId="1200707554">
    <w:abstractNumId w:val="6"/>
  </w:num>
  <w:num w:numId="23" w16cid:durableId="1205404088">
    <w:abstractNumId w:val="17"/>
  </w:num>
  <w:num w:numId="24" w16cid:durableId="374308530">
    <w:abstractNumId w:val="5"/>
  </w:num>
  <w:num w:numId="25" w16cid:durableId="1084839151">
    <w:abstractNumId w:val="23"/>
  </w:num>
  <w:num w:numId="26" w16cid:durableId="710344899">
    <w:abstractNumId w:val="16"/>
  </w:num>
  <w:num w:numId="27" w16cid:durableId="1790127856">
    <w:abstractNumId w:val="28"/>
  </w:num>
  <w:num w:numId="28" w16cid:durableId="301623821">
    <w:abstractNumId w:val="37"/>
  </w:num>
  <w:num w:numId="29" w16cid:durableId="542904419">
    <w:abstractNumId w:val="21"/>
  </w:num>
  <w:num w:numId="30" w16cid:durableId="1615137543">
    <w:abstractNumId w:val="38"/>
  </w:num>
  <w:num w:numId="31" w16cid:durableId="936137635">
    <w:abstractNumId w:val="19"/>
  </w:num>
  <w:num w:numId="32" w16cid:durableId="1131938864">
    <w:abstractNumId w:val="8"/>
  </w:num>
  <w:num w:numId="33" w16cid:durableId="999190316">
    <w:abstractNumId w:val="40"/>
  </w:num>
  <w:num w:numId="34" w16cid:durableId="713820930">
    <w:abstractNumId w:val="22"/>
  </w:num>
  <w:num w:numId="35" w16cid:durableId="105584419">
    <w:abstractNumId w:val="3"/>
  </w:num>
  <w:num w:numId="36" w16cid:durableId="778987651">
    <w:abstractNumId w:val="1"/>
  </w:num>
  <w:num w:numId="37" w16cid:durableId="1478185964">
    <w:abstractNumId w:val="20"/>
  </w:num>
  <w:num w:numId="38" w16cid:durableId="1874342757">
    <w:abstractNumId w:val="10"/>
  </w:num>
  <w:num w:numId="39" w16cid:durableId="1760249123">
    <w:abstractNumId w:val="31"/>
  </w:num>
  <w:num w:numId="40" w16cid:durableId="645360401">
    <w:abstractNumId w:val="12"/>
  </w:num>
  <w:num w:numId="41" w16cid:durableId="1733653152">
    <w:abstractNumId w:val="3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8433869-4C18-4A27-89E3-3435BA91E329}"/>
    <w:docVar w:name="dgnword-eventsink" w:val="286694416"/>
  </w:docVars>
  <w:rsids>
    <w:rsidRoot w:val="00FA480A"/>
    <w:rsid w:val="00001A26"/>
    <w:rsid w:val="00012953"/>
    <w:rsid w:val="0002694B"/>
    <w:rsid w:val="000477BB"/>
    <w:rsid w:val="00063C3D"/>
    <w:rsid w:val="0007578C"/>
    <w:rsid w:val="000A1E8B"/>
    <w:rsid w:val="000A7E13"/>
    <w:rsid w:val="000C1AC3"/>
    <w:rsid w:val="001255C4"/>
    <w:rsid w:val="001307BF"/>
    <w:rsid w:val="0013509C"/>
    <w:rsid w:val="001471A1"/>
    <w:rsid w:val="001531DC"/>
    <w:rsid w:val="001543A4"/>
    <w:rsid w:val="0015452A"/>
    <w:rsid w:val="001E1E55"/>
    <w:rsid w:val="001F1710"/>
    <w:rsid w:val="001F2CB0"/>
    <w:rsid w:val="001F69C2"/>
    <w:rsid w:val="00202966"/>
    <w:rsid w:val="00204E40"/>
    <w:rsid w:val="002227FB"/>
    <w:rsid w:val="00224673"/>
    <w:rsid w:val="0022562C"/>
    <w:rsid w:val="00242902"/>
    <w:rsid w:val="00246F8E"/>
    <w:rsid w:val="002542F1"/>
    <w:rsid w:val="0028297D"/>
    <w:rsid w:val="0029114C"/>
    <w:rsid w:val="002B3F2C"/>
    <w:rsid w:val="002C747E"/>
    <w:rsid w:val="002F24B3"/>
    <w:rsid w:val="003159FF"/>
    <w:rsid w:val="00366FD7"/>
    <w:rsid w:val="00373530"/>
    <w:rsid w:val="00384FCD"/>
    <w:rsid w:val="00386A69"/>
    <w:rsid w:val="00392259"/>
    <w:rsid w:val="003A2AFA"/>
    <w:rsid w:val="003B45E1"/>
    <w:rsid w:val="003D41D7"/>
    <w:rsid w:val="003E4841"/>
    <w:rsid w:val="00432BF4"/>
    <w:rsid w:val="00483C98"/>
    <w:rsid w:val="004B58EF"/>
    <w:rsid w:val="004C0E70"/>
    <w:rsid w:val="004C20F7"/>
    <w:rsid w:val="004C75DA"/>
    <w:rsid w:val="004E6C66"/>
    <w:rsid w:val="004F4C92"/>
    <w:rsid w:val="00500516"/>
    <w:rsid w:val="0050211A"/>
    <w:rsid w:val="005070F2"/>
    <w:rsid w:val="00541025"/>
    <w:rsid w:val="005435DB"/>
    <w:rsid w:val="0054687E"/>
    <w:rsid w:val="005950F1"/>
    <w:rsid w:val="005C6EF8"/>
    <w:rsid w:val="00601052"/>
    <w:rsid w:val="006321E8"/>
    <w:rsid w:val="00651FDF"/>
    <w:rsid w:val="00677471"/>
    <w:rsid w:val="006866A2"/>
    <w:rsid w:val="006A2935"/>
    <w:rsid w:val="006A5B1E"/>
    <w:rsid w:val="006B1483"/>
    <w:rsid w:val="006B7ABC"/>
    <w:rsid w:val="006C63A3"/>
    <w:rsid w:val="006C7017"/>
    <w:rsid w:val="006E121D"/>
    <w:rsid w:val="006E291B"/>
    <w:rsid w:val="006F6827"/>
    <w:rsid w:val="006F7B83"/>
    <w:rsid w:val="00722321"/>
    <w:rsid w:val="0072383C"/>
    <w:rsid w:val="00742977"/>
    <w:rsid w:val="00787D63"/>
    <w:rsid w:val="00790009"/>
    <w:rsid w:val="007C0C12"/>
    <w:rsid w:val="007C266A"/>
    <w:rsid w:val="007D0180"/>
    <w:rsid w:val="008033FE"/>
    <w:rsid w:val="00811F1F"/>
    <w:rsid w:val="00813CF6"/>
    <w:rsid w:val="00825684"/>
    <w:rsid w:val="00887107"/>
    <w:rsid w:val="00893BD3"/>
    <w:rsid w:val="008A029F"/>
    <w:rsid w:val="008A7F87"/>
    <w:rsid w:val="008D1A27"/>
    <w:rsid w:val="008E0362"/>
    <w:rsid w:val="008E397B"/>
    <w:rsid w:val="00950069"/>
    <w:rsid w:val="009822E6"/>
    <w:rsid w:val="009A7940"/>
    <w:rsid w:val="009B4665"/>
    <w:rsid w:val="009B6784"/>
    <w:rsid w:val="009C3192"/>
    <w:rsid w:val="009F1761"/>
    <w:rsid w:val="00A11D41"/>
    <w:rsid w:val="00A21B27"/>
    <w:rsid w:val="00A24311"/>
    <w:rsid w:val="00A3299E"/>
    <w:rsid w:val="00A5442E"/>
    <w:rsid w:val="00A63090"/>
    <w:rsid w:val="00A83C24"/>
    <w:rsid w:val="00A845A8"/>
    <w:rsid w:val="00A91C75"/>
    <w:rsid w:val="00AC738B"/>
    <w:rsid w:val="00AD5EDE"/>
    <w:rsid w:val="00B10FC9"/>
    <w:rsid w:val="00B24A9F"/>
    <w:rsid w:val="00B37F79"/>
    <w:rsid w:val="00B42209"/>
    <w:rsid w:val="00B502A1"/>
    <w:rsid w:val="00B53AE5"/>
    <w:rsid w:val="00B6615D"/>
    <w:rsid w:val="00B90B14"/>
    <w:rsid w:val="00BA0DF6"/>
    <w:rsid w:val="00BA2F9E"/>
    <w:rsid w:val="00BB1B28"/>
    <w:rsid w:val="00BB6370"/>
    <w:rsid w:val="00BC4781"/>
    <w:rsid w:val="00BE6089"/>
    <w:rsid w:val="00C04D02"/>
    <w:rsid w:val="00C1530B"/>
    <w:rsid w:val="00C75AE6"/>
    <w:rsid w:val="00C75F77"/>
    <w:rsid w:val="00C77505"/>
    <w:rsid w:val="00C90445"/>
    <w:rsid w:val="00C955E9"/>
    <w:rsid w:val="00C972F8"/>
    <w:rsid w:val="00CA40C8"/>
    <w:rsid w:val="00CD0905"/>
    <w:rsid w:val="00CD2CFC"/>
    <w:rsid w:val="00CE6A27"/>
    <w:rsid w:val="00CF2F2F"/>
    <w:rsid w:val="00D05332"/>
    <w:rsid w:val="00D319E8"/>
    <w:rsid w:val="00D31B8D"/>
    <w:rsid w:val="00D5541C"/>
    <w:rsid w:val="00D62A20"/>
    <w:rsid w:val="00DA138B"/>
    <w:rsid w:val="00DA3C91"/>
    <w:rsid w:val="00DA59F3"/>
    <w:rsid w:val="00DB1499"/>
    <w:rsid w:val="00DD4631"/>
    <w:rsid w:val="00DE0BCC"/>
    <w:rsid w:val="00DE2344"/>
    <w:rsid w:val="00DF3ED0"/>
    <w:rsid w:val="00E05B56"/>
    <w:rsid w:val="00E46E4D"/>
    <w:rsid w:val="00E6674D"/>
    <w:rsid w:val="00E76EBA"/>
    <w:rsid w:val="00E95C5E"/>
    <w:rsid w:val="00E9640B"/>
    <w:rsid w:val="00EA01F7"/>
    <w:rsid w:val="00ED0337"/>
    <w:rsid w:val="00ED03C8"/>
    <w:rsid w:val="00EE0A18"/>
    <w:rsid w:val="00EE462F"/>
    <w:rsid w:val="00F04D3D"/>
    <w:rsid w:val="00F04EB7"/>
    <w:rsid w:val="00F109D1"/>
    <w:rsid w:val="00F25574"/>
    <w:rsid w:val="00F42A85"/>
    <w:rsid w:val="00F515D0"/>
    <w:rsid w:val="00F61FD5"/>
    <w:rsid w:val="00F820CF"/>
    <w:rsid w:val="00F96E5F"/>
    <w:rsid w:val="00FA480A"/>
    <w:rsid w:val="00FA740C"/>
    <w:rsid w:val="00FD05BD"/>
    <w:rsid w:val="00FD2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2050"/>
    <o:shapelayout v:ext="edit">
      <o:idmap v:ext="edit" data="2"/>
    </o:shapelayout>
  </w:shapeDefaults>
  <w:decimalSymbol w:val="."/>
  <w:listSeparator w:val=","/>
  <w14:docId w14:val="0492EC8C"/>
  <w15:docId w15:val="{AB49C9D3-149B-4971-B99C-4CDD9F860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80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A480A"/>
    <w:pPr>
      <w:keepNext/>
      <w:widowControl w:val="0"/>
      <w:jc w:val="center"/>
      <w:outlineLvl w:val="0"/>
    </w:pPr>
    <w:rPr>
      <w:snapToGrid w:val="0"/>
      <w:sz w:val="24"/>
    </w:rPr>
  </w:style>
  <w:style w:type="paragraph" w:styleId="Heading2">
    <w:name w:val="heading 2"/>
    <w:basedOn w:val="Normal"/>
    <w:next w:val="Normal"/>
    <w:link w:val="Heading2Char"/>
    <w:qFormat/>
    <w:rsid w:val="00FA480A"/>
    <w:pPr>
      <w:keepNext/>
      <w:widowControl w:val="0"/>
      <w:tabs>
        <w:tab w:val="left" w:pos="5490"/>
      </w:tabs>
      <w:outlineLvl w:val="1"/>
    </w:pPr>
    <w:rPr>
      <w:snapToGrid w:val="0"/>
      <w:sz w:val="24"/>
    </w:rPr>
  </w:style>
  <w:style w:type="paragraph" w:styleId="Heading3">
    <w:name w:val="heading 3"/>
    <w:basedOn w:val="Normal"/>
    <w:next w:val="Normal"/>
    <w:link w:val="Heading3Char"/>
    <w:qFormat/>
    <w:rsid w:val="00FA480A"/>
    <w:pPr>
      <w:keepNext/>
      <w:widowControl w:val="0"/>
      <w:numPr>
        <w:numId w:val="1"/>
      </w:numPr>
      <w:tabs>
        <w:tab w:val="left" w:pos="5490"/>
      </w:tabs>
      <w:outlineLvl w:val="2"/>
    </w:pPr>
    <w:rPr>
      <w:snapToGrid w:val="0"/>
      <w:sz w:val="24"/>
    </w:rPr>
  </w:style>
  <w:style w:type="paragraph" w:styleId="Heading4">
    <w:name w:val="heading 4"/>
    <w:basedOn w:val="Normal"/>
    <w:next w:val="Normal"/>
    <w:link w:val="Heading4Char"/>
    <w:qFormat/>
    <w:rsid w:val="00FA480A"/>
    <w:pPr>
      <w:keepNext/>
      <w:widowControl w:val="0"/>
      <w:ind w:left="720"/>
      <w:outlineLvl w:val="3"/>
    </w:pPr>
    <w:rPr>
      <w:snapToGrid w:val="0"/>
      <w:sz w:val="24"/>
    </w:rPr>
  </w:style>
  <w:style w:type="paragraph" w:styleId="Heading5">
    <w:name w:val="heading 5"/>
    <w:basedOn w:val="Normal"/>
    <w:next w:val="Normal"/>
    <w:link w:val="Heading5Char"/>
    <w:qFormat/>
    <w:rsid w:val="00FA480A"/>
    <w:pPr>
      <w:keepNext/>
      <w:widowControl w:val="0"/>
      <w:jc w:val="center"/>
      <w:outlineLvl w:val="4"/>
    </w:pPr>
    <w:rPr>
      <w:b/>
      <w:snapToGrid w:val="0"/>
      <w:sz w:val="24"/>
    </w:rPr>
  </w:style>
  <w:style w:type="paragraph" w:styleId="Heading8">
    <w:name w:val="heading 8"/>
    <w:basedOn w:val="Normal"/>
    <w:next w:val="Normal"/>
    <w:link w:val="Heading8Char"/>
    <w:qFormat/>
    <w:rsid w:val="00FA480A"/>
    <w:pPr>
      <w:keepNext/>
      <w:widowControl w:val="0"/>
      <w:outlineLvl w:val="7"/>
    </w:pPr>
    <w:rPr>
      <w:b/>
      <w:snapToGrid w:val="0"/>
      <w:sz w:val="24"/>
    </w:rPr>
  </w:style>
  <w:style w:type="paragraph" w:styleId="Heading9">
    <w:name w:val="heading 9"/>
    <w:basedOn w:val="Normal"/>
    <w:next w:val="Normal"/>
    <w:link w:val="Heading9Char"/>
    <w:qFormat/>
    <w:rsid w:val="00FA480A"/>
    <w:pPr>
      <w:keepNext/>
      <w:ind w:hanging="1170"/>
      <w:outlineLvl w:val="8"/>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480A"/>
    <w:rPr>
      <w:rFonts w:ascii="Times New Roman" w:eastAsia="Times New Roman" w:hAnsi="Times New Roman" w:cs="Times New Roman"/>
      <w:snapToGrid w:val="0"/>
      <w:sz w:val="24"/>
      <w:szCs w:val="20"/>
    </w:rPr>
  </w:style>
  <w:style w:type="character" w:customStyle="1" w:styleId="Heading2Char">
    <w:name w:val="Heading 2 Char"/>
    <w:basedOn w:val="DefaultParagraphFont"/>
    <w:link w:val="Heading2"/>
    <w:rsid w:val="00FA480A"/>
    <w:rPr>
      <w:rFonts w:ascii="Times New Roman" w:eastAsia="Times New Roman" w:hAnsi="Times New Roman" w:cs="Times New Roman"/>
      <w:snapToGrid w:val="0"/>
      <w:sz w:val="24"/>
      <w:szCs w:val="20"/>
    </w:rPr>
  </w:style>
  <w:style w:type="character" w:customStyle="1" w:styleId="Heading3Char">
    <w:name w:val="Heading 3 Char"/>
    <w:basedOn w:val="DefaultParagraphFont"/>
    <w:link w:val="Heading3"/>
    <w:rsid w:val="00FA480A"/>
    <w:rPr>
      <w:rFonts w:ascii="Times New Roman" w:eastAsia="Times New Roman" w:hAnsi="Times New Roman" w:cs="Times New Roman"/>
      <w:snapToGrid w:val="0"/>
      <w:sz w:val="24"/>
      <w:szCs w:val="20"/>
    </w:rPr>
  </w:style>
  <w:style w:type="character" w:customStyle="1" w:styleId="Heading4Char">
    <w:name w:val="Heading 4 Char"/>
    <w:basedOn w:val="DefaultParagraphFont"/>
    <w:link w:val="Heading4"/>
    <w:rsid w:val="00FA480A"/>
    <w:rPr>
      <w:rFonts w:ascii="Times New Roman" w:eastAsia="Times New Roman" w:hAnsi="Times New Roman" w:cs="Times New Roman"/>
      <w:snapToGrid w:val="0"/>
      <w:sz w:val="24"/>
      <w:szCs w:val="20"/>
    </w:rPr>
  </w:style>
  <w:style w:type="character" w:customStyle="1" w:styleId="Heading5Char">
    <w:name w:val="Heading 5 Char"/>
    <w:basedOn w:val="DefaultParagraphFont"/>
    <w:link w:val="Heading5"/>
    <w:rsid w:val="00FA480A"/>
    <w:rPr>
      <w:rFonts w:ascii="Times New Roman" w:eastAsia="Times New Roman" w:hAnsi="Times New Roman" w:cs="Times New Roman"/>
      <w:b/>
      <w:snapToGrid w:val="0"/>
      <w:sz w:val="24"/>
      <w:szCs w:val="20"/>
    </w:rPr>
  </w:style>
  <w:style w:type="character" w:customStyle="1" w:styleId="Heading8Char">
    <w:name w:val="Heading 8 Char"/>
    <w:basedOn w:val="DefaultParagraphFont"/>
    <w:link w:val="Heading8"/>
    <w:rsid w:val="00FA480A"/>
    <w:rPr>
      <w:rFonts w:ascii="Times New Roman" w:eastAsia="Times New Roman" w:hAnsi="Times New Roman" w:cs="Times New Roman"/>
      <w:b/>
      <w:snapToGrid w:val="0"/>
      <w:sz w:val="24"/>
      <w:szCs w:val="20"/>
    </w:rPr>
  </w:style>
  <w:style w:type="character" w:customStyle="1" w:styleId="Heading9Char">
    <w:name w:val="Heading 9 Char"/>
    <w:basedOn w:val="DefaultParagraphFont"/>
    <w:link w:val="Heading9"/>
    <w:rsid w:val="00FA480A"/>
    <w:rPr>
      <w:rFonts w:ascii="Times New Roman" w:eastAsia="Times New Roman" w:hAnsi="Times New Roman" w:cs="Times New Roman"/>
      <w:sz w:val="24"/>
      <w:szCs w:val="20"/>
    </w:rPr>
  </w:style>
  <w:style w:type="paragraph" w:styleId="BodyTextIndent">
    <w:name w:val="Body Text Indent"/>
    <w:basedOn w:val="Normal"/>
    <w:link w:val="BodyTextIndentChar"/>
    <w:rsid w:val="00FA480A"/>
    <w:pPr>
      <w:widowControl w:val="0"/>
      <w:ind w:left="720"/>
    </w:pPr>
    <w:rPr>
      <w:snapToGrid w:val="0"/>
      <w:sz w:val="24"/>
    </w:rPr>
  </w:style>
  <w:style w:type="character" w:customStyle="1" w:styleId="BodyTextIndentChar">
    <w:name w:val="Body Text Indent Char"/>
    <w:basedOn w:val="DefaultParagraphFont"/>
    <w:link w:val="BodyTextIndent"/>
    <w:rsid w:val="00FA480A"/>
    <w:rPr>
      <w:rFonts w:ascii="Times New Roman" w:eastAsia="Times New Roman" w:hAnsi="Times New Roman" w:cs="Times New Roman"/>
      <w:snapToGrid w:val="0"/>
      <w:sz w:val="24"/>
      <w:szCs w:val="20"/>
    </w:rPr>
  </w:style>
  <w:style w:type="paragraph" w:styleId="Footer">
    <w:name w:val="footer"/>
    <w:basedOn w:val="Normal"/>
    <w:link w:val="FooterChar"/>
    <w:uiPriority w:val="99"/>
    <w:rsid w:val="00FA480A"/>
    <w:pPr>
      <w:tabs>
        <w:tab w:val="center" w:pos="4320"/>
        <w:tab w:val="right" w:pos="8640"/>
      </w:tabs>
    </w:pPr>
  </w:style>
  <w:style w:type="character" w:customStyle="1" w:styleId="FooterChar">
    <w:name w:val="Footer Char"/>
    <w:basedOn w:val="DefaultParagraphFont"/>
    <w:link w:val="Footer"/>
    <w:uiPriority w:val="99"/>
    <w:rsid w:val="00FA480A"/>
    <w:rPr>
      <w:rFonts w:ascii="Times New Roman" w:eastAsia="Times New Roman" w:hAnsi="Times New Roman" w:cs="Times New Roman"/>
      <w:sz w:val="20"/>
      <w:szCs w:val="20"/>
    </w:rPr>
  </w:style>
  <w:style w:type="paragraph" w:customStyle="1" w:styleId="Default">
    <w:name w:val="Default"/>
    <w:rsid w:val="00C75AE6"/>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BalloonText">
    <w:name w:val="Balloon Text"/>
    <w:basedOn w:val="Normal"/>
    <w:link w:val="BalloonTextChar"/>
    <w:uiPriority w:val="99"/>
    <w:semiHidden/>
    <w:unhideWhenUsed/>
    <w:rsid w:val="00DD4631"/>
    <w:rPr>
      <w:rFonts w:ascii="Tahoma" w:hAnsi="Tahoma" w:cs="Tahoma"/>
      <w:sz w:val="16"/>
      <w:szCs w:val="16"/>
    </w:rPr>
  </w:style>
  <w:style w:type="character" w:customStyle="1" w:styleId="BalloonTextChar">
    <w:name w:val="Balloon Text Char"/>
    <w:basedOn w:val="DefaultParagraphFont"/>
    <w:link w:val="BalloonText"/>
    <w:uiPriority w:val="99"/>
    <w:semiHidden/>
    <w:rsid w:val="00DD4631"/>
    <w:rPr>
      <w:rFonts w:ascii="Tahoma" w:eastAsia="Times New Roman" w:hAnsi="Tahoma" w:cs="Tahoma"/>
      <w:sz w:val="16"/>
      <w:szCs w:val="16"/>
    </w:rPr>
  </w:style>
  <w:style w:type="paragraph" w:styleId="ListParagraph">
    <w:name w:val="List Paragraph"/>
    <w:basedOn w:val="Normal"/>
    <w:uiPriority w:val="34"/>
    <w:qFormat/>
    <w:rsid w:val="00F96E5F"/>
    <w:pPr>
      <w:ind w:left="720"/>
      <w:contextualSpacing/>
    </w:pPr>
  </w:style>
  <w:style w:type="paragraph" w:styleId="Header">
    <w:name w:val="header"/>
    <w:basedOn w:val="Normal"/>
    <w:link w:val="HeaderChar"/>
    <w:uiPriority w:val="99"/>
    <w:unhideWhenUsed/>
    <w:rsid w:val="00F04EB7"/>
    <w:pPr>
      <w:tabs>
        <w:tab w:val="center" w:pos="4680"/>
        <w:tab w:val="right" w:pos="9360"/>
      </w:tabs>
    </w:pPr>
  </w:style>
  <w:style w:type="character" w:customStyle="1" w:styleId="HeaderChar">
    <w:name w:val="Header Char"/>
    <w:basedOn w:val="DefaultParagraphFont"/>
    <w:link w:val="Header"/>
    <w:uiPriority w:val="99"/>
    <w:rsid w:val="00F04EB7"/>
    <w:rPr>
      <w:rFonts w:ascii="Times New Roman" w:eastAsia="Times New Roman" w:hAnsi="Times New Roman" w:cs="Times New Roman"/>
      <w:sz w:val="20"/>
      <w:szCs w:val="20"/>
    </w:rPr>
  </w:style>
  <w:style w:type="character" w:styleId="Hyperlink">
    <w:name w:val="Hyperlink"/>
    <w:basedOn w:val="DefaultParagraphFont"/>
    <w:uiPriority w:val="99"/>
    <w:unhideWhenUsed/>
    <w:rsid w:val="00F109D1"/>
    <w:rPr>
      <w:color w:val="0000FF" w:themeColor="hyperlink"/>
      <w:u w:val="single"/>
    </w:rPr>
  </w:style>
  <w:style w:type="paragraph" w:styleId="Revision">
    <w:name w:val="Revision"/>
    <w:hidden/>
    <w:uiPriority w:val="99"/>
    <w:semiHidden/>
    <w:rsid w:val="00893BD3"/>
    <w:pPr>
      <w:spacing w:after="0" w:line="240" w:lineRule="auto"/>
    </w:pPr>
    <w:rPr>
      <w:rFonts w:ascii="Times New Roman" w:eastAsia="Times New Roman" w:hAnsi="Times New Roman" w:cs="Times New Roman"/>
      <w:sz w:val="20"/>
      <w:szCs w:val="20"/>
    </w:rPr>
  </w:style>
  <w:style w:type="table" w:styleId="TableGrid">
    <w:name w:val="Table Grid"/>
    <w:basedOn w:val="TableNormal"/>
    <w:uiPriority w:val="39"/>
    <w:rsid w:val="00EE46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rsid w:val="00E05B56"/>
    <w:pPr>
      <w:ind w:left="720"/>
    </w:pPr>
  </w:style>
  <w:style w:type="paragraph" w:customStyle="1" w:styleId="Normal0">
    <w:name w:val="Normal0"/>
    <w:qFormat/>
    <w:rsid w:val="00B42209"/>
    <w:pPr>
      <w:spacing w:after="160" w:line="259" w:lineRule="auto"/>
    </w:pPr>
    <w:rPr>
      <w:rFonts w:ascii="Calibri" w:eastAsia="Calibri" w:hAnsi="Calibri" w:cs="Calibri"/>
    </w:rPr>
  </w:style>
  <w:style w:type="character" w:styleId="UnresolvedMention">
    <w:name w:val="Unresolved Mention"/>
    <w:basedOn w:val="DefaultParagraphFont"/>
    <w:uiPriority w:val="99"/>
    <w:semiHidden/>
    <w:unhideWhenUsed/>
    <w:rsid w:val="00DA59F3"/>
    <w:rPr>
      <w:color w:val="605E5C"/>
      <w:shd w:val="clear" w:color="auto" w:fill="E1DFDD"/>
    </w:rPr>
  </w:style>
  <w:style w:type="character" w:customStyle="1" w:styleId="ui-provider">
    <w:name w:val="ui-provider"/>
    <w:basedOn w:val="DefaultParagraphFont"/>
    <w:rsid w:val="00DA59F3"/>
  </w:style>
  <w:style w:type="paragraph" w:customStyle="1" w:styleId="paragraph">
    <w:name w:val="paragraph"/>
    <w:basedOn w:val="Normal"/>
    <w:rsid w:val="00B10FC9"/>
    <w:pPr>
      <w:spacing w:before="100" w:beforeAutospacing="1" w:after="100" w:afterAutospacing="1"/>
    </w:pPr>
    <w:rPr>
      <w:sz w:val="24"/>
      <w:szCs w:val="24"/>
    </w:rPr>
  </w:style>
  <w:style w:type="character" w:customStyle="1" w:styleId="normaltextrun">
    <w:name w:val="normaltextrun"/>
    <w:basedOn w:val="DefaultParagraphFont"/>
    <w:rsid w:val="00B10FC9"/>
  </w:style>
  <w:style w:type="character" w:customStyle="1" w:styleId="eop">
    <w:name w:val="eop"/>
    <w:basedOn w:val="DefaultParagraphFont"/>
    <w:rsid w:val="00B10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3712">
      <w:bodyDiv w:val="1"/>
      <w:marLeft w:val="0"/>
      <w:marRight w:val="0"/>
      <w:marTop w:val="0"/>
      <w:marBottom w:val="0"/>
      <w:divBdr>
        <w:top w:val="none" w:sz="0" w:space="0" w:color="auto"/>
        <w:left w:val="none" w:sz="0" w:space="0" w:color="auto"/>
        <w:bottom w:val="none" w:sz="0" w:space="0" w:color="auto"/>
        <w:right w:val="none" w:sz="0" w:space="0" w:color="auto"/>
      </w:divBdr>
      <w:divsChild>
        <w:div w:id="38406492">
          <w:marLeft w:val="0"/>
          <w:marRight w:val="0"/>
          <w:marTop w:val="0"/>
          <w:marBottom w:val="0"/>
          <w:divBdr>
            <w:top w:val="none" w:sz="0" w:space="0" w:color="auto"/>
            <w:left w:val="none" w:sz="0" w:space="0" w:color="auto"/>
            <w:bottom w:val="none" w:sz="0" w:space="0" w:color="auto"/>
            <w:right w:val="none" w:sz="0" w:space="0" w:color="auto"/>
          </w:divBdr>
        </w:div>
        <w:div w:id="1723289912">
          <w:marLeft w:val="0"/>
          <w:marRight w:val="0"/>
          <w:marTop w:val="0"/>
          <w:marBottom w:val="0"/>
          <w:divBdr>
            <w:top w:val="none" w:sz="0" w:space="0" w:color="auto"/>
            <w:left w:val="none" w:sz="0" w:space="0" w:color="auto"/>
            <w:bottom w:val="none" w:sz="0" w:space="0" w:color="auto"/>
            <w:right w:val="none" w:sz="0" w:space="0" w:color="auto"/>
          </w:divBdr>
          <w:divsChild>
            <w:div w:id="1312565193">
              <w:marLeft w:val="0"/>
              <w:marRight w:val="0"/>
              <w:marTop w:val="30"/>
              <w:marBottom w:val="30"/>
              <w:divBdr>
                <w:top w:val="none" w:sz="0" w:space="0" w:color="auto"/>
                <w:left w:val="none" w:sz="0" w:space="0" w:color="auto"/>
                <w:bottom w:val="none" w:sz="0" w:space="0" w:color="auto"/>
                <w:right w:val="none" w:sz="0" w:space="0" w:color="auto"/>
              </w:divBdr>
              <w:divsChild>
                <w:div w:id="1943951341">
                  <w:marLeft w:val="0"/>
                  <w:marRight w:val="0"/>
                  <w:marTop w:val="0"/>
                  <w:marBottom w:val="0"/>
                  <w:divBdr>
                    <w:top w:val="none" w:sz="0" w:space="0" w:color="auto"/>
                    <w:left w:val="none" w:sz="0" w:space="0" w:color="auto"/>
                    <w:bottom w:val="none" w:sz="0" w:space="0" w:color="auto"/>
                    <w:right w:val="none" w:sz="0" w:space="0" w:color="auto"/>
                  </w:divBdr>
                  <w:divsChild>
                    <w:div w:id="448664477">
                      <w:marLeft w:val="0"/>
                      <w:marRight w:val="0"/>
                      <w:marTop w:val="0"/>
                      <w:marBottom w:val="0"/>
                      <w:divBdr>
                        <w:top w:val="none" w:sz="0" w:space="0" w:color="auto"/>
                        <w:left w:val="none" w:sz="0" w:space="0" w:color="auto"/>
                        <w:bottom w:val="none" w:sz="0" w:space="0" w:color="auto"/>
                        <w:right w:val="none" w:sz="0" w:space="0" w:color="auto"/>
                      </w:divBdr>
                    </w:div>
                  </w:divsChild>
                </w:div>
                <w:div w:id="1395811206">
                  <w:marLeft w:val="0"/>
                  <w:marRight w:val="0"/>
                  <w:marTop w:val="0"/>
                  <w:marBottom w:val="0"/>
                  <w:divBdr>
                    <w:top w:val="none" w:sz="0" w:space="0" w:color="auto"/>
                    <w:left w:val="none" w:sz="0" w:space="0" w:color="auto"/>
                    <w:bottom w:val="none" w:sz="0" w:space="0" w:color="auto"/>
                    <w:right w:val="none" w:sz="0" w:space="0" w:color="auto"/>
                  </w:divBdr>
                  <w:divsChild>
                    <w:div w:id="1260065468">
                      <w:marLeft w:val="0"/>
                      <w:marRight w:val="0"/>
                      <w:marTop w:val="0"/>
                      <w:marBottom w:val="0"/>
                      <w:divBdr>
                        <w:top w:val="none" w:sz="0" w:space="0" w:color="auto"/>
                        <w:left w:val="none" w:sz="0" w:space="0" w:color="auto"/>
                        <w:bottom w:val="none" w:sz="0" w:space="0" w:color="auto"/>
                        <w:right w:val="none" w:sz="0" w:space="0" w:color="auto"/>
                      </w:divBdr>
                    </w:div>
                  </w:divsChild>
                </w:div>
                <w:div w:id="451821801">
                  <w:marLeft w:val="0"/>
                  <w:marRight w:val="0"/>
                  <w:marTop w:val="0"/>
                  <w:marBottom w:val="0"/>
                  <w:divBdr>
                    <w:top w:val="none" w:sz="0" w:space="0" w:color="auto"/>
                    <w:left w:val="none" w:sz="0" w:space="0" w:color="auto"/>
                    <w:bottom w:val="none" w:sz="0" w:space="0" w:color="auto"/>
                    <w:right w:val="none" w:sz="0" w:space="0" w:color="auto"/>
                  </w:divBdr>
                  <w:divsChild>
                    <w:div w:id="893351351">
                      <w:marLeft w:val="0"/>
                      <w:marRight w:val="0"/>
                      <w:marTop w:val="0"/>
                      <w:marBottom w:val="0"/>
                      <w:divBdr>
                        <w:top w:val="none" w:sz="0" w:space="0" w:color="auto"/>
                        <w:left w:val="none" w:sz="0" w:space="0" w:color="auto"/>
                        <w:bottom w:val="none" w:sz="0" w:space="0" w:color="auto"/>
                        <w:right w:val="none" w:sz="0" w:space="0" w:color="auto"/>
                      </w:divBdr>
                    </w:div>
                  </w:divsChild>
                </w:div>
                <w:div w:id="939605603">
                  <w:marLeft w:val="0"/>
                  <w:marRight w:val="0"/>
                  <w:marTop w:val="0"/>
                  <w:marBottom w:val="0"/>
                  <w:divBdr>
                    <w:top w:val="none" w:sz="0" w:space="0" w:color="auto"/>
                    <w:left w:val="none" w:sz="0" w:space="0" w:color="auto"/>
                    <w:bottom w:val="none" w:sz="0" w:space="0" w:color="auto"/>
                    <w:right w:val="none" w:sz="0" w:space="0" w:color="auto"/>
                  </w:divBdr>
                  <w:divsChild>
                    <w:div w:id="1170825888">
                      <w:marLeft w:val="0"/>
                      <w:marRight w:val="0"/>
                      <w:marTop w:val="0"/>
                      <w:marBottom w:val="0"/>
                      <w:divBdr>
                        <w:top w:val="none" w:sz="0" w:space="0" w:color="auto"/>
                        <w:left w:val="none" w:sz="0" w:space="0" w:color="auto"/>
                        <w:bottom w:val="none" w:sz="0" w:space="0" w:color="auto"/>
                        <w:right w:val="none" w:sz="0" w:space="0" w:color="auto"/>
                      </w:divBdr>
                    </w:div>
                  </w:divsChild>
                </w:div>
                <w:div w:id="2010255525">
                  <w:marLeft w:val="0"/>
                  <w:marRight w:val="0"/>
                  <w:marTop w:val="0"/>
                  <w:marBottom w:val="0"/>
                  <w:divBdr>
                    <w:top w:val="none" w:sz="0" w:space="0" w:color="auto"/>
                    <w:left w:val="none" w:sz="0" w:space="0" w:color="auto"/>
                    <w:bottom w:val="none" w:sz="0" w:space="0" w:color="auto"/>
                    <w:right w:val="none" w:sz="0" w:space="0" w:color="auto"/>
                  </w:divBdr>
                  <w:divsChild>
                    <w:div w:id="58408384">
                      <w:marLeft w:val="0"/>
                      <w:marRight w:val="0"/>
                      <w:marTop w:val="0"/>
                      <w:marBottom w:val="0"/>
                      <w:divBdr>
                        <w:top w:val="none" w:sz="0" w:space="0" w:color="auto"/>
                        <w:left w:val="none" w:sz="0" w:space="0" w:color="auto"/>
                        <w:bottom w:val="none" w:sz="0" w:space="0" w:color="auto"/>
                        <w:right w:val="none" w:sz="0" w:space="0" w:color="auto"/>
                      </w:divBdr>
                    </w:div>
                  </w:divsChild>
                </w:div>
                <w:div w:id="2062292351">
                  <w:marLeft w:val="0"/>
                  <w:marRight w:val="0"/>
                  <w:marTop w:val="0"/>
                  <w:marBottom w:val="0"/>
                  <w:divBdr>
                    <w:top w:val="none" w:sz="0" w:space="0" w:color="auto"/>
                    <w:left w:val="none" w:sz="0" w:space="0" w:color="auto"/>
                    <w:bottom w:val="none" w:sz="0" w:space="0" w:color="auto"/>
                    <w:right w:val="none" w:sz="0" w:space="0" w:color="auto"/>
                  </w:divBdr>
                  <w:divsChild>
                    <w:div w:id="627852996">
                      <w:marLeft w:val="0"/>
                      <w:marRight w:val="0"/>
                      <w:marTop w:val="0"/>
                      <w:marBottom w:val="0"/>
                      <w:divBdr>
                        <w:top w:val="none" w:sz="0" w:space="0" w:color="auto"/>
                        <w:left w:val="none" w:sz="0" w:space="0" w:color="auto"/>
                        <w:bottom w:val="none" w:sz="0" w:space="0" w:color="auto"/>
                        <w:right w:val="none" w:sz="0" w:space="0" w:color="auto"/>
                      </w:divBdr>
                    </w:div>
                  </w:divsChild>
                </w:div>
                <w:div w:id="476149401">
                  <w:marLeft w:val="0"/>
                  <w:marRight w:val="0"/>
                  <w:marTop w:val="0"/>
                  <w:marBottom w:val="0"/>
                  <w:divBdr>
                    <w:top w:val="none" w:sz="0" w:space="0" w:color="auto"/>
                    <w:left w:val="none" w:sz="0" w:space="0" w:color="auto"/>
                    <w:bottom w:val="none" w:sz="0" w:space="0" w:color="auto"/>
                    <w:right w:val="none" w:sz="0" w:space="0" w:color="auto"/>
                  </w:divBdr>
                  <w:divsChild>
                    <w:div w:id="963736148">
                      <w:marLeft w:val="0"/>
                      <w:marRight w:val="0"/>
                      <w:marTop w:val="0"/>
                      <w:marBottom w:val="0"/>
                      <w:divBdr>
                        <w:top w:val="none" w:sz="0" w:space="0" w:color="auto"/>
                        <w:left w:val="none" w:sz="0" w:space="0" w:color="auto"/>
                        <w:bottom w:val="none" w:sz="0" w:space="0" w:color="auto"/>
                        <w:right w:val="none" w:sz="0" w:space="0" w:color="auto"/>
                      </w:divBdr>
                    </w:div>
                  </w:divsChild>
                </w:div>
                <w:div w:id="1273979597">
                  <w:marLeft w:val="0"/>
                  <w:marRight w:val="0"/>
                  <w:marTop w:val="0"/>
                  <w:marBottom w:val="0"/>
                  <w:divBdr>
                    <w:top w:val="none" w:sz="0" w:space="0" w:color="auto"/>
                    <w:left w:val="none" w:sz="0" w:space="0" w:color="auto"/>
                    <w:bottom w:val="none" w:sz="0" w:space="0" w:color="auto"/>
                    <w:right w:val="none" w:sz="0" w:space="0" w:color="auto"/>
                  </w:divBdr>
                  <w:divsChild>
                    <w:div w:id="1807161428">
                      <w:marLeft w:val="0"/>
                      <w:marRight w:val="0"/>
                      <w:marTop w:val="0"/>
                      <w:marBottom w:val="0"/>
                      <w:divBdr>
                        <w:top w:val="none" w:sz="0" w:space="0" w:color="auto"/>
                        <w:left w:val="none" w:sz="0" w:space="0" w:color="auto"/>
                        <w:bottom w:val="none" w:sz="0" w:space="0" w:color="auto"/>
                        <w:right w:val="none" w:sz="0" w:space="0" w:color="auto"/>
                      </w:divBdr>
                    </w:div>
                  </w:divsChild>
                </w:div>
                <w:div w:id="1275290027">
                  <w:marLeft w:val="0"/>
                  <w:marRight w:val="0"/>
                  <w:marTop w:val="0"/>
                  <w:marBottom w:val="0"/>
                  <w:divBdr>
                    <w:top w:val="none" w:sz="0" w:space="0" w:color="auto"/>
                    <w:left w:val="none" w:sz="0" w:space="0" w:color="auto"/>
                    <w:bottom w:val="none" w:sz="0" w:space="0" w:color="auto"/>
                    <w:right w:val="none" w:sz="0" w:space="0" w:color="auto"/>
                  </w:divBdr>
                  <w:divsChild>
                    <w:div w:id="9989623">
                      <w:marLeft w:val="0"/>
                      <w:marRight w:val="0"/>
                      <w:marTop w:val="0"/>
                      <w:marBottom w:val="0"/>
                      <w:divBdr>
                        <w:top w:val="none" w:sz="0" w:space="0" w:color="auto"/>
                        <w:left w:val="none" w:sz="0" w:space="0" w:color="auto"/>
                        <w:bottom w:val="none" w:sz="0" w:space="0" w:color="auto"/>
                        <w:right w:val="none" w:sz="0" w:space="0" w:color="auto"/>
                      </w:divBdr>
                    </w:div>
                  </w:divsChild>
                </w:div>
                <w:div w:id="1967663344">
                  <w:marLeft w:val="0"/>
                  <w:marRight w:val="0"/>
                  <w:marTop w:val="0"/>
                  <w:marBottom w:val="0"/>
                  <w:divBdr>
                    <w:top w:val="none" w:sz="0" w:space="0" w:color="auto"/>
                    <w:left w:val="none" w:sz="0" w:space="0" w:color="auto"/>
                    <w:bottom w:val="none" w:sz="0" w:space="0" w:color="auto"/>
                    <w:right w:val="none" w:sz="0" w:space="0" w:color="auto"/>
                  </w:divBdr>
                  <w:divsChild>
                    <w:div w:id="338586921">
                      <w:marLeft w:val="0"/>
                      <w:marRight w:val="0"/>
                      <w:marTop w:val="0"/>
                      <w:marBottom w:val="0"/>
                      <w:divBdr>
                        <w:top w:val="none" w:sz="0" w:space="0" w:color="auto"/>
                        <w:left w:val="none" w:sz="0" w:space="0" w:color="auto"/>
                        <w:bottom w:val="none" w:sz="0" w:space="0" w:color="auto"/>
                        <w:right w:val="none" w:sz="0" w:space="0" w:color="auto"/>
                      </w:divBdr>
                    </w:div>
                  </w:divsChild>
                </w:div>
                <w:div w:id="1379478294">
                  <w:marLeft w:val="0"/>
                  <w:marRight w:val="0"/>
                  <w:marTop w:val="0"/>
                  <w:marBottom w:val="0"/>
                  <w:divBdr>
                    <w:top w:val="none" w:sz="0" w:space="0" w:color="auto"/>
                    <w:left w:val="none" w:sz="0" w:space="0" w:color="auto"/>
                    <w:bottom w:val="none" w:sz="0" w:space="0" w:color="auto"/>
                    <w:right w:val="none" w:sz="0" w:space="0" w:color="auto"/>
                  </w:divBdr>
                  <w:divsChild>
                    <w:div w:id="32313457">
                      <w:marLeft w:val="0"/>
                      <w:marRight w:val="0"/>
                      <w:marTop w:val="0"/>
                      <w:marBottom w:val="0"/>
                      <w:divBdr>
                        <w:top w:val="none" w:sz="0" w:space="0" w:color="auto"/>
                        <w:left w:val="none" w:sz="0" w:space="0" w:color="auto"/>
                        <w:bottom w:val="none" w:sz="0" w:space="0" w:color="auto"/>
                        <w:right w:val="none" w:sz="0" w:space="0" w:color="auto"/>
                      </w:divBdr>
                    </w:div>
                  </w:divsChild>
                </w:div>
                <w:div w:id="35932774">
                  <w:marLeft w:val="0"/>
                  <w:marRight w:val="0"/>
                  <w:marTop w:val="0"/>
                  <w:marBottom w:val="0"/>
                  <w:divBdr>
                    <w:top w:val="none" w:sz="0" w:space="0" w:color="auto"/>
                    <w:left w:val="none" w:sz="0" w:space="0" w:color="auto"/>
                    <w:bottom w:val="none" w:sz="0" w:space="0" w:color="auto"/>
                    <w:right w:val="none" w:sz="0" w:space="0" w:color="auto"/>
                  </w:divBdr>
                  <w:divsChild>
                    <w:div w:id="200173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240442">
      <w:bodyDiv w:val="1"/>
      <w:marLeft w:val="0"/>
      <w:marRight w:val="0"/>
      <w:marTop w:val="0"/>
      <w:marBottom w:val="0"/>
      <w:divBdr>
        <w:top w:val="none" w:sz="0" w:space="0" w:color="auto"/>
        <w:left w:val="none" w:sz="0" w:space="0" w:color="auto"/>
        <w:bottom w:val="none" w:sz="0" w:space="0" w:color="auto"/>
        <w:right w:val="none" w:sz="0" w:space="0" w:color="auto"/>
      </w:divBdr>
      <w:divsChild>
        <w:div w:id="1596477985">
          <w:marLeft w:val="0"/>
          <w:marRight w:val="0"/>
          <w:marTop w:val="0"/>
          <w:marBottom w:val="0"/>
          <w:divBdr>
            <w:top w:val="none" w:sz="0" w:space="0" w:color="auto"/>
            <w:left w:val="none" w:sz="0" w:space="0" w:color="auto"/>
            <w:bottom w:val="none" w:sz="0" w:space="0" w:color="auto"/>
            <w:right w:val="none" w:sz="0" w:space="0" w:color="auto"/>
          </w:divBdr>
          <w:divsChild>
            <w:div w:id="2056461750">
              <w:marLeft w:val="0"/>
              <w:marRight w:val="0"/>
              <w:marTop w:val="0"/>
              <w:marBottom w:val="0"/>
              <w:divBdr>
                <w:top w:val="none" w:sz="0" w:space="0" w:color="auto"/>
                <w:left w:val="none" w:sz="0" w:space="0" w:color="auto"/>
                <w:bottom w:val="none" w:sz="0" w:space="0" w:color="auto"/>
                <w:right w:val="none" w:sz="0" w:space="0" w:color="auto"/>
              </w:divBdr>
            </w:div>
          </w:divsChild>
        </w:div>
        <w:div w:id="1603150940">
          <w:marLeft w:val="0"/>
          <w:marRight w:val="0"/>
          <w:marTop w:val="0"/>
          <w:marBottom w:val="0"/>
          <w:divBdr>
            <w:top w:val="none" w:sz="0" w:space="0" w:color="auto"/>
            <w:left w:val="none" w:sz="0" w:space="0" w:color="auto"/>
            <w:bottom w:val="none" w:sz="0" w:space="0" w:color="auto"/>
            <w:right w:val="none" w:sz="0" w:space="0" w:color="auto"/>
          </w:divBdr>
          <w:divsChild>
            <w:div w:id="1804227382">
              <w:marLeft w:val="0"/>
              <w:marRight w:val="0"/>
              <w:marTop w:val="0"/>
              <w:marBottom w:val="0"/>
              <w:divBdr>
                <w:top w:val="none" w:sz="0" w:space="0" w:color="auto"/>
                <w:left w:val="none" w:sz="0" w:space="0" w:color="auto"/>
                <w:bottom w:val="none" w:sz="0" w:space="0" w:color="auto"/>
                <w:right w:val="none" w:sz="0" w:space="0" w:color="auto"/>
              </w:divBdr>
            </w:div>
          </w:divsChild>
        </w:div>
        <w:div w:id="155460761">
          <w:marLeft w:val="0"/>
          <w:marRight w:val="0"/>
          <w:marTop w:val="0"/>
          <w:marBottom w:val="0"/>
          <w:divBdr>
            <w:top w:val="none" w:sz="0" w:space="0" w:color="auto"/>
            <w:left w:val="none" w:sz="0" w:space="0" w:color="auto"/>
            <w:bottom w:val="none" w:sz="0" w:space="0" w:color="auto"/>
            <w:right w:val="none" w:sz="0" w:space="0" w:color="auto"/>
          </w:divBdr>
          <w:divsChild>
            <w:div w:id="1838379513">
              <w:marLeft w:val="0"/>
              <w:marRight w:val="0"/>
              <w:marTop w:val="0"/>
              <w:marBottom w:val="0"/>
              <w:divBdr>
                <w:top w:val="none" w:sz="0" w:space="0" w:color="auto"/>
                <w:left w:val="none" w:sz="0" w:space="0" w:color="auto"/>
                <w:bottom w:val="none" w:sz="0" w:space="0" w:color="auto"/>
                <w:right w:val="none" w:sz="0" w:space="0" w:color="auto"/>
              </w:divBdr>
            </w:div>
          </w:divsChild>
        </w:div>
        <w:div w:id="1614022834">
          <w:marLeft w:val="0"/>
          <w:marRight w:val="0"/>
          <w:marTop w:val="0"/>
          <w:marBottom w:val="0"/>
          <w:divBdr>
            <w:top w:val="none" w:sz="0" w:space="0" w:color="auto"/>
            <w:left w:val="none" w:sz="0" w:space="0" w:color="auto"/>
            <w:bottom w:val="none" w:sz="0" w:space="0" w:color="auto"/>
            <w:right w:val="none" w:sz="0" w:space="0" w:color="auto"/>
          </w:divBdr>
          <w:divsChild>
            <w:div w:id="287594064">
              <w:marLeft w:val="0"/>
              <w:marRight w:val="0"/>
              <w:marTop w:val="0"/>
              <w:marBottom w:val="0"/>
              <w:divBdr>
                <w:top w:val="none" w:sz="0" w:space="0" w:color="auto"/>
                <w:left w:val="none" w:sz="0" w:space="0" w:color="auto"/>
                <w:bottom w:val="none" w:sz="0" w:space="0" w:color="auto"/>
                <w:right w:val="none" w:sz="0" w:space="0" w:color="auto"/>
              </w:divBdr>
            </w:div>
          </w:divsChild>
        </w:div>
        <w:div w:id="550775634">
          <w:marLeft w:val="0"/>
          <w:marRight w:val="0"/>
          <w:marTop w:val="0"/>
          <w:marBottom w:val="0"/>
          <w:divBdr>
            <w:top w:val="none" w:sz="0" w:space="0" w:color="auto"/>
            <w:left w:val="none" w:sz="0" w:space="0" w:color="auto"/>
            <w:bottom w:val="none" w:sz="0" w:space="0" w:color="auto"/>
            <w:right w:val="none" w:sz="0" w:space="0" w:color="auto"/>
          </w:divBdr>
          <w:divsChild>
            <w:div w:id="632296320">
              <w:marLeft w:val="0"/>
              <w:marRight w:val="0"/>
              <w:marTop w:val="0"/>
              <w:marBottom w:val="0"/>
              <w:divBdr>
                <w:top w:val="none" w:sz="0" w:space="0" w:color="auto"/>
                <w:left w:val="none" w:sz="0" w:space="0" w:color="auto"/>
                <w:bottom w:val="none" w:sz="0" w:space="0" w:color="auto"/>
                <w:right w:val="none" w:sz="0" w:space="0" w:color="auto"/>
              </w:divBdr>
            </w:div>
          </w:divsChild>
        </w:div>
        <w:div w:id="706567768">
          <w:marLeft w:val="0"/>
          <w:marRight w:val="0"/>
          <w:marTop w:val="0"/>
          <w:marBottom w:val="0"/>
          <w:divBdr>
            <w:top w:val="none" w:sz="0" w:space="0" w:color="auto"/>
            <w:left w:val="none" w:sz="0" w:space="0" w:color="auto"/>
            <w:bottom w:val="none" w:sz="0" w:space="0" w:color="auto"/>
            <w:right w:val="none" w:sz="0" w:space="0" w:color="auto"/>
          </w:divBdr>
          <w:divsChild>
            <w:div w:id="2001420934">
              <w:marLeft w:val="0"/>
              <w:marRight w:val="0"/>
              <w:marTop w:val="0"/>
              <w:marBottom w:val="0"/>
              <w:divBdr>
                <w:top w:val="none" w:sz="0" w:space="0" w:color="auto"/>
                <w:left w:val="none" w:sz="0" w:space="0" w:color="auto"/>
                <w:bottom w:val="none" w:sz="0" w:space="0" w:color="auto"/>
                <w:right w:val="none" w:sz="0" w:space="0" w:color="auto"/>
              </w:divBdr>
            </w:div>
          </w:divsChild>
        </w:div>
        <w:div w:id="429160779">
          <w:marLeft w:val="0"/>
          <w:marRight w:val="0"/>
          <w:marTop w:val="0"/>
          <w:marBottom w:val="0"/>
          <w:divBdr>
            <w:top w:val="none" w:sz="0" w:space="0" w:color="auto"/>
            <w:left w:val="none" w:sz="0" w:space="0" w:color="auto"/>
            <w:bottom w:val="none" w:sz="0" w:space="0" w:color="auto"/>
            <w:right w:val="none" w:sz="0" w:space="0" w:color="auto"/>
          </w:divBdr>
          <w:divsChild>
            <w:div w:id="1819883668">
              <w:marLeft w:val="0"/>
              <w:marRight w:val="0"/>
              <w:marTop w:val="0"/>
              <w:marBottom w:val="0"/>
              <w:divBdr>
                <w:top w:val="none" w:sz="0" w:space="0" w:color="auto"/>
                <w:left w:val="none" w:sz="0" w:space="0" w:color="auto"/>
                <w:bottom w:val="none" w:sz="0" w:space="0" w:color="auto"/>
                <w:right w:val="none" w:sz="0" w:space="0" w:color="auto"/>
              </w:divBdr>
            </w:div>
          </w:divsChild>
        </w:div>
        <w:div w:id="852915627">
          <w:marLeft w:val="0"/>
          <w:marRight w:val="0"/>
          <w:marTop w:val="0"/>
          <w:marBottom w:val="0"/>
          <w:divBdr>
            <w:top w:val="none" w:sz="0" w:space="0" w:color="auto"/>
            <w:left w:val="none" w:sz="0" w:space="0" w:color="auto"/>
            <w:bottom w:val="none" w:sz="0" w:space="0" w:color="auto"/>
            <w:right w:val="none" w:sz="0" w:space="0" w:color="auto"/>
          </w:divBdr>
          <w:divsChild>
            <w:div w:id="1390761541">
              <w:marLeft w:val="0"/>
              <w:marRight w:val="0"/>
              <w:marTop w:val="0"/>
              <w:marBottom w:val="0"/>
              <w:divBdr>
                <w:top w:val="none" w:sz="0" w:space="0" w:color="auto"/>
                <w:left w:val="none" w:sz="0" w:space="0" w:color="auto"/>
                <w:bottom w:val="none" w:sz="0" w:space="0" w:color="auto"/>
                <w:right w:val="none" w:sz="0" w:space="0" w:color="auto"/>
              </w:divBdr>
            </w:div>
          </w:divsChild>
        </w:div>
        <w:div w:id="2066488375">
          <w:marLeft w:val="0"/>
          <w:marRight w:val="0"/>
          <w:marTop w:val="0"/>
          <w:marBottom w:val="0"/>
          <w:divBdr>
            <w:top w:val="none" w:sz="0" w:space="0" w:color="auto"/>
            <w:left w:val="none" w:sz="0" w:space="0" w:color="auto"/>
            <w:bottom w:val="none" w:sz="0" w:space="0" w:color="auto"/>
            <w:right w:val="none" w:sz="0" w:space="0" w:color="auto"/>
          </w:divBdr>
          <w:divsChild>
            <w:div w:id="1206410466">
              <w:marLeft w:val="0"/>
              <w:marRight w:val="0"/>
              <w:marTop w:val="0"/>
              <w:marBottom w:val="0"/>
              <w:divBdr>
                <w:top w:val="none" w:sz="0" w:space="0" w:color="auto"/>
                <w:left w:val="none" w:sz="0" w:space="0" w:color="auto"/>
                <w:bottom w:val="none" w:sz="0" w:space="0" w:color="auto"/>
                <w:right w:val="none" w:sz="0" w:space="0" w:color="auto"/>
              </w:divBdr>
            </w:div>
          </w:divsChild>
        </w:div>
        <w:div w:id="794249931">
          <w:marLeft w:val="0"/>
          <w:marRight w:val="0"/>
          <w:marTop w:val="0"/>
          <w:marBottom w:val="0"/>
          <w:divBdr>
            <w:top w:val="none" w:sz="0" w:space="0" w:color="auto"/>
            <w:left w:val="none" w:sz="0" w:space="0" w:color="auto"/>
            <w:bottom w:val="none" w:sz="0" w:space="0" w:color="auto"/>
            <w:right w:val="none" w:sz="0" w:space="0" w:color="auto"/>
          </w:divBdr>
          <w:divsChild>
            <w:div w:id="203258019">
              <w:marLeft w:val="0"/>
              <w:marRight w:val="0"/>
              <w:marTop w:val="0"/>
              <w:marBottom w:val="0"/>
              <w:divBdr>
                <w:top w:val="none" w:sz="0" w:space="0" w:color="auto"/>
                <w:left w:val="none" w:sz="0" w:space="0" w:color="auto"/>
                <w:bottom w:val="none" w:sz="0" w:space="0" w:color="auto"/>
                <w:right w:val="none" w:sz="0" w:space="0" w:color="auto"/>
              </w:divBdr>
            </w:div>
            <w:div w:id="1047410122">
              <w:marLeft w:val="0"/>
              <w:marRight w:val="0"/>
              <w:marTop w:val="0"/>
              <w:marBottom w:val="0"/>
              <w:divBdr>
                <w:top w:val="none" w:sz="0" w:space="0" w:color="auto"/>
                <w:left w:val="none" w:sz="0" w:space="0" w:color="auto"/>
                <w:bottom w:val="none" w:sz="0" w:space="0" w:color="auto"/>
                <w:right w:val="none" w:sz="0" w:space="0" w:color="auto"/>
              </w:divBdr>
            </w:div>
          </w:divsChild>
        </w:div>
        <w:div w:id="415592095">
          <w:marLeft w:val="0"/>
          <w:marRight w:val="0"/>
          <w:marTop w:val="0"/>
          <w:marBottom w:val="0"/>
          <w:divBdr>
            <w:top w:val="none" w:sz="0" w:space="0" w:color="auto"/>
            <w:left w:val="none" w:sz="0" w:space="0" w:color="auto"/>
            <w:bottom w:val="none" w:sz="0" w:space="0" w:color="auto"/>
            <w:right w:val="none" w:sz="0" w:space="0" w:color="auto"/>
          </w:divBdr>
          <w:divsChild>
            <w:div w:id="1972786512">
              <w:marLeft w:val="0"/>
              <w:marRight w:val="0"/>
              <w:marTop w:val="0"/>
              <w:marBottom w:val="0"/>
              <w:divBdr>
                <w:top w:val="none" w:sz="0" w:space="0" w:color="auto"/>
                <w:left w:val="none" w:sz="0" w:space="0" w:color="auto"/>
                <w:bottom w:val="none" w:sz="0" w:space="0" w:color="auto"/>
                <w:right w:val="none" w:sz="0" w:space="0" w:color="auto"/>
              </w:divBdr>
            </w:div>
            <w:div w:id="1874339817">
              <w:marLeft w:val="0"/>
              <w:marRight w:val="0"/>
              <w:marTop w:val="0"/>
              <w:marBottom w:val="0"/>
              <w:divBdr>
                <w:top w:val="none" w:sz="0" w:space="0" w:color="auto"/>
                <w:left w:val="none" w:sz="0" w:space="0" w:color="auto"/>
                <w:bottom w:val="none" w:sz="0" w:space="0" w:color="auto"/>
                <w:right w:val="none" w:sz="0" w:space="0" w:color="auto"/>
              </w:divBdr>
            </w:div>
          </w:divsChild>
        </w:div>
        <w:div w:id="100029573">
          <w:marLeft w:val="0"/>
          <w:marRight w:val="0"/>
          <w:marTop w:val="0"/>
          <w:marBottom w:val="0"/>
          <w:divBdr>
            <w:top w:val="none" w:sz="0" w:space="0" w:color="auto"/>
            <w:left w:val="none" w:sz="0" w:space="0" w:color="auto"/>
            <w:bottom w:val="none" w:sz="0" w:space="0" w:color="auto"/>
            <w:right w:val="none" w:sz="0" w:space="0" w:color="auto"/>
          </w:divBdr>
          <w:divsChild>
            <w:div w:id="1912808144">
              <w:marLeft w:val="0"/>
              <w:marRight w:val="0"/>
              <w:marTop w:val="0"/>
              <w:marBottom w:val="0"/>
              <w:divBdr>
                <w:top w:val="none" w:sz="0" w:space="0" w:color="auto"/>
                <w:left w:val="none" w:sz="0" w:space="0" w:color="auto"/>
                <w:bottom w:val="none" w:sz="0" w:space="0" w:color="auto"/>
                <w:right w:val="none" w:sz="0" w:space="0" w:color="auto"/>
              </w:divBdr>
            </w:div>
          </w:divsChild>
        </w:div>
        <w:div w:id="47150001">
          <w:marLeft w:val="0"/>
          <w:marRight w:val="0"/>
          <w:marTop w:val="0"/>
          <w:marBottom w:val="0"/>
          <w:divBdr>
            <w:top w:val="none" w:sz="0" w:space="0" w:color="auto"/>
            <w:left w:val="none" w:sz="0" w:space="0" w:color="auto"/>
            <w:bottom w:val="none" w:sz="0" w:space="0" w:color="auto"/>
            <w:right w:val="none" w:sz="0" w:space="0" w:color="auto"/>
          </w:divBdr>
          <w:divsChild>
            <w:div w:id="436222159">
              <w:marLeft w:val="0"/>
              <w:marRight w:val="0"/>
              <w:marTop w:val="0"/>
              <w:marBottom w:val="0"/>
              <w:divBdr>
                <w:top w:val="none" w:sz="0" w:space="0" w:color="auto"/>
                <w:left w:val="none" w:sz="0" w:space="0" w:color="auto"/>
                <w:bottom w:val="none" w:sz="0" w:space="0" w:color="auto"/>
                <w:right w:val="none" w:sz="0" w:space="0" w:color="auto"/>
              </w:divBdr>
            </w:div>
          </w:divsChild>
        </w:div>
        <w:div w:id="1052459346">
          <w:marLeft w:val="0"/>
          <w:marRight w:val="0"/>
          <w:marTop w:val="0"/>
          <w:marBottom w:val="0"/>
          <w:divBdr>
            <w:top w:val="none" w:sz="0" w:space="0" w:color="auto"/>
            <w:left w:val="none" w:sz="0" w:space="0" w:color="auto"/>
            <w:bottom w:val="none" w:sz="0" w:space="0" w:color="auto"/>
            <w:right w:val="none" w:sz="0" w:space="0" w:color="auto"/>
          </w:divBdr>
          <w:divsChild>
            <w:div w:id="1977758361">
              <w:marLeft w:val="0"/>
              <w:marRight w:val="0"/>
              <w:marTop w:val="0"/>
              <w:marBottom w:val="0"/>
              <w:divBdr>
                <w:top w:val="none" w:sz="0" w:space="0" w:color="auto"/>
                <w:left w:val="none" w:sz="0" w:space="0" w:color="auto"/>
                <w:bottom w:val="none" w:sz="0" w:space="0" w:color="auto"/>
                <w:right w:val="none" w:sz="0" w:space="0" w:color="auto"/>
              </w:divBdr>
            </w:div>
          </w:divsChild>
        </w:div>
        <w:div w:id="1322583685">
          <w:marLeft w:val="0"/>
          <w:marRight w:val="0"/>
          <w:marTop w:val="0"/>
          <w:marBottom w:val="0"/>
          <w:divBdr>
            <w:top w:val="none" w:sz="0" w:space="0" w:color="auto"/>
            <w:left w:val="none" w:sz="0" w:space="0" w:color="auto"/>
            <w:bottom w:val="none" w:sz="0" w:space="0" w:color="auto"/>
            <w:right w:val="none" w:sz="0" w:space="0" w:color="auto"/>
          </w:divBdr>
          <w:divsChild>
            <w:div w:id="2030568724">
              <w:marLeft w:val="0"/>
              <w:marRight w:val="0"/>
              <w:marTop w:val="0"/>
              <w:marBottom w:val="0"/>
              <w:divBdr>
                <w:top w:val="none" w:sz="0" w:space="0" w:color="auto"/>
                <w:left w:val="none" w:sz="0" w:space="0" w:color="auto"/>
                <w:bottom w:val="none" w:sz="0" w:space="0" w:color="auto"/>
                <w:right w:val="none" w:sz="0" w:space="0" w:color="auto"/>
              </w:divBdr>
            </w:div>
          </w:divsChild>
        </w:div>
        <w:div w:id="1354069061">
          <w:marLeft w:val="0"/>
          <w:marRight w:val="0"/>
          <w:marTop w:val="0"/>
          <w:marBottom w:val="0"/>
          <w:divBdr>
            <w:top w:val="none" w:sz="0" w:space="0" w:color="auto"/>
            <w:left w:val="none" w:sz="0" w:space="0" w:color="auto"/>
            <w:bottom w:val="none" w:sz="0" w:space="0" w:color="auto"/>
            <w:right w:val="none" w:sz="0" w:space="0" w:color="auto"/>
          </w:divBdr>
          <w:divsChild>
            <w:div w:id="721027518">
              <w:marLeft w:val="0"/>
              <w:marRight w:val="0"/>
              <w:marTop w:val="0"/>
              <w:marBottom w:val="0"/>
              <w:divBdr>
                <w:top w:val="none" w:sz="0" w:space="0" w:color="auto"/>
                <w:left w:val="none" w:sz="0" w:space="0" w:color="auto"/>
                <w:bottom w:val="none" w:sz="0" w:space="0" w:color="auto"/>
                <w:right w:val="none" w:sz="0" w:space="0" w:color="auto"/>
              </w:divBdr>
            </w:div>
          </w:divsChild>
        </w:div>
        <w:div w:id="1784153680">
          <w:marLeft w:val="0"/>
          <w:marRight w:val="0"/>
          <w:marTop w:val="0"/>
          <w:marBottom w:val="0"/>
          <w:divBdr>
            <w:top w:val="none" w:sz="0" w:space="0" w:color="auto"/>
            <w:left w:val="none" w:sz="0" w:space="0" w:color="auto"/>
            <w:bottom w:val="none" w:sz="0" w:space="0" w:color="auto"/>
            <w:right w:val="none" w:sz="0" w:space="0" w:color="auto"/>
          </w:divBdr>
          <w:divsChild>
            <w:div w:id="914511861">
              <w:marLeft w:val="0"/>
              <w:marRight w:val="0"/>
              <w:marTop w:val="0"/>
              <w:marBottom w:val="0"/>
              <w:divBdr>
                <w:top w:val="none" w:sz="0" w:space="0" w:color="auto"/>
                <w:left w:val="none" w:sz="0" w:space="0" w:color="auto"/>
                <w:bottom w:val="none" w:sz="0" w:space="0" w:color="auto"/>
                <w:right w:val="none" w:sz="0" w:space="0" w:color="auto"/>
              </w:divBdr>
            </w:div>
          </w:divsChild>
        </w:div>
        <w:div w:id="1658069971">
          <w:marLeft w:val="0"/>
          <w:marRight w:val="0"/>
          <w:marTop w:val="0"/>
          <w:marBottom w:val="0"/>
          <w:divBdr>
            <w:top w:val="none" w:sz="0" w:space="0" w:color="auto"/>
            <w:left w:val="none" w:sz="0" w:space="0" w:color="auto"/>
            <w:bottom w:val="none" w:sz="0" w:space="0" w:color="auto"/>
            <w:right w:val="none" w:sz="0" w:space="0" w:color="auto"/>
          </w:divBdr>
          <w:divsChild>
            <w:div w:id="855119733">
              <w:marLeft w:val="0"/>
              <w:marRight w:val="0"/>
              <w:marTop w:val="0"/>
              <w:marBottom w:val="0"/>
              <w:divBdr>
                <w:top w:val="none" w:sz="0" w:space="0" w:color="auto"/>
                <w:left w:val="none" w:sz="0" w:space="0" w:color="auto"/>
                <w:bottom w:val="none" w:sz="0" w:space="0" w:color="auto"/>
                <w:right w:val="none" w:sz="0" w:space="0" w:color="auto"/>
              </w:divBdr>
            </w:div>
          </w:divsChild>
        </w:div>
        <w:div w:id="1627274546">
          <w:marLeft w:val="0"/>
          <w:marRight w:val="0"/>
          <w:marTop w:val="0"/>
          <w:marBottom w:val="0"/>
          <w:divBdr>
            <w:top w:val="none" w:sz="0" w:space="0" w:color="auto"/>
            <w:left w:val="none" w:sz="0" w:space="0" w:color="auto"/>
            <w:bottom w:val="none" w:sz="0" w:space="0" w:color="auto"/>
            <w:right w:val="none" w:sz="0" w:space="0" w:color="auto"/>
          </w:divBdr>
          <w:divsChild>
            <w:div w:id="1874028577">
              <w:marLeft w:val="0"/>
              <w:marRight w:val="0"/>
              <w:marTop w:val="0"/>
              <w:marBottom w:val="0"/>
              <w:divBdr>
                <w:top w:val="none" w:sz="0" w:space="0" w:color="auto"/>
                <w:left w:val="none" w:sz="0" w:space="0" w:color="auto"/>
                <w:bottom w:val="none" w:sz="0" w:space="0" w:color="auto"/>
                <w:right w:val="none" w:sz="0" w:space="0" w:color="auto"/>
              </w:divBdr>
            </w:div>
          </w:divsChild>
        </w:div>
        <w:div w:id="1852986600">
          <w:marLeft w:val="0"/>
          <w:marRight w:val="0"/>
          <w:marTop w:val="0"/>
          <w:marBottom w:val="0"/>
          <w:divBdr>
            <w:top w:val="none" w:sz="0" w:space="0" w:color="auto"/>
            <w:left w:val="none" w:sz="0" w:space="0" w:color="auto"/>
            <w:bottom w:val="none" w:sz="0" w:space="0" w:color="auto"/>
            <w:right w:val="none" w:sz="0" w:space="0" w:color="auto"/>
          </w:divBdr>
          <w:divsChild>
            <w:div w:id="1318999055">
              <w:marLeft w:val="0"/>
              <w:marRight w:val="0"/>
              <w:marTop w:val="0"/>
              <w:marBottom w:val="0"/>
              <w:divBdr>
                <w:top w:val="none" w:sz="0" w:space="0" w:color="auto"/>
                <w:left w:val="none" w:sz="0" w:space="0" w:color="auto"/>
                <w:bottom w:val="none" w:sz="0" w:space="0" w:color="auto"/>
                <w:right w:val="none" w:sz="0" w:space="0" w:color="auto"/>
              </w:divBdr>
            </w:div>
          </w:divsChild>
        </w:div>
        <w:div w:id="2058775247">
          <w:marLeft w:val="0"/>
          <w:marRight w:val="0"/>
          <w:marTop w:val="0"/>
          <w:marBottom w:val="0"/>
          <w:divBdr>
            <w:top w:val="none" w:sz="0" w:space="0" w:color="auto"/>
            <w:left w:val="none" w:sz="0" w:space="0" w:color="auto"/>
            <w:bottom w:val="none" w:sz="0" w:space="0" w:color="auto"/>
            <w:right w:val="none" w:sz="0" w:space="0" w:color="auto"/>
          </w:divBdr>
          <w:divsChild>
            <w:div w:id="1673289578">
              <w:marLeft w:val="0"/>
              <w:marRight w:val="0"/>
              <w:marTop w:val="0"/>
              <w:marBottom w:val="0"/>
              <w:divBdr>
                <w:top w:val="none" w:sz="0" w:space="0" w:color="auto"/>
                <w:left w:val="none" w:sz="0" w:space="0" w:color="auto"/>
                <w:bottom w:val="none" w:sz="0" w:space="0" w:color="auto"/>
                <w:right w:val="none" w:sz="0" w:space="0" w:color="auto"/>
              </w:divBdr>
            </w:div>
          </w:divsChild>
        </w:div>
        <w:div w:id="1978879817">
          <w:marLeft w:val="0"/>
          <w:marRight w:val="0"/>
          <w:marTop w:val="0"/>
          <w:marBottom w:val="0"/>
          <w:divBdr>
            <w:top w:val="none" w:sz="0" w:space="0" w:color="auto"/>
            <w:left w:val="none" w:sz="0" w:space="0" w:color="auto"/>
            <w:bottom w:val="none" w:sz="0" w:space="0" w:color="auto"/>
            <w:right w:val="none" w:sz="0" w:space="0" w:color="auto"/>
          </w:divBdr>
          <w:divsChild>
            <w:div w:id="686910249">
              <w:marLeft w:val="0"/>
              <w:marRight w:val="0"/>
              <w:marTop w:val="0"/>
              <w:marBottom w:val="0"/>
              <w:divBdr>
                <w:top w:val="none" w:sz="0" w:space="0" w:color="auto"/>
                <w:left w:val="none" w:sz="0" w:space="0" w:color="auto"/>
                <w:bottom w:val="none" w:sz="0" w:space="0" w:color="auto"/>
                <w:right w:val="none" w:sz="0" w:space="0" w:color="auto"/>
              </w:divBdr>
            </w:div>
            <w:div w:id="563217324">
              <w:marLeft w:val="0"/>
              <w:marRight w:val="0"/>
              <w:marTop w:val="0"/>
              <w:marBottom w:val="0"/>
              <w:divBdr>
                <w:top w:val="none" w:sz="0" w:space="0" w:color="auto"/>
                <w:left w:val="none" w:sz="0" w:space="0" w:color="auto"/>
                <w:bottom w:val="none" w:sz="0" w:space="0" w:color="auto"/>
                <w:right w:val="none" w:sz="0" w:space="0" w:color="auto"/>
              </w:divBdr>
            </w:div>
            <w:div w:id="1631933211">
              <w:marLeft w:val="0"/>
              <w:marRight w:val="0"/>
              <w:marTop w:val="0"/>
              <w:marBottom w:val="0"/>
              <w:divBdr>
                <w:top w:val="none" w:sz="0" w:space="0" w:color="auto"/>
                <w:left w:val="none" w:sz="0" w:space="0" w:color="auto"/>
                <w:bottom w:val="none" w:sz="0" w:space="0" w:color="auto"/>
                <w:right w:val="none" w:sz="0" w:space="0" w:color="auto"/>
              </w:divBdr>
            </w:div>
            <w:div w:id="1722442285">
              <w:marLeft w:val="0"/>
              <w:marRight w:val="0"/>
              <w:marTop w:val="0"/>
              <w:marBottom w:val="0"/>
              <w:divBdr>
                <w:top w:val="none" w:sz="0" w:space="0" w:color="auto"/>
                <w:left w:val="none" w:sz="0" w:space="0" w:color="auto"/>
                <w:bottom w:val="none" w:sz="0" w:space="0" w:color="auto"/>
                <w:right w:val="none" w:sz="0" w:space="0" w:color="auto"/>
              </w:divBdr>
            </w:div>
          </w:divsChild>
        </w:div>
        <w:div w:id="2080442566">
          <w:marLeft w:val="0"/>
          <w:marRight w:val="0"/>
          <w:marTop w:val="0"/>
          <w:marBottom w:val="0"/>
          <w:divBdr>
            <w:top w:val="none" w:sz="0" w:space="0" w:color="auto"/>
            <w:left w:val="none" w:sz="0" w:space="0" w:color="auto"/>
            <w:bottom w:val="none" w:sz="0" w:space="0" w:color="auto"/>
            <w:right w:val="none" w:sz="0" w:space="0" w:color="auto"/>
          </w:divBdr>
          <w:divsChild>
            <w:div w:id="1294630320">
              <w:marLeft w:val="0"/>
              <w:marRight w:val="0"/>
              <w:marTop w:val="0"/>
              <w:marBottom w:val="0"/>
              <w:divBdr>
                <w:top w:val="none" w:sz="0" w:space="0" w:color="auto"/>
                <w:left w:val="none" w:sz="0" w:space="0" w:color="auto"/>
                <w:bottom w:val="none" w:sz="0" w:space="0" w:color="auto"/>
                <w:right w:val="none" w:sz="0" w:space="0" w:color="auto"/>
              </w:divBdr>
            </w:div>
            <w:div w:id="2113476546">
              <w:marLeft w:val="0"/>
              <w:marRight w:val="0"/>
              <w:marTop w:val="0"/>
              <w:marBottom w:val="0"/>
              <w:divBdr>
                <w:top w:val="none" w:sz="0" w:space="0" w:color="auto"/>
                <w:left w:val="none" w:sz="0" w:space="0" w:color="auto"/>
                <w:bottom w:val="none" w:sz="0" w:space="0" w:color="auto"/>
                <w:right w:val="none" w:sz="0" w:space="0" w:color="auto"/>
              </w:divBdr>
            </w:div>
            <w:div w:id="2140370578">
              <w:marLeft w:val="0"/>
              <w:marRight w:val="0"/>
              <w:marTop w:val="0"/>
              <w:marBottom w:val="0"/>
              <w:divBdr>
                <w:top w:val="none" w:sz="0" w:space="0" w:color="auto"/>
                <w:left w:val="none" w:sz="0" w:space="0" w:color="auto"/>
                <w:bottom w:val="none" w:sz="0" w:space="0" w:color="auto"/>
                <w:right w:val="none" w:sz="0" w:space="0" w:color="auto"/>
              </w:divBdr>
            </w:div>
          </w:divsChild>
        </w:div>
        <w:div w:id="88398">
          <w:marLeft w:val="0"/>
          <w:marRight w:val="0"/>
          <w:marTop w:val="0"/>
          <w:marBottom w:val="0"/>
          <w:divBdr>
            <w:top w:val="none" w:sz="0" w:space="0" w:color="auto"/>
            <w:left w:val="none" w:sz="0" w:space="0" w:color="auto"/>
            <w:bottom w:val="none" w:sz="0" w:space="0" w:color="auto"/>
            <w:right w:val="none" w:sz="0" w:space="0" w:color="auto"/>
          </w:divBdr>
          <w:divsChild>
            <w:div w:id="692388621">
              <w:marLeft w:val="0"/>
              <w:marRight w:val="0"/>
              <w:marTop w:val="0"/>
              <w:marBottom w:val="0"/>
              <w:divBdr>
                <w:top w:val="none" w:sz="0" w:space="0" w:color="auto"/>
                <w:left w:val="none" w:sz="0" w:space="0" w:color="auto"/>
                <w:bottom w:val="none" w:sz="0" w:space="0" w:color="auto"/>
                <w:right w:val="none" w:sz="0" w:space="0" w:color="auto"/>
              </w:divBdr>
            </w:div>
          </w:divsChild>
        </w:div>
        <w:div w:id="855852346">
          <w:marLeft w:val="0"/>
          <w:marRight w:val="0"/>
          <w:marTop w:val="0"/>
          <w:marBottom w:val="0"/>
          <w:divBdr>
            <w:top w:val="none" w:sz="0" w:space="0" w:color="auto"/>
            <w:left w:val="none" w:sz="0" w:space="0" w:color="auto"/>
            <w:bottom w:val="none" w:sz="0" w:space="0" w:color="auto"/>
            <w:right w:val="none" w:sz="0" w:space="0" w:color="auto"/>
          </w:divBdr>
          <w:divsChild>
            <w:div w:id="596060628">
              <w:marLeft w:val="0"/>
              <w:marRight w:val="0"/>
              <w:marTop w:val="0"/>
              <w:marBottom w:val="0"/>
              <w:divBdr>
                <w:top w:val="none" w:sz="0" w:space="0" w:color="auto"/>
                <w:left w:val="none" w:sz="0" w:space="0" w:color="auto"/>
                <w:bottom w:val="none" w:sz="0" w:space="0" w:color="auto"/>
                <w:right w:val="none" w:sz="0" w:space="0" w:color="auto"/>
              </w:divBdr>
            </w:div>
          </w:divsChild>
        </w:div>
        <w:div w:id="37895421">
          <w:marLeft w:val="0"/>
          <w:marRight w:val="0"/>
          <w:marTop w:val="0"/>
          <w:marBottom w:val="0"/>
          <w:divBdr>
            <w:top w:val="none" w:sz="0" w:space="0" w:color="auto"/>
            <w:left w:val="none" w:sz="0" w:space="0" w:color="auto"/>
            <w:bottom w:val="none" w:sz="0" w:space="0" w:color="auto"/>
            <w:right w:val="none" w:sz="0" w:space="0" w:color="auto"/>
          </w:divBdr>
          <w:divsChild>
            <w:div w:id="1481725488">
              <w:marLeft w:val="0"/>
              <w:marRight w:val="0"/>
              <w:marTop w:val="0"/>
              <w:marBottom w:val="0"/>
              <w:divBdr>
                <w:top w:val="none" w:sz="0" w:space="0" w:color="auto"/>
                <w:left w:val="none" w:sz="0" w:space="0" w:color="auto"/>
                <w:bottom w:val="none" w:sz="0" w:space="0" w:color="auto"/>
                <w:right w:val="none" w:sz="0" w:space="0" w:color="auto"/>
              </w:divBdr>
            </w:div>
          </w:divsChild>
        </w:div>
        <w:div w:id="747506894">
          <w:marLeft w:val="0"/>
          <w:marRight w:val="0"/>
          <w:marTop w:val="0"/>
          <w:marBottom w:val="0"/>
          <w:divBdr>
            <w:top w:val="none" w:sz="0" w:space="0" w:color="auto"/>
            <w:left w:val="none" w:sz="0" w:space="0" w:color="auto"/>
            <w:bottom w:val="none" w:sz="0" w:space="0" w:color="auto"/>
            <w:right w:val="none" w:sz="0" w:space="0" w:color="auto"/>
          </w:divBdr>
          <w:divsChild>
            <w:div w:id="1024789045">
              <w:marLeft w:val="0"/>
              <w:marRight w:val="0"/>
              <w:marTop w:val="0"/>
              <w:marBottom w:val="0"/>
              <w:divBdr>
                <w:top w:val="none" w:sz="0" w:space="0" w:color="auto"/>
                <w:left w:val="none" w:sz="0" w:space="0" w:color="auto"/>
                <w:bottom w:val="none" w:sz="0" w:space="0" w:color="auto"/>
                <w:right w:val="none" w:sz="0" w:space="0" w:color="auto"/>
              </w:divBdr>
            </w:div>
          </w:divsChild>
        </w:div>
        <w:div w:id="1476485789">
          <w:marLeft w:val="0"/>
          <w:marRight w:val="0"/>
          <w:marTop w:val="0"/>
          <w:marBottom w:val="0"/>
          <w:divBdr>
            <w:top w:val="none" w:sz="0" w:space="0" w:color="auto"/>
            <w:left w:val="none" w:sz="0" w:space="0" w:color="auto"/>
            <w:bottom w:val="none" w:sz="0" w:space="0" w:color="auto"/>
            <w:right w:val="none" w:sz="0" w:space="0" w:color="auto"/>
          </w:divBdr>
          <w:divsChild>
            <w:div w:id="1300379791">
              <w:marLeft w:val="0"/>
              <w:marRight w:val="0"/>
              <w:marTop w:val="0"/>
              <w:marBottom w:val="0"/>
              <w:divBdr>
                <w:top w:val="none" w:sz="0" w:space="0" w:color="auto"/>
                <w:left w:val="none" w:sz="0" w:space="0" w:color="auto"/>
                <w:bottom w:val="none" w:sz="0" w:space="0" w:color="auto"/>
                <w:right w:val="none" w:sz="0" w:space="0" w:color="auto"/>
              </w:divBdr>
            </w:div>
          </w:divsChild>
        </w:div>
        <w:div w:id="1588270009">
          <w:marLeft w:val="0"/>
          <w:marRight w:val="0"/>
          <w:marTop w:val="0"/>
          <w:marBottom w:val="0"/>
          <w:divBdr>
            <w:top w:val="none" w:sz="0" w:space="0" w:color="auto"/>
            <w:left w:val="none" w:sz="0" w:space="0" w:color="auto"/>
            <w:bottom w:val="none" w:sz="0" w:space="0" w:color="auto"/>
            <w:right w:val="none" w:sz="0" w:space="0" w:color="auto"/>
          </w:divBdr>
          <w:divsChild>
            <w:div w:id="1153762690">
              <w:marLeft w:val="0"/>
              <w:marRight w:val="0"/>
              <w:marTop w:val="0"/>
              <w:marBottom w:val="0"/>
              <w:divBdr>
                <w:top w:val="none" w:sz="0" w:space="0" w:color="auto"/>
                <w:left w:val="none" w:sz="0" w:space="0" w:color="auto"/>
                <w:bottom w:val="none" w:sz="0" w:space="0" w:color="auto"/>
                <w:right w:val="none" w:sz="0" w:space="0" w:color="auto"/>
              </w:divBdr>
            </w:div>
          </w:divsChild>
        </w:div>
        <w:div w:id="1416511030">
          <w:marLeft w:val="0"/>
          <w:marRight w:val="0"/>
          <w:marTop w:val="0"/>
          <w:marBottom w:val="0"/>
          <w:divBdr>
            <w:top w:val="none" w:sz="0" w:space="0" w:color="auto"/>
            <w:left w:val="none" w:sz="0" w:space="0" w:color="auto"/>
            <w:bottom w:val="none" w:sz="0" w:space="0" w:color="auto"/>
            <w:right w:val="none" w:sz="0" w:space="0" w:color="auto"/>
          </w:divBdr>
          <w:divsChild>
            <w:div w:id="628784906">
              <w:marLeft w:val="0"/>
              <w:marRight w:val="0"/>
              <w:marTop w:val="0"/>
              <w:marBottom w:val="0"/>
              <w:divBdr>
                <w:top w:val="none" w:sz="0" w:space="0" w:color="auto"/>
                <w:left w:val="none" w:sz="0" w:space="0" w:color="auto"/>
                <w:bottom w:val="none" w:sz="0" w:space="0" w:color="auto"/>
                <w:right w:val="none" w:sz="0" w:space="0" w:color="auto"/>
              </w:divBdr>
            </w:div>
          </w:divsChild>
        </w:div>
        <w:div w:id="918831197">
          <w:marLeft w:val="0"/>
          <w:marRight w:val="0"/>
          <w:marTop w:val="0"/>
          <w:marBottom w:val="0"/>
          <w:divBdr>
            <w:top w:val="none" w:sz="0" w:space="0" w:color="auto"/>
            <w:left w:val="none" w:sz="0" w:space="0" w:color="auto"/>
            <w:bottom w:val="none" w:sz="0" w:space="0" w:color="auto"/>
            <w:right w:val="none" w:sz="0" w:space="0" w:color="auto"/>
          </w:divBdr>
          <w:divsChild>
            <w:div w:id="988553360">
              <w:marLeft w:val="0"/>
              <w:marRight w:val="0"/>
              <w:marTop w:val="0"/>
              <w:marBottom w:val="0"/>
              <w:divBdr>
                <w:top w:val="none" w:sz="0" w:space="0" w:color="auto"/>
                <w:left w:val="none" w:sz="0" w:space="0" w:color="auto"/>
                <w:bottom w:val="none" w:sz="0" w:space="0" w:color="auto"/>
                <w:right w:val="none" w:sz="0" w:space="0" w:color="auto"/>
              </w:divBdr>
            </w:div>
          </w:divsChild>
        </w:div>
        <w:div w:id="801657533">
          <w:marLeft w:val="0"/>
          <w:marRight w:val="0"/>
          <w:marTop w:val="0"/>
          <w:marBottom w:val="0"/>
          <w:divBdr>
            <w:top w:val="none" w:sz="0" w:space="0" w:color="auto"/>
            <w:left w:val="none" w:sz="0" w:space="0" w:color="auto"/>
            <w:bottom w:val="none" w:sz="0" w:space="0" w:color="auto"/>
            <w:right w:val="none" w:sz="0" w:space="0" w:color="auto"/>
          </w:divBdr>
          <w:divsChild>
            <w:div w:id="1111242864">
              <w:marLeft w:val="0"/>
              <w:marRight w:val="0"/>
              <w:marTop w:val="0"/>
              <w:marBottom w:val="0"/>
              <w:divBdr>
                <w:top w:val="none" w:sz="0" w:space="0" w:color="auto"/>
                <w:left w:val="none" w:sz="0" w:space="0" w:color="auto"/>
                <w:bottom w:val="none" w:sz="0" w:space="0" w:color="auto"/>
                <w:right w:val="none" w:sz="0" w:space="0" w:color="auto"/>
              </w:divBdr>
            </w:div>
          </w:divsChild>
        </w:div>
        <w:div w:id="87236289">
          <w:marLeft w:val="0"/>
          <w:marRight w:val="0"/>
          <w:marTop w:val="0"/>
          <w:marBottom w:val="0"/>
          <w:divBdr>
            <w:top w:val="none" w:sz="0" w:space="0" w:color="auto"/>
            <w:left w:val="none" w:sz="0" w:space="0" w:color="auto"/>
            <w:bottom w:val="none" w:sz="0" w:space="0" w:color="auto"/>
            <w:right w:val="none" w:sz="0" w:space="0" w:color="auto"/>
          </w:divBdr>
          <w:divsChild>
            <w:div w:id="792134176">
              <w:marLeft w:val="0"/>
              <w:marRight w:val="0"/>
              <w:marTop w:val="0"/>
              <w:marBottom w:val="0"/>
              <w:divBdr>
                <w:top w:val="none" w:sz="0" w:space="0" w:color="auto"/>
                <w:left w:val="none" w:sz="0" w:space="0" w:color="auto"/>
                <w:bottom w:val="none" w:sz="0" w:space="0" w:color="auto"/>
                <w:right w:val="none" w:sz="0" w:space="0" w:color="auto"/>
              </w:divBdr>
            </w:div>
          </w:divsChild>
        </w:div>
        <w:div w:id="1496913689">
          <w:marLeft w:val="0"/>
          <w:marRight w:val="0"/>
          <w:marTop w:val="0"/>
          <w:marBottom w:val="0"/>
          <w:divBdr>
            <w:top w:val="none" w:sz="0" w:space="0" w:color="auto"/>
            <w:left w:val="none" w:sz="0" w:space="0" w:color="auto"/>
            <w:bottom w:val="none" w:sz="0" w:space="0" w:color="auto"/>
            <w:right w:val="none" w:sz="0" w:space="0" w:color="auto"/>
          </w:divBdr>
          <w:divsChild>
            <w:div w:id="1832139502">
              <w:marLeft w:val="0"/>
              <w:marRight w:val="0"/>
              <w:marTop w:val="0"/>
              <w:marBottom w:val="0"/>
              <w:divBdr>
                <w:top w:val="none" w:sz="0" w:space="0" w:color="auto"/>
                <w:left w:val="none" w:sz="0" w:space="0" w:color="auto"/>
                <w:bottom w:val="none" w:sz="0" w:space="0" w:color="auto"/>
                <w:right w:val="none" w:sz="0" w:space="0" w:color="auto"/>
              </w:divBdr>
            </w:div>
          </w:divsChild>
        </w:div>
        <w:div w:id="1274244631">
          <w:marLeft w:val="0"/>
          <w:marRight w:val="0"/>
          <w:marTop w:val="0"/>
          <w:marBottom w:val="0"/>
          <w:divBdr>
            <w:top w:val="none" w:sz="0" w:space="0" w:color="auto"/>
            <w:left w:val="none" w:sz="0" w:space="0" w:color="auto"/>
            <w:bottom w:val="none" w:sz="0" w:space="0" w:color="auto"/>
            <w:right w:val="none" w:sz="0" w:space="0" w:color="auto"/>
          </w:divBdr>
          <w:divsChild>
            <w:div w:id="474369655">
              <w:marLeft w:val="0"/>
              <w:marRight w:val="0"/>
              <w:marTop w:val="0"/>
              <w:marBottom w:val="0"/>
              <w:divBdr>
                <w:top w:val="none" w:sz="0" w:space="0" w:color="auto"/>
                <w:left w:val="none" w:sz="0" w:space="0" w:color="auto"/>
                <w:bottom w:val="none" w:sz="0" w:space="0" w:color="auto"/>
                <w:right w:val="none" w:sz="0" w:space="0" w:color="auto"/>
              </w:divBdr>
            </w:div>
          </w:divsChild>
        </w:div>
        <w:div w:id="839849588">
          <w:marLeft w:val="0"/>
          <w:marRight w:val="0"/>
          <w:marTop w:val="0"/>
          <w:marBottom w:val="0"/>
          <w:divBdr>
            <w:top w:val="none" w:sz="0" w:space="0" w:color="auto"/>
            <w:left w:val="none" w:sz="0" w:space="0" w:color="auto"/>
            <w:bottom w:val="none" w:sz="0" w:space="0" w:color="auto"/>
            <w:right w:val="none" w:sz="0" w:space="0" w:color="auto"/>
          </w:divBdr>
          <w:divsChild>
            <w:div w:id="581451148">
              <w:marLeft w:val="0"/>
              <w:marRight w:val="0"/>
              <w:marTop w:val="0"/>
              <w:marBottom w:val="0"/>
              <w:divBdr>
                <w:top w:val="none" w:sz="0" w:space="0" w:color="auto"/>
                <w:left w:val="none" w:sz="0" w:space="0" w:color="auto"/>
                <w:bottom w:val="none" w:sz="0" w:space="0" w:color="auto"/>
                <w:right w:val="none" w:sz="0" w:space="0" w:color="auto"/>
              </w:divBdr>
            </w:div>
          </w:divsChild>
        </w:div>
        <w:div w:id="1892500966">
          <w:marLeft w:val="0"/>
          <w:marRight w:val="0"/>
          <w:marTop w:val="0"/>
          <w:marBottom w:val="0"/>
          <w:divBdr>
            <w:top w:val="none" w:sz="0" w:space="0" w:color="auto"/>
            <w:left w:val="none" w:sz="0" w:space="0" w:color="auto"/>
            <w:bottom w:val="none" w:sz="0" w:space="0" w:color="auto"/>
            <w:right w:val="none" w:sz="0" w:space="0" w:color="auto"/>
          </w:divBdr>
          <w:divsChild>
            <w:div w:id="1876766900">
              <w:marLeft w:val="0"/>
              <w:marRight w:val="0"/>
              <w:marTop w:val="0"/>
              <w:marBottom w:val="0"/>
              <w:divBdr>
                <w:top w:val="none" w:sz="0" w:space="0" w:color="auto"/>
                <w:left w:val="none" w:sz="0" w:space="0" w:color="auto"/>
                <w:bottom w:val="none" w:sz="0" w:space="0" w:color="auto"/>
                <w:right w:val="none" w:sz="0" w:space="0" w:color="auto"/>
              </w:divBdr>
            </w:div>
          </w:divsChild>
        </w:div>
        <w:div w:id="337117911">
          <w:marLeft w:val="0"/>
          <w:marRight w:val="0"/>
          <w:marTop w:val="0"/>
          <w:marBottom w:val="0"/>
          <w:divBdr>
            <w:top w:val="none" w:sz="0" w:space="0" w:color="auto"/>
            <w:left w:val="none" w:sz="0" w:space="0" w:color="auto"/>
            <w:bottom w:val="none" w:sz="0" w:space="0" w:color="auto"/>
            <w:right w:val="none" w:sz="0" w:space="0" w:color="auto"/>
          </w:divBdr>
          <w:divsChild>
            <w:div w:id="392119014">
              <w:marLeft w:val="0"/>
              <w:marRight w:val="0"/>
              <w:marTop w:val="0"/>
              <w:marBottom w:val="0"/>
              <w:divBdr>
                <w:top w:val="none" w:sz="0" w:space="0" w:color="auto"/>
                <w:left w:val="none" w:sz="0" w:space="0" w:color="auto"/>
                <w:bottom w:val="none" w:sz="0" w:space="0" w:color="auto"/>
                <w:right w:val="none" w:sz="0" w:space="0" w:color="auto"/>
              </w:divBdr>
            </w:div>
          </w:divsChild>
        </w:div>
        <w:div w:id="1682120313">
          <w:marLeft w:val="0"/>
          <w:marRight w:val="0"/>
          <w:marTop w:val="0"/>
          <w:marBottom w:val="0"/>
          <w:divBdr>
            <w:top w:val="none" w:sz="0" w:space="0" w:color="auto"/>
            <w:left w:val="none" w:sz="0" w:space="0" w:color="auto"/>
            <w:bottom w:val="none" w:sz="0" w:space="0" w:color="auto"/>
            <w:right w:val="none" w:sz="0" w:space="0" w:color="auto"/>
          </w:divBdr>
          <w:divsChild>
            <w:div w:id="2131167742">
              <w:marLeft w:val="0"/>
              <w:marRight w:val="0"/>
              <w:marTop w:val="0"/>
              <w:marBottom w:val="0"/>
              <w:divBdr>
                <w:top w:val="none" w:sz="0" w:space="0" w:color="auto"/>
                <w:left w:val="none" w:sz="0" w:space="0" w:color="auto"/>
                <w:bottom w:val="none" w:sz="0" w:space="0" w:color="auto"/>
                <w:right w:val="none" w:sz="0" w:space="0" w:color="auto"/>
              </w:divBdr>
            </w:div>
          </w:divsChild>
        </w:div>
        <w:div w:id="1352217886">
          <w:marLeft w:val="0"/>
          <w:marRight w:val="0"/>
          <w:marTop w:val="0"/>
          <w:marBottom w:val="0"/>
          <w:divBdr>
            <w:top w:val="none" w:sz="0" w:space="0" w:color="auto"/>
            <w:left w:val="none" w:sz="0" w:space="0" w:color="auto"/>
            <w:bottom w:val="none" w:sz="0" w:space="0" w:color="auto"/>
            <w:right w:val="none" w:sz="0" w:space="0" w:color="auto"/>
          </w:divBdr>
          <w:divsChild>
            <w:div w:id="631131267">
              <w:marLeft w:val="0"/>
              <w:marRight w:val="0"/>
              <w:marTop w:val="0"/>
              <w:marBottom w:val="0"/>
              <w:divBdr>
                <w:top w:val="none" w:sz="0" w:space="0" w:color="auto"/>
                <w:left w:val="none" w:sz="0" w:space="0" w:color="auto"/>
                <w:bottom w:val="none" w:sz="0" w:space="0" w:color="auto"/>
                <w:right w:val="none" w:sz="0" w:space="0" w:color="auto"/>
              </w:divBdr>
            </w:div>
          </w:divsChild>
        </w:div>
        <w:div w:id="1596981982">
          <w:marLeft w:val="0"/>
          <w:marRight w:val="0"/>
          <w:marTop w:val="0"/>
          <w:marBottom w:val="0"/>
          <w:divBdr>
            <w:top w:val="none" w:sz="0" w:space="0" w:color="auto"/>
            <w:left w:val="none" w:sz="0" w:space="0" w:color="auto"/>
            <w:bottom w:val="none" w:sz="0" w:space="0" w:color="auto"/>
            <w:right w:val="none" w:sz="0" w:space="0" w:color="auto"/>
          </w:divBdr>
          <w:divsChild>
            <w:div w:id="1465154131">
              <w:marLeft w:val="0"/>
              <w:marRight w:val="0"/>
              <w:marTop w:val="0"/>
              <w:marBottom w:val="0"/>
              <w:divBdr>
                <w:top w:val="none" w:sz="0" w:space="0" w:color="auto"/>
                <w:left w:val="none" w:sz="0" w:space="0" w:color="auto"/>
                <w:bottom w:val="none" w:sz="0" w:space="0" w:color="auto"/>
                <w:right w:val="none" w:sz="0" w:space="0" w:color="auto"/>
              </w:divBdr>
            </w:div>
          </w:divsChild>
        </w:div>
        <w:div w:id="523439103">
          <w:marLeft w:val="0"/>
          <w:marRight w:val="0"/>
          <w:marTop w:val="0"/>
          <w:marBottom w:val="0"/>
          <w:divBdr>
            <w:top w:val="none" w:sz="0" w:space="0" w:color="auto"/>
            <w:left w:val="none" w:sz="0" w:space="0" w:color="auto"/>
            <w:bottom w:val="none" w:sz="0" w:space="0" w:color="auto"/>
            <w:right w:val="none" w:sz="0" w:space="0" w:color="auto"/>
          </w:divBdr>
          <w:divsChild>
            <w:div w:id="267664589">
              <w:marLeft w:val="0"/>
              <w:marRight w:val="0"/>
              <w:marTop w:val="0"/>
              <w:marBottom w:val="0"/>
              <w:divBdr>
                <w:top w:val="none" w:sz="0" w:space="0" w:color="auto"/>
                <w:left w:val="none" w:sz="0" w:space="0" w:color="auto"/>
                <w:bottom w:val="none" w:sz="0" w:space="0" w:color="auto"/>
                <w:right w:val="none" w:sz="0" w:space="0" w:color="auto"/>
              </w:divBdr>
            </w:div>
          </w:divsChild>
        </w:div>
        <w:div w:id="409234492">
          <w:marLeft w:val="0"/>
          <w:marRight w:val="0"/>
          <w:marTop w:val="0"/>
          <w:marBottom w:val="0"/>
          <w:divBdr>
            <w:top w:val="none" w:sz="0" w:space="0" w:color="auto"/>
            <w:left w:val="none" w:sz="0" w:space="0" w:color="auto"/>
            <w:bottom w:val="none" w:sz="0" w:space="0" w:color="auto"/>
            <w:right w:val="none" w:sz="0" w:space="0" w:color="auto"/>
          </w:divBdr>
          <w:divsChild>
            <w:div w:id="836771779">
              <w:marLeft w:val="0"/>
              <w:marRight w:val="0"/>
              <w:marTop w:val="0"/>
              <w:marBottom w:val="0"/>
              <w:divBdr>
                <w:top w:val="none" w:sz="0" w:space="0" w:color="auto"/>
                <w:left w:val="none" w:sz="0" w:space="0" w:color="auto"/>
                <w:bottom w:val="none" w:sz="0" w:space="0" w:color="auto"/>
                <w:right w:val="none" w:sz="0" w:space="0" w:color="auto"/>
              </w:divBdr>
            </w:div>
          </w:divsChild>
        </w:div>
        <w:div w:id="1438672147">
          <w:marLeft w:val="0"/>
          <w:marRight w:val="0"/>
          <w:marTop w:val="0"/>
          <w:marBottom w:val="0"/>
          <w:divBdr>
            <w:top w:val="none" w:sz="0" w:space="0" w:color="auto"/>
            <w:left w:val="none" w:sz="0" w:space="0" w:color="auto"/>
            <w:bottom w:val="none" w:sz="0" w:space="0" w:color="auto"/>
            <w:right w:val="none" w:sz="0" w:space="0" w:color="auto"/>
          </w:divBdr>
          <w:divsChild>
            <w:div w:id="1926956298">
              <w:marLeft w:val="0"/>
              <w:marRight w:val="0"/>
              <w:marTop w:val="0"/>
              <w:marBottom w:val="0"/>
              <w:divBdr>
                <w:top w:val="none" w:sz="0" w:space="0" w:color="auto"/>
                <w:left w:val="none" w:sz="0" w:space="0" w:color="auto"/>
                <w:bottom w:val="none" w:sz="0" w:space="0" w:color="auto"/>
                <w:right w:val="none" w:sz="0" w:space="0" w:color="auto"/>
              </w:divBdr>
            </w:div>
          </w:divsChild>
        </w:div>
        <w:div w:id="261689682">
          <w:marLeft w:val="0"/>
          <w:marRight w:val="0"/>
          <w:marTop w:val="0"/>
          <w:marBottom w:val="0"/>
          <w:divBdr>
            <w:top w:val="none" w:sz="0" w:space="0" w:color="auto"/>
            <w:left w:val="none" w:sz="0" w:space="0" w:color="auto"/>
            <w:bottom w:val="none" w:sz="0" w:space="0" w:color="auto"/>
            <w:right w:val="none" w:sz="0" w:space="0" w:color="auto"/>
          </w:divBdr>
          <w:divsChild>
            <w:div w:id="935015711">
              <w:marLeft w:val="0"/>
              <w:marRight w:val="0"/>
              <w:marTop w:val="0"/>
              <w:marBottom w:val="0"/>
              <w:divBdr>
                <w:top w:val="none" w:sz="0" w:space="0" w:color="auto"/>
                <w:left w:val="none" w:sz="0" w:space="0" w:color="auto"/>
                <w:bottom w:val="none" w:sz="0" w:space="0" w:color="auto"/>
                <w:right w:val="none" w:sz="0" w:space="0" w:color="auto"/>
              </w:divBdr>
            </w:div>
          </w:divsChild>
        </w:div>
        <w:div w:id="1717701219">
          <w:marLeft w:val="0"/>
          <w:marRight w:val="0"/>
          <w:marTop w:val="0"/>
          <w:marBottom w:val="0"/>
          <w:divBdr>
            <w:top w:val="none" w:sz="0" w:space="0" w:color="auto"/>
            <w:left w:val="none" w:sz="0" w:space="0" w:color="auto"/>
            <w:bottom w:val="none" w:sz="0" w:space="0" w:color="auto"/>
            <w:right w:val="none" w:sz="0" w:space="0" w:color="auto"/>
          </w:divBdr>
          <w:divsChild>
            <w:div w:id="1914046540">
              <w:marLeft w:val="0"/>
              <w:marRight w:val="0"/>
              <w:marTop w:val="0"/>
              <w:marBottom w:val="0"/>
              <w:divBdr>
                <w:top w:val="none" w:sz="0" w:space="0" w:color="auto"/>
                <w:left w:val="none" w:sz="0" w:space="0" w:color="auto"/>
                <w:bottom w:val="none" w:sz="0" w:space="0" w:color="auto"/>
                <w:right w:val="none" w:sz="0" w:space="0" w:color="auto"/>
              </w:divBdr>
            </w:div>
          </w:divsChild>
        </w:div>
        <w:div w:id="1145077629">
          <w:marLeft w:val="0"/>
          <w:marRight w:val="0"/>
          <w:marTop w:val="0"/>
          <w:marBottom w:val="0"/>
          <w:divBdr>
            <w:top w:val="none" w:sz="0" w:space="0" w:color="auto"/>
            <w:left w:val="none" w:sz="0" w:space="0" w:color="auto"/>
            <w:bottom w:val="none" w:sz="0" w:space="0" w:color="auto"/>
            <w:right w:val="none" w:sz="0" w:space="0" w:color="auto"/>
          </w:divBdr>
          <w:divsChild>
            <w:div w:id="268128684">
              <w:marLeft w:val="0"/>
              <w:marRight w:val="0"/>
              <w:marTop w:val="0"/>
              <w:marBottom w:val="0"/>
              <w:divBdr>
                <w:top w:val="none" w:sz="0" w:space="0" w:color="auto"/>
                <w:left w:val="none" w:sz="0" w:space="0" w:color="auto"/>
                <w:bottom w:val="none" w:sz="0" w:space="0" w:color="auto"/>
                <w:right w:val="none" w:sz="0" w:space="0" w:color="auto"/>
              </w:divBdr>
            </w:div>
          </w:divsChild>
        </w:div>
        <w:div w:id="530923425">
          <w:marLeft w:val="0"/>
          <w:marRight w:val="0"/>
          <w:marTop w:val="0"/>
          <w:marBottom w:val="0"/>
          <w:divBdr>
            <w:top w:val="none" w:sz="0" w:space="0" w:color="auto"/>
            <w:left w:val="none" w:sz="0" w:space="0" w:color="auto"/>
            <w:bottom w:val="none" w:sz="0" w:space="0" w:color="auto"/>
            <w:right w:val="none" w:sz="0" w:space="0" w:color="auto"/>
          </w:divBdr>
          <w:divsChild>
            <w:div w:id="228346946">
              <w:marLeft w:val="0"/>
              <w:marRight w:val="0"/>
              <w:marTop w:val="0"/>
              <w:marBottom w:val="0"/>
              <w:divBdr>
                <w:top w:val="none" w:sz="0" w:space="0" w:color="auto"/>
                <w:left w:val="none" w:sz="0" w:space="0" w:color="auto"/>
                <w:bottom w:val="none" w:sz="0" w:space="0" w:color="auto"/>
                <w:right w:val="none" w:sz="0" w:space="0" w:color="auto"/>
              </w:divBdr>
            </w:div>
          </w:divsChild>
        </w:div>
        <w:div w:id="498009308">
          <w:marLeft w:val="0"/>
          <w:marRight w:val="0"/>
          <w:marTop w:val="0"/>
          <w:marBottom w:val="0"/>
          <w:divBdr>
            <w:top w:val="none" w:sz="0" w:space="0" w:color="auto"/>
            <w:left w:val="none" w:sz="0" w:space="0" w:color="auto"/>
            <w:bottom w:val="none" w:sz="0" w:space="0" w:color="auto"/>
            <w:right w:val="none" w:sz="0" w:space="0" w:color="auto"/>
          </w:divBdr>
          <w:divsChild>
            <w:div w:id="562637688">
              <w:marLeft w:val="0"/>
              <w:marRight w:val="0"/>
              <w:marTop w:val="0"/>
              <w:marBottom w:val="0"/>
              <w:divBdr>
                <w:top w:val="none" w:sz="0" w:space="0" w:color="auto"/>
                <w:left w:val="none" w:sz="0" w:space="0" w:color="auto"/>
                <w:bottom w:val="none" w:sz="0" w:space="0" w:color="auto"/>
                <w:right w:val="none" w:sz="0" w:space="0" w:color="auto"/>
              </w:divBdr>
            </w:div>
          </w:divsChild>
        </w:div>
        <w:div w:id="1743986950">
          <w:marLeft w:val="0"/>
          <w:marRight w:val="0"/>
          <w:marTop w:val="0"/>
          <w:marBottom w:val="0"/>
          <w:divBdr>
            <w:top w:val="none" w:sz="0" w:space="0" w:color="auto"/>
            <w:left w:val="none" w:sz="0" w:space="0" w:color="auto"/>
            <w:bottom w:val="none" w:sz="0" w:space="0" w:color="auto"/>
            <w:right w:val="none" w:sz="0" w:space="0" w:color="auto"/>
          </w:divBdr>
          <w:divsChild>
            <w:div w:id="102773146">
              <w:marLeft w:val="0"/>
              <w:marRight w:val="0"/>
              <w:marTop w:val="0"/>
              <w:marBottom w:val="0"/>
              <w:divBdr>
                <w:top w:val="none" w:sz="0" w:space="0" w:color="auto"/>
                <w:left w:val="none" w:sz="0" w:space="0" w:color="auto"/>
                <w:bottom w:val="none" w:sz="0" w:space="0" w:color="auto"/>
                <w:right w:val="none" w:sz="0" w:space="0" w:color="auto"/>
              </w:divBdr>
            </w:div>
          </w:divsChild>
        </w:div>
        <w:div w:id="117844532">
          <w:marLeft w:val="0"/>
          <w:marRight w:val="0"/>
          <w:marTop w:val="0"/>
          <w:marBottom w:val="0"/>
          <w:divBdr>
            <w:top w:val="none" w:sz="0" w:space="0" w:color="auto"/>
            <w:left w:val="none" w:sz="0" w:space="0" w:color="auto"/>
            <w:bottom w:val="none" w:sz="0" w:space="0" w:color="auto"/>
            <w:right w:val="none" w:sz="0" w:space="0" w:color="auto"/>
          </w:divBdr>
          <w:divsChild>
            <w:div w:id="1863516650">
              <w:marLeft w:val="0"/>
              <w:marRight w:val="0"/>
              <w:marTop w:val="0"/>
              <w:marBottom w:val="0"/>
              <w:divBdr>
                <w:top w:val="none" w:sz="0" w:space="0" w:color="auto"/>
                <w:left w:val="none" w:sz="0" w:space="0" w:color="auto"/>
                <w:bottom w:val="none" w:sz="0" w:space="0" w:color="auto"/>
                <w:right w:val="none" w:sz="0" w:space="0" w:color="auto"/>
              </w:divBdr>
            </w:div>
          </w:divsChild>
        </w:div>
        <w:div w:id="991639408">
          <w:marLeft w:val="0"/>
          <w:marRight w:val="0"/>
          <w:marTop w:val="0"/>
          <w:marBottom w:val="0"/>
          <w:divBdr>
            <w:top w:val="none" w:sz="0" w:space="0" w:color="auto"/>
            <w:left w:val="none" w:sz="0" w:space="0" w:color="auto"/>
            <w:bottom w:val="none" w:sz="0" w:space="0" w:color="auto"/>
            <w:right w:val="none" w:sz="0" w:space="0" w:color="auto"/>
          </w:divBdr>
          <w:divsChild>
            <w:div w:id="83607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018755">
      <w:bodyDiv w:val="1"/>
      <w:marLeft w:val="0"/>
      <w:marRight w:val="0"/>
      <w:marTop w:val="0"/>
      <w:marBottom w:val="0"/>
      <w:divBdr>
        <w:top w:val="none" w:sz="0" w:space="0" w:color="auto"/>
        <w:left w:val="none" w:sz="0" w:space="0" w:color="auto"/>
        <w:bottom w:val="none" w:sz="0" w:space="0" w:color="auto"/>
        <w:right w:val="none" w:sz="0" w:space="0" w:color="auto"/>
      </w:divBdr>
      <w:divsChild>
        <w:div w:id="1028725763">
          <w:marLeft w:val="0"/>
          <w:marRight w:val="0"/>
          <w:marTop w:val="0"/>
          <w:marBottom w:val="0"/>
          <w:divBdr>
            <w:top w:val="none" w:sz="0" w:space="0" w:color="auto"/>
            <w:left w:val="none" w:sz="0" w:space="0" w:color="auto"/>
            <w:bottom w:val="none" w:sz="0" w:space="0" w:color="auto"/>
            <w:right w:val="none" w:sz="0" w:space="0" w:color="auto"/>
          </w:divBdr>
          <w:divsChild>
            <w:div w:id="1826315542">
              <w:marLeft w:val="0"/>
              <w:marRight w:val="0"/>
              <w:marTop w:val="0"/>
              <w:marBottom w:val="0"/>
              <w:divBdr>
                <w:top w:val="none" w:sz="0" w:space="0" w:color="auto"/>
                <w:left w:val="none" w:sz="0" w:space="0" w:color="auto"/>
                <w:bottom w:val="none" w:sz="0" w:space="0" w:color="auto"/>
                <w:right w:val="none" w:sz="0" w:space="0" w:color="auto"/>
              </w:divBdr>
            </w:div>
          </w:divsChild>
        </w:div>
        <w:div w:id="1443914360">
          <w:marLeft w:val="0"/>
          <w:marRight w:val="0"/>
          <w:marTop w:val="0"/>
          <w:marBottom w:val="0"/>
          <w:divBdr>
            <w:top w:val="none" w:sz="0" w:space="0" w:color="auto"/>
            <w:left w:val="none" w:sz="0" w:space="0" w:color="auto"/>
            <w:bottom w:val="none" w:sz="0" w:space="0" w:color="auto"/>
            <w:right w:val="none" w:sz="0" w:space="0" w:color="auto"/>
          </w:divBdr>
          <w:divsChild>
            <w:div w:id="857741696">
              <w:marLeft w:val="0"/>
              <w:marRight w:val="0"/>
              <w:marTop w:val="0"/>
              <w:marBottom w:val="0"/>
              <w:divBdr>
                <w:top w:val="none" w:sz="0" w:space="0" w:color="auto"/>
                <w:left w:val="none" w:sz="0" w:space="0" w:color="auto"/>
                <w:bottom w:val="none" w:sz="0" w:space="0" w:color="auto"/>
                <w:right w:val="none" w:sz="0" w:space="0" w:color="auto"/>
              </w:divBdr>
            </w:div>
          </w:divsChild>
        </w:div>
        <w:div w:id="994378490">
          <w:marLeft w:val="0"/>
          <w:marRight w:val="0"/>
          <w:marTop w:val="0"/>
          <w:marBottom w:val="0"/>
          <w:divBdr>
            <w:top w:val="none" w:sz="0" w:space="0" w:color="auto"/>
            <w:left w:val="none" w:sz="0" w:space="0" w:color="auto"/>
            <w:bottom w:val="none" w:sz="0" w:space="0" w:color="auto"/>
            <w:right w:val="none" w:sz="0" w:space="0" w:color="auto"/>
          </w:divBdr>
          <w:divsChild>
            <w:div w:id="1201431494">
              <w:marLeft w:val="0"/>
              <w:marRight w:val="0"/>
              <w:marTop w:val="0"/>
              <w:marBottom w:val="0"/>
              <w:divBdr>
                <w:top w:val="none" w:sz="0" w:space="0" w:color="auto"/>
                <w:left w:val="none" w:sz="0" w:space="0" w:color="auto"/>
                <w:bottom w:val="none" w:sz="0" w:space="0" w:color="auto"/>
                <w:right w:val="none" w:sz="0" w:space="0" w:color="auto"/>
              </w:divBdr>
            </w:div>
          </w:divsChild>
        </w:div>
        <w:div w:id="1175807235">
          <w:marLeft w:val="0"/>
          <w:marRight w:val="0"/>
          <w:marTop w:val="0"/>
          <w:marBottom w:val="0"/>
          <w:divBdr>
            <w:top w:val="none" w:sz="0" w:space="0" w:color="auto"/>
            <w:left w:val="none" w:sz="0" w:space="0" w:color="auto"/>
            <w:bottom w:val="none" w:sz="0" w:space="0" w:color="auto"/>
            <w:right w:val="none" w:sz="0" w:space="0" w:color="auto"/>
          </w:divBdr>
          <w:divsChild>
            <w:div w:id="906260723">
              <w:marLeft w:val="0"/>
              <w:marRight w:val="0"/>
              <w:marTop w:val="0"/>
              <w:marBottom w:val="0"/>
              <w:divBdr>
                <w:top w:val="none" w:sz="0" w:space="0" w:color="auto"/>
                <w:left w:val="none" w:sz="0" w:space="0" w:color="auto"/>
                <w:bottom w:val="none" w:sz="0" w:space="0" w:color="auto"/>
                <w:right w:val="none" w:sz="0" w:space="0" w:color="auto"/>
              </w:divBdr>
            </w:div>
          </w:divsChild>
        </w:div>
        <w:div w:id="439419885">
          <w:marLeft w:val="0"/>
          <w:marRight w:val="0"/>
          <w:marTop w:val="0"/>
          <w:marBottom w:val="0"/>
          <w:divBdr>
            <w:top w:val="none" w:sz="0" w:space="0" w:color="auto"/>
            <w:left w:val="none" w:sz="0" w:space="0" w:color="auto"/>
            <w:bottom w:val="none" w:sz="0" w:space="0" w:color="auto"/>
            <w:right w:val="none" w:sz="0" w:space="0" w:color="auto"/>
          </w:divBdr>
          <w:divsChild>
            <w:div w:id="1059328729">
              <w:marLeft w:val="0"/>
              <w:marRight w:val="0"/>
              <w:marTop w:val="0"/>
              <w:marBottom w:val="0"/>
              <w:divBdr>
                <w:top w:val="none" w:sz="0" w:space="0" w:color="auto"/>
                <w:left w:val="none" w:sz="0" w:space="0" w:color="auto"/>
                <w:bottom w:val="none" w:sz="0" w:space="0" w:color="auto"/>
                <w:right w:val="none" w:sz="0" w:space="0" w:color="auto"/>
              </w:divBdr>
            </w:div>
          </w:divsChild>
        </w:div>
        <w:div w:id="113595138">
          <w:marLeft w:val="0"/>
          <w:marRight w:val="0"/>
          <w:marTop w:val="0"/>
          <w:marBottom w:val="0"/>
          <w:divBdr>
            <w:top w:val="none" w:sz="0" w:space="0" w:color="auto"/>
            <w:left w:val="none" w:sz="0" w:space="0" w:color="auto"/>
            <w:bottom w:val="none" w:sz="0" w:space="0" w:color="auto"/>
            <w:right w:val="none" w:sz="0" w:space="0" w:color="auto"/>
          </w:divBdr>
          <w:divsChild>
            <w:div w:id="530723246">
              <w:marLeft w:val="0"/>
              <w:marRight w:val="0"/>
              <w:marTop w:val="0"/>
              <w:marBottom w:val="0"/>
              <w:divBdr>
                <w:top w:val="none" w:sz="0" w:space="0" w:color="auto"/>
                <w:left w:val="none" w:sz="0" w:space="0" w:color="auto"/>
                <w:bottom w:val="none" w:sz="0" w:space="0" w:color="auto"/>
                <w:right w:val="none" w:sz="0" w:space="0" w:color="auto"/>
              </w:divBdr>
            </w:div>
          </w:divsChild>
        </w:div>
        <w:div w:id="240256926">
          <w:marLeft w:val="0"/>
          <w:marRight w:val="0"/>
          <w:marTop w:val="0"/>
          <w:marBottom w:val="0"/>
          <w:divBdr>
            <w:top w:val="none" w:sz="0" w:space="0" w:color="auto"/>
            <w:left w:val="none" w:sz="0" w:space="0" w:color="auto"/>
            <w:bottom w:val="none" w:sz="0" w:space="0" w:color="auto"/>
            <w:right w:val="none" w:sz="0" w:space="0" w:color="auto"/>
          </w:divBdr>
          <w:divsChild>
            <w:div w:id="253100923">
              <w:marLeft w:val="0"/>
              <w:marRight w:val="0"/>
              <w:marTop w:val="0"/>
              <w:marBottom w:val="0"/>
              <w:divBdr>
                <w:top w:val="none" w:sz="0" w:space="0" w:color="auto"/>
                <w:left w:val="none" w:sz="0" w:space="0" w:color="auto"/>
                <w:bottom w:val="none" w:sz="0" w:space="0" w:color="auto"/>
                <w:right w:val="none" w:sz="0" w:space="0" w:color="auto"/>
              </w:divBdr>
            </w:div>
          </w:divsChild>
        </w:div>
        <w:div w:id="1049644399">
          <w:marLeft w:val="0"/>
          <w:marRight w:val="0"/>
          <w:marTop w:val="0"/>
          <w:marBottom w:val="0"/>
          <w:divBdr>
            <w:top w:val="none" w:sz="0" w:space="0" w:color="auto"/>
            <w:left w:val="none" w:sz="0" w:space="0" w:color="auto"/>
            <w:bottom w:val="none" w:sz="0" w:space="0" w:color="auto"/>
            <w:right w:val="none" w:sz="0" w:space="0" w:color="auto"/>
          </w:divBdr>
          <w:divsChild>
            <w:div w:id="920529537">
              <w:marLeft w:val="0"/>
              <w:marRight w:val="0"/>
              <w:marTop w:val="0"/>
              <w:marBottom w:val="0"/>
              <w:divBdr>
                <w:top w:val="none" w:sz="0" w:space="0" w:color="auto"/>
                <w:left w:val="none" w:sz="0" w:space="0" w:color="auto"/>
                <w:bottom w:val="none" w:sz="0" w:space="0" w:color="auto"/>
                <w:right w:val="none" w:sz="0" w:space="0" w:color="auto"/>
              </w:divBdr>
            </w:div>
          </w:divsChild>
        </w:div>
        <w:div w:id="318076660">
          <w:marLeft w:val="0"/>
          <w:marRight w:val="0"/>
          <w:marTop w:val="0"/>
          <w:marBottom w:val="0"/>
          <w:divBdr>
            <w:top w:val="none" w:sz="0" w:space="0" w:color="auto"/>
            <w:left w:val="none" w:sz="0" w:space="0" w:color="auto"/>
            <w:bottom w:val="none" w:sz="0" w:space="0" w:color="auto"/>
            <w:right w:val="none" w:sz="0" w:space="0" w:color="auto"/>
          </w:divBdr>
          <w:divsChild>
            <w:div w:id="997196974">
              <w:marLeft w:val="0"/>
              <w:marRight w:val="0"/>
              <w:marTop w:val="0"/>
              <w:marBottom w:val="0"/>
              <w:divBdr>
                <w:top w:val="none" w:sz="0" w:space="0" w:color="auto"/>
                <w:left w:val="none" w:sz="0" w:space="0" w:color="auto"/>
                <w:bottom w:val="none" w:sz="0" w:space="0" w:color="auto"/>
                <w:right w:val="none" w:sz="0" w:space="0" w:color="auto"/>
              </w:divBdr>
            </w:div>
          </w:divsChild>
        </w:div>
        <w:div w:id="1834029868">
          <w:marLeft w:val="0"/>
          <w:marRight w:val="0"/>
          <w:marTop w:val="0"/>
          <w:marBottom w:val="0"/>
          <w:divBdr>
            <w:top w:val="none" w:sz="0" w:space="0" w:color="auto"/>
            <w:left w:val="none" w:sz="0" w:space="0" w:color="auto"/>
            <w:bottom w:val="none" w:sz="0" w:space="0" w:color="auto"/>
            <w:right w:val="none" w:sz="0" w:space="0" w:color="auto"/>
          </w:divBdr>
          <w:divsChild>
            <w:div w:id="630600400">
              <w:marLeft w:val="0"/>
              <w:marRight w:val="0"/>
              <w:marTop w:val="0"/>
              <w:marBottom w:val="0"/>
              <w:divBdr>
                <w:top w:val="none" w:sz="0" w:space="0" w:color="auto"/>
                <w:left w:val="none" w:sz="0" w:space="0" w:color="auto"/>
                <w:bottom w:val="none" w:sz="0" w:space="0" w:color="auto"/>
                <w:right w:val="none" w:sz="0" w:space="0" w:color="auto"/>
              </w:divBdr>
            </w:div>
          </w:divsChild>
        </w:div>
        <w:div w:id="165707149">
          <w:marLeft w:val="0"/>
          <w:marRight w:val="0"/>
          <w:marTop w:val="0"/>
          <w:marBottom w:val="0"/>
          <w:divBdr>
            <w:top w:val="none" w:sz="0" w:space="0" w:color="auto"/>
            <w:left w:val="none" w:sz="0" w:space="0" w:color="auto"/>
            <w:bottom w:val="none" w:sz="0" w:space="0" w:color="auto"/>
            <w:right w:val="none" w:sz="0" w:space="0" w:color="auto"/>
          </w:divBdr>
          <w:divsChild>
            <w:div w:id="303046758">
              <w:marLeft w:val="0"/>
              <w:marRight w:val="0"/>
              <w:marTop w:val="0"/>
              <w:marBottom w:val="0"/>
              <w:divBdr>
                <w:top w:val="none" w:sz="0" w:space="0" w:color="auto"/>
                <w:left w:val="none" w:sz="0" w:space="0" w:color="auto"/>
                <w:bottom w:val="none" w:sz="0" w:space="0" w:color="auto"/>
                <w:right w:val="none" w:sz="0" w:space="0" w:color="auto"/>
              </w:divBdr>
            </w:div>
          </w:divsChild>
        </w:div>
        <w:div w:id="965887209">
          <w:marLeft w:val="0"/>
          <w:marRight w:val="0"/>
          <w:marTop w:val="0"/>
          <w:marBottom w:val="0"/>
          <w:divBdr>
            <w:top w:val="none" w:sz="0" w:space="0" w:color="auto"/>
            <w:left w:val="none" w:sz="0" w:space="0" w:color="auto"/>
            <w:bottom w:val="none" w:sz="0" w:space="0" w:color="auto"/>
            <w:right w:val="none" w:sz="0" w:space="0" w:color="auto"/>
          </w:divBdr>
          <w:divsChild>
            <w:div w:id="80053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odiatryrr.com/Login" TargetMode="External"/><Relationship Id="rId13" Type="http://schemas.openxmlformats.org/officeDocument/2006/relationships/hyperlink" Target="mailto:Lisa.D.Hisaw@kp.org" TargetMode="Externa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mailto:Toni.Villasenor@kp.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Pamela.bautista@kp.or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https://www.cpme.org/files/CPME/Proper%20Logging%20Guide%20-%20June%202018.pdf" TargetMode="External"/><Relationship Id="rId14" Type="http://schemas.openxmlformats.org/officeDocument/2006/relationships/hyperlink" Target="mailto:Baran.Ho@kp.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713AC-1FA9-4E4D-AE0D-9B2F081F6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35</Pages>
  <Words>11725</Words>
  <Characters>66838</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
    </vt:vector>
  </TitlesOfParts>
  <Company>Kaiser Permanente</Company>
  <LinksUpToDate>false</LinksUpToDate>
  <CharactersWithSpaces>78407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k247500</dc:creator>
  <cp:lastModifiedBy>Pam Bautista</cp:lastModifiedBy>
  <cp:revision>3</cp:revision>
  <cp:lastPrinted>2014-03-06T18:58:00Z</cp:lastPrinted>
  <dcterms:created xsi:type="dcterms:W3CDTF">2025-03-31T23:33:00Z</dcterms:created>
  <dcterms:modified xsi:type="dcterms:W3CDTF">2025-07-18T22:07:00Z</dcterms:modified>
</cp:coreProperties>
</file>